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E1B2C" w:rsidRPr="007D0091" w:rsidRDefault="00CB37ED" w:rsidP="00CA33DD">
      <w:pPr>
        <w:pStyle w:val="BodyText"/>
        <w:rPr>
          <w:sz w:val="20"/>
        </w:rPr>
      </w:pPr>
      <w:r w:rsidRPr="007D0091"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6732270</wp:posOffset>
                </wp:positionH>
                <wp:positionV relativeFrom="page">
                  <wp:posOffset>2336165</wp:posOffset>
                </wp:positionV>
                <wp:extent cx="671830" cy="6024880"/>
                <wp:effectExtent l="0" t="0" r="0" b="0"/>
                <wp:wrapNone/>
                <wp:docPr id="3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602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D3A" w:rsidRDefault="00FB4D3A">
                            <w:pPr>
                              <w:spacing w:line="1038" w:lineRule="exact"/>
                              <w:ind w:left="20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92"/>
                              </w:rPr>
                              <w:t>PHARMACOLOGY</w:t>
                            </w:r>
                            <w:r>
                              <w:rPr>
                                <w:b/>
                                <w:spacing w:val="-35"/>
                                <w:sz w:val="9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92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530.1pt;margin-top:183.95pt;width:52.9pt;height:474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" filled="f" stroked="f">
                <v:textbox style="layout-flow:vertical;mso-layout-flow-alt:bottom-to-top" inset="0,0,0,0">
                  <w:txbxContent>
                    <w:p w:rsidR="00FB4D3A" w:rsidRDefault="00FB4D3A">
                      <w:pPr>
                        <w:spacing w:line="1038" w:lineRule="exact"/>
                        <w:ind w:left="20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spacing w:val="-4"/>
                          <w:sz w:val="92"/>
                        </w:rPr>
                        <w:t>PHARMACOLOGY</w:t>
                      </w:r>
                      <w:r>
                        <w:rPr>
                          <w:b/>
                          <w:spacing w:val="-35"/>
                          <w:sz w:val="92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92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19"/>
        </w:rPr>
      </w:pPr>
    </w:p>
    <w:p w:rsidR="00AE1B2C" w:rsidRPr="007D0091" w:rsidRDefault="00660AEA" w:rsidP="00CA33DD">
      <w:pPr>
        <w:pStyle w:val="BodyText"/>
        <w:ind w:left="4547"/>
        <w:rPr>
          <w:sz w:val="20"/>
        </w:rPr>
      </w:pPr>
      <w:r w:rsidRPr="007D0091">
        <w:rPr>
          <w:noProof/>
          <w:sz w:val="20"/>
        </w:rPr>
        <w:drawing>
          <wp:inline distT="0" distB="0" distL="0" distR="0">
            <wp:extent cx="1034743" cy="1709927"/>
            <wp:effectExtent l="0" t="0" r="0" b="0"/>
            <wp:docPr id="1" name="image1.png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743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15"/>
        </w:rPr>
      </w:pPr>
    </w:p>
    <w:p w:rsidR="007D0091" w:rsidRDefault="007D0091" w:rsidP="00CA33DD">
      <w:pPr>
        <w:ind w:left="1158" w:right="1173"/>
        <w:jc w:val="center"/>
        <w:rPr>
          <w:b/>
          <w:sz w:val="42"/>
        </w:rPr>
      </w:pPr>
      <w:r w:rsidRPr="007D0091">
        <w:rPr>
          <w:b/>
          <w:sz w:val="42"/>
        </w:rPr>
        <w:t>PHARMACY</w:t>
      </w:r>
    </w:p>
    <w:p w:rsidR="00AE1B2C" w:rsidRPr="007D0091" w:rsidRDefault="007D0091" w:rsidP="00CA33DD">
      <w:pPr>
        <w:pStyle w:val="BodyText"/>
        <w:jc w:val="center"/>
        <w:rPr>
          <w:b/>
          <w:sz w:val="63"/>
        </w:rPr>
      </w:pPr>
      <w:r w:rsidRPr="007D0091">
        <w:rPr>
          <w:b/>
          <w:spacing w:val="-2"/>
          <w:sz w:val="42"/>
          <w:szCs w:val="22"/>
        </w:rPr>
        <w:t>INTEGRATED ACADEMIC STUDIES</w:t>
      </w:r>
    </w:p>
    <w:p w:rsidR="007D0091" w:rsidRDefault="007D0091" w:rsidP="00CA33DD">
      <w:pPr>
        <w:ind w:left="1158" w:right="1172"/>
        <w:jc w:val="center"/>
        <w:rPr>
          <w:b/>
          <w:sz w:val="34"/>
        </w:rPr>
      </w:pPr>
    </w:p>
    <w:p w:rsidR="00AE1B2C" w:rsidRPr="007D0091" w:rsidRDefault="00751D82" w:rsidP="00CA33DD">
      <w:pPr>
        <w:ind w:left="1158" w:right="1172"/>
        <w:jc w:val="center"/>
        <w:rPr>
          <w:b/>
          <w:sz w:val="34"/>
        </w:rPr>
      </w:pPr>
      <w:r>
        <w:rPr>
          <w:b/>
          <w:sz w:val="34"/>
        </w:rPr>
        <w:t>THIRD</w:t>
      </w:r>
      <w:r w:rsidR="007D0091">
        <w:rPr>
          <w:b/>
          <w:sz w:val="34"/>
        </w:rPr>
        <w:t xml:space="preserve"> YEAR OF STUDY</w:t>
      </w: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660AEA" w:rsidP="00CA33DD">
      <w:pPr>
        <w:ind w:left="1158" w:right="1170"/>
        <w:jc w:val="center"/>
        <w:rPr>
          <w:sz w:val="34"/>
        </w:rPr>
        <w:sectPr w:rsidR="00AE1B2C" w:rsidRPr="007D0091">
          <w:type w:val="continuous"/>
          <w:pgSz w:w="11910" w:h="16850"/>
          <w:pgMar w:top="1940" w:right="580" w:bottom="280" w:left="740" w:header="720" w:footer="720" w:gutter="0"/>
          <w:cols w:space="720"/>
        </w:sectPr>
      </w:pPr>
      <w:r w:rsidRPr="007D0091">
        <w:rPr>
          <w:sz w:val="34"/>
        </w:rPr>
        <w:t>202</w:t>
      </w:r>
      <w:r w:rsidR="00F62C99">
        <w:rPr>
          <w:sz w:val="34"/>
        </w:rPr>
        <w:t>5</w:t>
      </w:r>
      <w:r w:rsidRPr="007D0091">
        <w:rPr>
          <w:sz w:val="34"/>
        </w:rPr>
        <w:t>/202</w:t>
      </w:r>
      <w:r w:rsidR="00F62C99">
        <w:rPr>
          <w:sz w:val="34"/>
        </w:rPr>
        <w:t>6</w:t>
      </w:r>
    </w:p>
    <w:p w:rsidR="00AE1B2C" w:rsidRPr="007D0091" w:rsidRDefault="00AE1B2C" w:rsidP="00CA33DD">
      <w:pPr>
        <w:pStyle w:val="BodyText"/>
        <w:spacing w:line="20" w:lineRule="exact"/>
        <w:ind w:left="2406"/>
        <w:rPr>
          <w:sz w:val="2"/>
        </w:rPr>
      </w:pPr>
    </w:p>
    <w:p w:rsidR="00AE1B2C" w:rsidRPr="007D0091" w:rsidRDefault="00CB37ED" w:rsidP="00CA33DD">
      <w:pPr>
        <w:pStyle w:val="BodyText"/>
        <w:rPr>
          <w:sz w:val="6"/>
        </w:rPr>
      </w:pPr>
      <w:r w:rsidRPr="007D0091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2034540</wp:posOffset>
                </wp:positionH>
                <wp:positionV relativeFrom="paragraph">
                  <wp:posOffset>9601200</wp:posOffset>
                </wp:positionV>
                <wp:extent cx="2094865" cy="1270"/>
                <wp:effectExtent l="0" t="0" r="0" b="0"/>
                <wp:wrapTopAndBottom/>
                <wp:docPr id="14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4865" cy="1270"/>
                        </a:xfrm>
                        <a:custGeom>
                          <a:avLst/>
                          <a:gdLst>
                            <a:gd name="T0" fmla="+- 0 3204 3204"/>
                            <a:gd name="T1" fmla="*/ T0 w 3299"/>
                            <a:gd name="T2" fmla="+- 0 6502 3204"/>
                            <a:gd name="T3" fmla="*/ T2 w 32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99">
                              <a:moveTo>
                                <a:pt x="0" y="0"/>
                              </a:moveTo>
                              <a:lnTo>
                                <a:pt x="3298" y="0"/>
                              </a:lnTo>
                            </a:path>
                          </a:pathLst>
                        </a:custGeom>
                        <a:noFill/>
                        <a:ln w="121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8C379C" id="docshape17" o:spid="_x0000_s1026" style="position:absolute;margin-left:160.2pt;margin-top:756pt;width:164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" path="m,l3298,e" filled="f" strokeweight=".33739mm">
                <v:path arrowok="t" o:connecttype="custom" o:connectlocs="0,0;2094230,0" o:connectangles="0,0"/>
                <w10:wrap type="topAndBottom" anchorx="page"/>
              </v:shape>
            </w:pict>
          </mc:Fallback>
        </mc:AlternateContent>
      </w: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</w:pPr>
    </w:p>
    <w:p w:rsidR="00AE1B2C" w:rsidRPr="007D0091" w:rsidRDefault="006A4DA7" w:rsidP="00CA33DD">
      <w:pPr>
        <w:ind w:left="1398"/>
        <w:rPr>
          <w:sz w:val="28"/>
        </w:rPr>
      </w:pPr>
      <w:r>
        <w:rPr>
          <w:spacing w:val="-2"/>
          <w:sz w:val="28"/>
        </w:rPr>
        <w:t>Title of the c</w:t>
      </w:r>
      <w:r w:rsidR="00D66FF7">
        <w:rPr>
          <w:spacing w:val="-2"/>
          <w:sz w:val="28"/>
        </w:rPr>
        <w:t>ourse</w:t>
      </w:r>
      <w:r w:rsidR="00660AEA" w:rsidRPr="007D0091">
        <w:rPr>
          <w:spacing w:val="-2"/>
          <w:sz w:val="28"/>
        </w:rPr>
        <w:t>:</w:t>
      </w: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D66FF7" w:rsidP="00CA33DD">
      <w:pPr>
        <w:ind w:left="1158" w:right="463"/>
        <w:jc w:val="center"/>
        <w:rPr>
          <w:b/>
          <w:sz w:val="40"/>
        </w:rPr>
      </w:pPr>
      <w:r>
        <w:rPr>
          <w:b/>
          <w:sz w:val="40"/>
        </w:rPr>
        <w:t xml:space="preserve">PHARMACOLOGY </w:t>
      </w:r>
      <w:r w:rsidR="00751D82">
        <w:rPr>
          <w:b/>
          <w:sz w:val="40"/>
        </w:rPr>
        <w:t>2</w:t>
      </w:r>
    </w:p>
    <w:p w:rsidR="008317EF" w:rsidRDefault="008317EF" w:rsidP="00CA33DD">
      <w:pPr>
        <w:pStyle w:val="BodyText"/>
        <w:ind w:left="678" w:right="109"/>
      </w:pPr>
    </w:p>
    <w:p w:rsidR="00A10057" w:rsidRPr="008411C7" w:rsidRDefault="006A4DA7" w:rsidP="00CA33DD">
      <w:pPr>
        <w:pStyle w:val="BodyText"/>
        <w:ind w:left="678" w:right="109"/>
      </w:pPr>
      <w:r w:rsidRPr="008411C7">
        <w:t>This</w:t>
      </w:r>
      <w:r w:rsidR="00D66FF7" w:rsidRPr="008411C7">
        <w:t xml:space="preserve"> course is </w:t>
      </w:r>
      <w:r w:rsidRPr="008411C7">
        <w:t>assigned</w:t>
      </w:r>
      <w:r w:rsidR="00D66FF7" w:rsidRPr="008411C7">
        <w:t xml:space="preserve"> </w:t>
      </w:r>
      <w:proofErr w:type="gramStart"/>
      <w:r w:rsidRPr="008411C7">
        <w:t>6</w:t>
      </w:r>
      <w:proofErr w:type="gramEnd"/>
      <w:r w:rsidRPr="008411C7">
        <w:t xml:space="preserve"> ECTS </w:t>
      </w:r>
      <w:r w:rsidR="00A10057" w:rsidRPr="008411C7">
        <w:t>credits</w:t>
      </w:r>
      <w:r w:rsidRPr="008411C7">
        <w:t xml:space="preserve">. </w:t>
      </w:r>
    </w:p>
    <w:p w:rsidR="00AE1B2C" w:rsidRPr="008411C7" w:rsidRDefault="006A4DA7" w:rsidP="00CA33DD">
      <w:pPr>
        <w:pStyle w:val="BodyText"/>
        <w:ind w:left="678" w:right="109"/>
      </w:pPr>
      <w:r w:rsidRPr="008411C7">
        <w:t xml:space="preserve">It consists of </w:t>
      </w:r>
      <w:proofErr w:type="gramStart"/>
      <w:r w:rsidR="008411C7" w:rsidRPr="008411C7">
        <w:t>3</w:t>
      </w:r>
      <w:proofErr w:type="gramEnd"/>
      <w:r w:rsidRPr="008411C7">
        <w:t xml:space="preserve"> active teaching hours per week: 2 hours of lectures and </w:t>
      </w:r>
      <w:r w:rsidR="008411C7" w:rsidRPr="008411C7">
        <w:t>1</w:t>
      </w:r>
      <w:r w:rsidRPr="008411C7">
        <w:t xml:space="preserve"> hour of practical classes.</w:t>
      </w:r>
    </w:p>
    <w:p w:rsidR="00AE1B2C" w:rsidRPr="007D0091" w:rsidRDefault="00AE1B2C" w:rsidP="00CA33DD">
      <w:pPr>
        <w:sectPr w:rsidR="00AE1B2C" w:rsidRPr="007D0091">
          <w:pgSz w:w="11910" w:h="16850"/>
          <w:pgMar w:top="1940" w:right="580" w:bottom="280" w:left="740" w:header="720" w:footer="720" w:gutter="0"/>
          <w:cols w:space="720"/>
        </w:sectPr>
      </w:pPr>
    </w:p>
    <w:p w:rsidR="00AE1B2C" w:rsidRPr="007D0091" w:rsidRDefault="00A10057" w:rsidP="00CA33DD">
      <w:pPr>
        <w:ind w:left="109"/>
        <w:rPr>
          <w:b/>
          <w:sz w:val="32"/>
        </w:rPr>
      </w:pPr>
      <w:r>
        <w:rPr>
          <w:b/>
          <w:sz w:val="32"/>
        </w:rPr>
        <w:lastRenderedPageBreak/>
        <w:t>TEACHERS</w:t>
      </w:r>
      <w:r w:rsidR="00F75025">
        <w:rPr>
          <w:b/>
          <w:sz w:val="32"/>
        </w:rPr>
        <w:t>:</w:t>
      </w:r>
    </w:p>
    <w:p w:rsidR="00AE1B2C" w:rsidRPr="007D0091" w:rsidRDefault="00AE1B2C" w:rsidP="00CA33DD">
      <w:pPr>
        <w:pStyle w:val="BodyText"/>
        <w:rPr>
          <w:b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3031"/>
        <w:gridCol w:w="3792"/>
        <w:gridCol w:w="2657"/>
      </w:tblGrid>
      <w:tr w:rsidR="00AE1B2C" w:rsidRPr="009C69A1">
        <w:trPr>
          <w:trHeight w:val="551"/>
        </w:trPr>
        <w:tc>
          <w:tcPr>
            <w:tcW w:w="869" w:type="dxa"/>
          </w:tcPr>
          <w:p w:rsidR="00AE1B2C" w:rsidRPr="009C69A1" w:rsidRDefault="00AE1B2C" w:rsidP="00CA33DD">
            <w:pPr>
              <w:pStyle w:val="TableParagraph"/>
              <w:spacing w:line="276" w:lineRule="exact"/>
              <w:ind w:left="206" w:right="85" w:hanging="99"/>
              <w:rPr>
                <w:b/>
                <w:sz w:val="24"/>
                <w:szCs w:val="24"/>
              </w:rPr>
            </w:pPr>
          </w:p>
        </w:tc>
        <w:tc>
          <w:tcPr>
            <w:tcW w:w="3031" w:type="dxa"/>
          </w:tcPr>
          <w:p w:rsidR="00AE1B2C" w:rsidRPr="009C69A1" w:rsidRDefault="007C01A4" w:rsidP="00CA33DD">
            <w:pPr>
              <w:pStyle w:val="TableParagraph"/>
              <w:ind w:left="130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Name and surname</w:t>
            </w:r>
          </w:p>
        </w:tc>
        <w:tc>
          <w:tcPr>
            <w:tcW w:w="3792" w:type="dxa"/>
          </w:tcPr>
          <w:p w:rsidR="00AE1B2C" w:rsidRPr="009C69A1" w:rsidRDefault="00660AEA" w:rsidP="00CA33DD">
            <w:pPr>
              <w:pStyle w:val="TableParagraph"/>
              <w:ind w:left="77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2657" w:type="dxa"/>
          </w:tcPr>
          <w:p w:rsidR="00AE1B2C" w:rsidRPr="009C69A1" w:rsidRDefault="007C01A4" w:rsidP="00CA33DD">
            <w:pPr>
              <w:pStyle w:val="TableParagraph"/>
              <w:ind w:left="109" w:right="959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Title</w:t>
            </w:r>
          </w:p>
        </w:tc>
      </w:tr>
      <w:tr w:rsidR="00AE1B2C" w:rsidRPr="009C69A1" w:rsidTr="00E01BBB">
        <w:trPr>
          <w:trHeight w:val="419"/>
        </w:trPr>
        <w:tc>
          <w:tcPr>
            <w:tcW w:w="869" w:type="dxa"/>
            <w:vAlign w:val="center"/>
          </w:tcPr>
          <w:p w:rsidR="00AE1B2C" w:rsidRPr="009C69A1" w:rsidRDefault="007C01A4" w:rsidP="00CA33DD">
            <w:pPr>
              <w:pStyle w:val="TableParagraph"/>
              <w:ind w:left="270" w:right="259"/>
              <w:jc w:val="center"/>
              <w:rPr>
                <w:sz w:val="24"/>
                <w:szCs w:val="24"/>
              </w:rPr>
            </w:pPr>
            <w:r w:rsidRPr="009C69A1">
              <w:rPr>
                <w:spacing w:val="-5"/>
                <w:sz w:val="24"/>
                <w:szCs w:val="24"/>
              </w:rPr>
              <w:t>1</w:t>
            </w:r>
            <w:r w:rsidR="00660AEA" w:rsidRPr="009C69A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031" w:type="dxa"/>
            <w:vAlign w:val="center"/>
          </w:tcPr>
          <w:p w:rsidR="00AE1B2C" w:rsidRPr="009C69A1" w:rsidRDefault="007C01A4" w:rsidP="00CA33DD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C69A1">
              <w:rPr>
                <w:sz w:val="24"/>
                <w:szCs w:val="24"/>
              </w:rPr>
              <w:t>Natasa</w:t>
            </w:r>
            <w:proofErr w:type="spellEnd"/>
            <w:r w:rsidRPr="009C69A1">
              <w:rPr>
                <w:sz w:val="24"/>
                <w:szCs w:val="24"/>
              </w:rPr>
              <w:t xml:space="preserve"> </w:t>
            </w:r>
            <w:proofErr w:type="spellStart"/>
            <w:r w:rsidRPr="009C69A1">
              <w:rPr>
                <w:sz w:val="24"/>
                <w:szCs w:val="24"/>
              </w:rPr>
              <w:t>Djordjevic</w:t>
            </w:r>
            <w:proofErr w:type="spellEnd"/>
          </w:p>
        </w:tc>
        <w:tc>
          <w:tcPr>
            <w:tcW w:w="3792" w:type="dxa"/>
            <w:vAlign w:val="center"/>
          </w:tcPr>
          <w:p w:rsidR="00AE1B2C" w:rsidRPr="009C69A1" w:rsidRDefault="006816D6" w:rsidP="00CA33DD">
            <w:pPr>
              <w:pStyle w:val="TableParagraph"/>
              <w:ind w:left="106"/>
              <w:rPr>
                <w:sz w:val="24"/>
                <w:szCs w:val="24"/>
              </w:rPr>
            </w:pPr>
            <w:hyperlink r:id="rId7" w:history="1">
              <w:r w:rsidR="00F62C99" w:rsidRPr="00A06439">
                <w:rPr>
                  <w:rStyle w:val="Hyperlink"/>
                  <w:spacing w:val="-2"/>
                  <w:sz w:val="24"/>
                  <w:szCs w:val="24"/>
                </w:rPr>
                <w:t>natashadj2002@yahoo.com</w:t>
              </w:r>
            </w:hyperlink>
            <w:r w:rsidR="00F62C9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657" w:type="dxa"/>
            <w:vAlign w:val="center"/>
          </w:tcPr>
          <w:p w:rsidR="00AE1B2C" w:rsidRPr="009C69A1" w:rsidRDefault="007C01A4" w:rsidP="00CA33DD">
            <w:pPr>
              <w:pStyle w:val="TableParagraph"/>
              <w:ind w:left="109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Full professor</w:t>
            </w:r>
          </w:p>
        </w:tc>
      </w:tr>
      <w:tr w:rsidR="00AE1B2C" w:rsidRPr="009C69A1" w:rsidTr="00E01BBB">
        <w:trPr>
          <w:trHeight w:val="416"/>
        </w:trPr>
        <w:tc>
          <w:tcPr>
            <w:tcW w:w="869" w:type="dxa"/>
            <w:vAlign w:val="center"/>
          </w:tcPr>
          <w:p w:rsidR="00AE1B2C" w:rsidRPr="009C69A1" w:rsidRDefault="007C01A4" w:rsidP="00CA33DD">
            <w:pPr>
              <w:pStyle w:val="TableParagraph"/>
              <w:ind w:left="270" w:right="259"/>
              <w:jc w:val="center"/>
              <w:rPr>
                <w:sz w:val="24"/>
                <w:szCs w:val="24"/>
              </w:rPr>
            </w:pPr>
            <w:r w:rsidRPr="009C69A1">
              <w:rPr>
                <w:spacing w:val="-5"/>
                <w:sz w:val="24"/>
                <w:szCs w:val="24"/>
              </w:rPr>
              <w:t>2</w:t>
            </w:r>
            <w:r w:rsidR="00660AEA" w:rsidRPr="009C69A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031" w:type="dxa"/>
            <w:vAlign w:val="center"/>
          </w:tcPr>
          <w:p w:rsidR="00AE1B2C" w:rsidRPr="009C69A1" w:rsidRDefault="007C01A4" w:rsidP="00CA33DD">
            <w:pPr>
              <w:pStyle w:val="TableParagraph"/>
              <w:ind w:left="107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 xml:space="preserve">Tamara Nikolic </w:t>
            </w:r>
            <w:proofErr w:type="spellStart"/>
            <w:r w:rsidRPr="009C69A1">
              <w:rPr>
                <w:sz w:val="24"/>
                <w:szCs w:val="24"/>
              </w:rPr>
              <w:t>Turnic</w:t>
            </w:r>
            <w:proofErr w:type="spellEnd"/>
          </w:p>
        </w:tc>
        <w:tc>
          <w:tcPr>
            <w:tcW w:w="3792" w:type="dxa"/>
            <w:vAlign w:val="center"/>
          </w:tcPr>
          <w:p w:rsidR="00AE1B2C" w:rsidRPr="009C69A1" w:rsidRDefault="006816D6" w:rsidP="00CA33DD">
            <w:pPr>
              <w:pStyle w:val="TableParagraph"/>
              <w:ind w:left="106"/>
              <w:rPr>
                <w:sz w:val="24"/>
                <w:szCs w:val="24"/>
              </w:rPr>
            </w:pPr>
            <w:hyperlink r:id="rId8" w:history="1">
              <w:r w:rsidR="00F62C99" w:rsidRPr="00A06439">
                <w:rPr>
                  <w:rStyle w:val="Hyperlink"/>
                  <w:spacing w:val="-2"/>
                  <w:sz w:val="24"/>
                  <w:szCs w:val="24"/>
                </w:rPr>
                <w:t>tamara.nikolic@fmn.kg.ac.rs</w:t>
              </w:r>
            </w:hyperlink>
          </w:p>
        </w:tc>
        <w:tc>
          <w:tcPr>
            <w:tcW w:w="2657" w:type="dxa"/>
            <w:vAlign w:val="center"/>
          </w:tcPr>
          <w:p w:rsidR="00AE1B2C" w:rsidRPr="009C69A1" w:rsidRDefault="007C01A4" w:rsidP="00CA33DD">
            <w:pPr>
              <w:pStyle w:val="TableParagraph"/>
              <w:ind w:left="109"/>
              <w:rPr>
                <w:sz w:val="24"/>
                <w:szCs w:val="24"/>
              </w:rPr>
            </w:pPr>
            <w:r w:rsidRPr="009C69A1">
              <w:rPr>
                <w:spacing w:val="-2"/>
                <w:sz w:val="24"/>
                <w:szCs w:val="24"/>
              </w:rPr>
              <w:t>Ass</w:t>
            </w:r>
            <w:r w:rsidR="00E01BBB">
              <w:rPr>
                <w:spacing w:val="-2"/>
                <w:sz w:val="24"/>
                <w:szCs w:val="24"/>
              </w:rPr>
              <w:t>oc.</w:t>
            </w:r>
            <w:r w:rsidRPr="009C69A1">
              <w:rPr>
                <w:spacing w:val="-2"/>
                <w:sz w:val="24"/>
                <w:szCs w:val="24"/>
              </w:rPr>
              <w:t xml:space="preserve"> professor</w:t>
            </w:r>
          </w:p>
        </w:tc>
      </w:tr>
      <w:tr w:rsidR="00AE1B2C" w:rsidRPr="009C69A1" w:rsidTr="00E01BBB">
        <w:trPr>
          <w:trHeight w:val="417"/>
        </w:trPr>
        <w:tc>
          <w:tcPr>
            <w:tcW w:w="869" w:type="dxa"/>
            <w:vAlign w:val="center"/>
          </w:tcPr>
          <w:p w:rsidR="00AE1B2C" w:rsidRPr="009C69A1" w:rsidRDefault="007C01A4" w:rsidP="00CA33DD">
            <w:pPr>
              <w:pStyle w:val="TableParagraph"/>
              <w:ind w:left="270" w:right="259"/>
              <w:jc w:val="center"/>
              <w:rPr>
                <w:sz w:val="24"/>
                <w:szCs w:val="24"/>
              </w:rPr>
            </w:pPr>
            <w:r w:rsidRPr="009C69A1">
              <w:rPr>
                <w:spacing w:val="-5"/>
                <w:sz w:val="24"/>
                <w:szCs w:val="24"/>
              </w:rPr>
              <w:t>3</w:t>
            </w:r>
            <w:r w:rsidR="00660AEA" w:rsidRPr="009C69A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031" w:type="dxa"/>
            <w:vAlign w:val="center"/>
          </w:tcPr>
          <w:p w:rsidR="00AE1B2C" w:rsidRPr="009C69A1" w:rsidRDefault="007C01A4" w:rsidP="00CA33DD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C69A1">
              <w:rPr>
                <w:sz w:val="24"/>
                <w:szCs w:val="24"/>
              </w:rPr>
              <w:t>Radisa</w:t>
            </w:r>
            <w:proofErr w:type="spellEnd"/>
            <w:r w:rsidRPr="009C69A1">
              <w:rPr>
                <w:sz w:val="24"/>
                <w:szCs w:val="24"/>
              </w:rPr>
              <w:t xml:space="preserve"> </w:t>
            </w:r>
            <w:proofErr w:type="spellStart"/>
            <w:r w:rsidRPr="009C69A1">
              <w:rPr>
                <w:sz w:val="24"/>
                <w:szCs w:val="24"/>
              </w:rPr>
              <w:t>Pavlovic</w:t>
            </w:r>
            <w:proofErr w:type="spellEnd"/>
          </w:p>
        </w:tc>
        <w:tc>
          <w:tcPr>
            <w:tcW w:w="3792" w:type="dxa"/>
            <w:vAlign w:val="center"/>
          </w:tcPr>
          <w:p w:rsidR="00AE1B2C" w:rsidRPr="009C69A1" w:rsidRDefault="006816D6" w:rsidP="00F62C99">
            <w:pPr>
              <w:pStyle w:val="TableParagraph"/>
              <w:ind w:left="106"/>
              <w:rPr>
                <w:sz w:val="24"/>
                <w:szCs w:val="24"/>
              </w:rPr>
            </w:pPr>
            <w:hyperlink r:id="rId9" w:history="1">
              <w:r w:rsidR="00F62C99" w:rsidRPr="00A06439">
                <w:rPr>
                  <w:rStyle w:val="Hyperlink"/>
                  <w:spacing w:val="-2"/>
                  <w:sz w:val="24"/>
                  <w:szCs w:val="24"/>
                </w:rPr>
                <w:t>r.pavlovic2407@gmail.com</w:t>
              </w:r>
            </w:hyperlink>
            <w:r w:rsidR="00F62C99">
              <w:rPr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2657" w:type="dxa"/>
            <w:vAlign w:val="center"/>
          </w:tcPr>
          <w:p w:rsidR="00AE1B2C" w:rsidRPr="009C69A1" w:rsidRDefault="007C01A4" w:rsidP="00CA33DD">
            <w:pPr>
              <w:pStyle w:val="TableParagraph"/>
              <w:ind w:left="109"/>
              <w:rPr>
                <w:sz w:val="24"/>
                <w:szCs w:val="24"/>
              </w:rPr>
            </w:pPr>
            <w:r w:rsidRPr="009C69A1">
              <w:rPr>
                <w:spacing w:val="-2"/>
                <w:sz w:val="24"/>
                <w:szCs w:val="24"/>
              </w:rPr>
              <w:t>Ass</w:t>
            </w:r>
            <w:r w:rsidR="00E01BBB">
              <w:rPr>
                <w:spacing w:val="-2"/>
                <w:sz w:val="24"/>
                <w:szCs w:val="24"/>
              </w:rPr>
              <w:t>oc.</w:t>
            </w:r>
            <w:r w:rsidRPr="009C69A1">
              <w:rPr>
                <w:spacing w:val="-2"/>
                <w:sz w:val="24"/>
                <w:szCs w:val="24"/>
              </w:rPr>
              <w:t xml:space="preserve"> professor</w:t>
            </w:r>
          </w:p>
        </w:tc>
      </w:tr>
    </w:tbl>
    <w:p w:rsidR="00AE1B2C" w:rsidRPr="007D0091" w:rsidRDefault="00AE1B2C" w:rsidP="00CA33DD">
      <w:pPr>
        <w:pStyle w:val="BodyText"/>
        <w:rPr>
          <w:b/>
          <w:sz w:val="40"/>
        </w:rPr>
      </w:pPr>
    </w:p>
    <w:p w:rsidR="00AE1B2C" w:rsidRPr="007D0091" w:rsidRDefault="00A10057" w:rsidP="00CA33DD">
      <w:pPr>
        <w:ind w:left="109"/>
        <w:rPr>
          <w:b/>
          <w:sz w:val="32"/>
        </w:rPr>
      </w:pPr>
      <w:r>
        <w:rPr>
          <w:b/>
          <w:spacing w:val="-2"/>
          <w:sz w:val="32"/>
        </w:rPr>
        <w:t>COURSE STRUCTURE</w:t>
      </w:r>
      <w:r w:rsidR="00F75025">
        <w:rPr>
          <w:b/>
          <w:spacing w:val="-2"/>
          <w:sz w:val="32"/>
        </w:rPr>
        <w:t>:</w:t>
      </w:r>
    </w:p>
    <w:p w:rsidR="00AE1B2C" w:rsidRPr="007D0091" w:rsidRDefault="00AE1B2C" w:rsidP="00CA33DD">
      <w:pPr>
        <w:pStyle w:val="BodyText"/>
        <w:rPr>
          <w:b/>
          <w:sz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2694"/>
        <w:gridCol w:w="1417"/>
        <w:gridCol w:w="1417"/>
        <w:gridCol w:w="1418"/>
        <w:gridCol w:w="2275"/>
      </w:tblGrid>
      <w:tr w:rsidR="00AE1B2C" w:rsidRPr="009C69A1" w:rsidTr="00B95939">
        <w:trPr>
          <w:trHeight w:val="1060"/>
        </w:trPr>
        <w:tc>
          <w:tcPr>
            <w:tcW w:w="1129" w:type="dxa"/>
          </w:tcPr>
          <w:p w:rsidR="00AE1B2C" w:rsidRPr="009C69A1" w:rsidRDefault="00AE1B2C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AE1B2C" w:rsidRPr="009C69A1" w:rsidRDefault="007C01A4" w:rsidP="00CA33DD">
            <w:pPr>
              <w:pStyle w:val="TableParagraph"/>
              <w:ind w:left="121" w:right="110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Module</w:t>
            </w:r>
            <w:r w:rsidR="0027605B" w:rsidRPr="009C69A1">
              <w:rPr>
                <w:b/>
                <w:spacing w:val="-2"/>
                <w:sz w:val="24"/>
                <w:szCs w:val="24"/>
              </w:rPr>
              <w:t xml:space="preserve"> No</w:t>
            </w:r>
          </w:p>
        </w:tc>
        <w:tc>
          <w:tcPr>
            <w:tcW w:w="2694" w:type="dxa"/>
          </w:tcPr>
          <w:p w:rsidR="00AE1B2C" w:rsidRPr="009C69A1" w:rsidRDefault="00AE1B2C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AE1B2C" w:rsidRPr="009C69A1" w:rsidRDefault="007C01A4" w:rsidP="00CA33DD">
            <w:pPr>
              <w:pStyle w:val="TableParagraph"/>
              <w:ind w:left="803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1417" w:type="dxa"/>
          </w:tcPr>
          <w:p w:rsidR="00AE1B2C" w:rsidRPr="009C69A1" w:rsidRDefault="00AE1B2C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AE1B2C" w:rsidRPr="009C69A1" w:rsidRDefault="007C01A4" w:rsidP="00CA33DD">
            <w:pPr>
              <w:pStyle w:val="TableParagraph"/>
              <w:ind w:left="211" w:right="199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No of weeks</w:t>
            </w:r>
          </w:p>
        </w:tc>
        <w:tc>
          <w:tcPr>
            <w:tcW w:w="1417" w:type="dxa"/>
          </w:tcPr>
          <w:p w:rsidR="00AE1B2C" w:rsidRPr="009C69A1" w:rsidRDefault="00307E6F" w:rsidP="00CA33DD">
            <w:pPr>
              <w:pStyle w:val="TableParagraph"/>
              <w:ind w:left="177" w:right="168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Hours</w:t>
            </w:r>
            <w:r w:rsidR="007C01A4" w:rsidRPr="009C69A1">
              <w:rPr>
                <w:b/>
                <w:spacing w:val="-2"/>
                <w:sz w:val="24"/>
                <w:szCs w:val="24"/>
              </w:rPr>
              <w:t xml:space="preserve"> of lectures per week</w:t>
            </w:r>
          </w:p>
        </w:tc>
        <w:tc>
          <w:tcPr>
            <w:tcW w:w="1418" w:type="dxa"/>
          </w:tcPr>
          <w:p w:rsidR="00AE1B2C" w:rsidRPr="009C69A1" w:rsidRDefault="00307E6F" w:rsidP="00CA33DD">
            <w:pPr>
              <w:pStyle w:val="TableParagraph"/>
              <w:ind w:left="202" w:right="187" w:hanging="5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Hours</w:t>
            </w:r>
            <w:r w:rsidR="007C01A4" w:rsidRPr="009C69A1">
              <w:rPr>
                <w:b/>
                <w:sz w:val="24"/>
                <w:szCs w:val="24"/>
              </w:rPr>
              <w:t xml:space="preserve"> of practical</w:t>
            </w:r>
            <w:r w:rsidR="0027605B" w:rsidRPr="009C69A1">
              <w:rPr>
                <w:b/>
                <w:sz w:val="24"/>
                <w:szCs w:val="24"/>
              </w:rPr>
              <w:t xml:space="preserve"> classes</w:t>
            </w:r>
            <w:r w:rsidR="007C01A4" w:rsidRPr="009C69A1">
              <w:rPr>
                <w:b/>
                <w:sz w:val="24"/>
                <w:szCs w:val="24"/>
              </w:rPr>
              <w:t xml:space="preserve"> per week</w:t>
            </w:r>
          </w:p>
        </w:tc>
        <w:tc>
          <w:tcPr>
            <w:tcW w:w="2275" w:type="dxa"/>
          </w:tcPr>
          <w:p w:rsidR="00AE1B2C" w:rsidRPr="009C69A1" w:rsidRDefault="00307E6F" w:rsidP="00CA33DD">
            <w:pPr>
              <w:pStyle w:val="TableParagraph"/>
              <w:ind w:left="512" w:right="502" w:firstLine="2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Responsible teacher</w:t>
            </w:r>
          </w:p>
        </w:tc>
      </w:tr>
      <w:tr w:rsidR="00AE1B2C" w:rsidRPr="009C69A1" w:rsidTr="00F62C99">
        <w:trPr>
          <w:trHeight w:val="853"/>
        </w:trPr>
        <w:tc>
          <w:tcPr>
            <w:tcW w:w="1129" w:type="dxa"/>
            <w:vAlign w:val="center"/>
          </w:tcPr>
          <w:p w:rsidR="00AE1B2C" w:rsidRPr="009C69A1" w:rsidRDefault="00660AEA" w:rsidP="00CA33DD">
            <w:pPr>
              <w:pStyle w:val="TableParagraph"/>
              <w:ind w:left="121" w:right="109"/>
              <w:jc w:val="center"/>
              <w:rPr>
                <w:sz w:val="24"/>
                <w:szCs w:val="24"/>
              </w:rPr>
            </w:pPr>
            <w:r w:rsidRPr="009C69A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:rsidR="00AE1B2C" w:rsidRPr="009C69A1" w:rsidRDefault="00462602" w:rsidP="00CA33DD">
            <w:pPr>
              <w:pStyle w:val="TableParagraph"/>
              <w:ind w:left="143"/>
              <w:rPr>
                <w:b/>
                <w:sz w:val="24"/>
                <w:szCs w:val="24"/>
              </w:rPr>
            </w:pPr>
            <w:r w:rsidRPr="00462602">
              <w:rPr>
                <w:b/>
                <w:sz w:val="24"/>
                <w:szCs w:val="24"/>
              </w:rPr>
              <w:t xml:space="preserve">Pharmacology </w:t>
            </w:r>
            <w:r w:rsidR="00F62C9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E1B2C" w:rsidRPr="009C69A1" w:rsidRDefault="00F62C99" w:rsidP="00CA33DD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AE1B2C" w:rsidRPr="009C69A1" w:rsidRDefault="00660AEA" w:rsidP="00CA33D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E1B2C" w:rsidRPr="009C69A1" w:rsidRDefault="008411C7" w:rsidP="00CA33D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5" w:type="dxa"/>
            <w:vAlign w:val="center"/>
          </w:tcPr>
          <w:p w:rsidR="00AE1B2C" w:rsidRPr="009C69A1" w:rsidRDefault="00307E6F" w:rsidP="00CA33DD">
            <w:pPr>
              <w:pStyle w:val="TableParagraph"/>
              <w:ind w:left="108" w:right="903"/>
              <w:rPr>
                <w:sz w:val="24"/>
                <w:szCs w:val="24"/>
              </w:rPr>
            </w:pPr>
            <w:proofErr w:type="spellStart"/>
            <w:r w:rsidRPr="009C69A1">
              <w:rPr>
                <w:sz w:val="24"/>
                <w:szCs w:val="24"/>
              </w:rPr>
              <w:t>Natasa</w:t>
            </w:r>
            <w:proofErr w:type="spellEnd"/>
            <w:r w:rsidRPr="009C69A1">
              <w:rPr>
                <w:sz w:val="24"/>
                <w:szCs w:val="24"/>
              </w:rPr>
              <w:t xml:space="preserve"> </w:t>
            </w:r>
            <w:proofErr w:type="spellStart"/>
            <w:r w:rsidR="0027605B" w:rsidRPr="009C69A1">
              <w:rPr>
                <w:sz w:val="24"/>
                <w:szCs w:val="24"/>
              </w:rPr>
              <w:t>D</w:t>
            </w:r>
            <w:r w:rsidRPr="009C69A1">
              <w:rPr>
                <w:sz w:val="24"/>
                <w:szCs w:val="24"/>
              </w:rPr>
              <w:t>jordjevic</w:t>
            </w:r>
            <w:proofErr w:type="spellEnd"/>
          </w:p>
        </w:tc>
      </w:tr>
      <w:tr w:rsidR="00AE1B2C" w:rsidRPr="009C69A1" w:rsidTr="0027605B">
        <w:trPr>
          <w:trHeight w:val="583"/>
        </w:trPr>
        <w:tc>
          <w:tcPr>
            <w:tcW w:w="10350" w:type="dxa"/>
            <w:gridSpan w:val="6"/>
          </w:tcPr>
          <w:p w:rsidR="00AE1B2C" w:rsidRPr="009C69A1" w:rsidRDefault="00660AEA" w:rsidP="00CA33DD">
            <w:pPr>
              <w:pStyle w:val="TableParagraph"/>
              <w:ind w:right="94"/>
              <w:jc w:val="right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Σ</w:t>
            </w:r>
            <w:r w:rsidRPr="009C69A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69A1">
              <w:rPr>
                <w:b/>
                <w:spacing w:val="-2"/>
                <w:sz w:val="24"/>
                <w:szCs w:val="24"/>
              </w:rPr>
              <w:t>30+</w:t>
            </w:r>
            <w:r w:rsidR="00F62C99">
              <w:rPr>
                <w:b/>
                <w:spacing w:val="-2"/>
                <w:sz w:val="24"/>
                <w:szCs w:val="24"/>
              </w:rPr>
              <w:t>15</w:t>
            </w:r>
            <w:r w:rsidRPr="009C69A1">
              <w:rPr>
                <w:b/>
                <w:spacing w:val="-2"/>
                <w:sz w:val="24"/>
                <w:szCs w:val="24"/>
              </w:rPr>
              <w:t>=</w:t>
            </w:r>
            <w:r w:rsidR="00F62C99">
              <w:rPr>
                <w:b/>
                <w:spacing w:val="-2"/>
                <w:sz w:val="24"/>
                <w:szCs w:val="24"/>
              </w:rPr>
              <w:t>45</w:t>
            </w:r>
          </w:p>
        </w:tc>
      </w:tr>
    </w:tbl>
    <w:p w:rsidR="00AE1B2C" w:rsidRPr="007D0091" w:rsidRDefault="00AE1B2C" w:rsidP="00CA33DD">
      <w:pPr>
        <w:jc w:val="right"/>
        <w:rPr>
          <w:sz w:val="24"/>
        </w:rPr>
        <w:sectPr w:rsidR="00AE1B2C" w:rsidRPr="007D0091">
          <w:pgSz w:w="11910" w:h="16850"/>
          <w:pgMar w:top="860" w:right="580" w:bottom="280" w:left="740" w:header="720" w:footer="720" w:gutter="0"/>
          <w:cols w:space="720"/>
        </w:sectPr>
      </w:pPr>
    </w:p>
    <w:p w:rsidR="00AE1B2C" w:rsidRPr="007D0091" w:rsidRDefault="00A10057" w:rsidP="00CA33DD">
      <w:pPr>
        <w:spacing w:line="365" w:lineRule="exact"/>
        <w:ind w:left="395"/>
        <w:rPr>
          <w:b/>
          <w:sz w:val="32"/>
        </w:rPr>
      </w:pPr>
      <w:r w:rsidRPr="008317EF">
        <w:rPr>
          <w:b/>
          <w:spacing w:val="-2"/>
          <w:sz w:val="32"/>
        </w:rPr>
        <w:t>GRADING</w:t>
      </w:r>
      <w:r w:rsidR="0081087D">
        <w:rPr>
          <w:b/>
          <w:spacing w:val="-2"/>
          <w:sz w:val="32"/>
        </w:rPr>
        <w:t>:</w:t>
      </w:r>
    </w:p>
    <w:p w:rsidR="00A10057" w:rsidRDefault="00A10057" w:rsidP="00CA33DD">
      <w:pPr>
        <w:pStyle w:val="BodyText"/>
        <w:ind w:left="395"/>
      </w:pPr>
    </w:p>
    <w:p w:rsidR="00AE1B2C" w:rsidRPr="007D0091" w:rsidRDefault="0014115D" w:rsidP="00CA33DD">
      <w:pPr>
        <w:pStyle w:val="BodyText"/>
        <w:ind w:left="395"/>
      </w:pPr>
      <w:r w:rsidRPr="0014115D">
        <w:t xml:space="preserve">The grade will be equivalent to the number of points achieved (see the table). The points </w:t>
      </w:r>
      <w:proofErr w:type="gramStart"/>
      <w:r w:rsidRPr="0014115D">
        <w:t>will be awarded</w:t>
      </w:r>
      <w:proofErr w:type="gramEnd"/>
      <w:r w:rsidRPr="0014115D">
        <w:t xml:space="preserve"> according to the following scheme</w:t>
      </w:r>
      <w:r w:rsidR="009F7801" w:rsidRPr="009F7801">
        <w:t>:</w:t>
      </w:r>
    </w:p>
    <w:p w:rsidR="00AE1B2C" w:rsidRPr="007D0091" w:rsidRDefault="00AE1B2C" w:rsidP="00CA33DD">
      <w:pPr>
        <w:pStyle w:val="BodyText"/>
        <w:rPr>
          <w:sz w:val="28"/>
        </w:rPr>
      </w:pPr>
    </w:p>
    <w:p w:rsidR="00AE1B2C" w:rsidRPr="007D0091" w:rsidRDefault="00AE1B2C" w:rsidP="00CA33DD">
      <w:pPr>
        <w:pStyle w:val="BodyText"/>
        <w:rPr>
          <w:sz w:val="8"/>
        </w:rPr>
      </w:pPr>
    </w:p>
    <w:p w:rsidR="0014115D" w:rsidRPr="0014115D" w:rsidRDefault="0014115D" w:rsidP="0014115D">
      <w:pPr>
        <w:ind w:left="395"/>
        <w:outlineLvl w:val="0"/>
        <w:rPr>
          <w:b/>
          <w:bCs/>
          <w:sz w:val="28"/>
          <w:szCs w:val="28"/>
        </w:rPr>
      </w:pPr>
      <w:r w:rsidRPr="0014115D">
        <w:rPr>
          <w:b/>
          <w:bCs/>
          <w:sz w:val="28"/>
          <w:szCs w:val="28"/>
        </w:rPr>
        <w:t>1. PRE-EXAM ACTIVITIES:</w:t>
      </w:r>
    </w:p>
    <w:p w:rsidR="0014115D" w:rsidRPr="0014115D" w:rsidRDefault="0014115D" w:rsidP="0014115D">
      <w:pPr>
        <w:ind w:left="395"/>
        <w:outlineLvl w:val="0"/>
        <w:rPr>
          <w:b/>
          <w:bCs/>
          <w:sz w:val="28"/>
          <w:szCs w:val="28"/>
        </w:rPr>
      </w:pPr>
    </w:p>
    <w:p w:rsidR="0014115D" w:rsidRPr="0014115D" w:rsidRDefault="0014115D" w:rsidP="0014115D">
      <w:pPr>
        <w:ind w:left="395"/>
        <w:outlineLvl w:val="0"/>
        <w:rPr>
          <w:bCs/>
          <w:sz w:val="24"/>
          <w:szCs w:val="24"/>
        </w:rPr>
      </w:pPr>
      <w:r w:rsidRPr="0014115D">
        <w:rPr>
          <w:bCs/>
          <w:sz w:val="24"/>
          <w:szCs w:val="24"/>
        </w:rPr>
        <w:t xml:space="preserve">Based on participation in classes and demonstrated knowledge during exercises, a student can earn up to 2 points per class. In this way, a </w:t>
      </w:r>
      <w:r w:rsidRPr="0014115D">
        <w:rPr>
          <w:bCs/>
          <w:sz w:val="24"/>
          <w:szCs w:val="24"/>
          <w:u w:val="single"/>
        </w:rPr>
        <w:t xml:space="preserve">maximum of 30 points </w:t>
      </w:r>
      <w:proofErr w:type="gramStart"/>
      <w:r w:rsidRPr="0014115D">
        <w:rPr>
          <w:bCs/>
          <w:sz w:val="24"/>
          <w:szCs w:val="24"/>
        </w:rPr>
        <w:t>can be earned</w:t>
      </w:r>
      <w:proofErr w:type="gramEnd"/>
      <w:r w:rsidRPr="0014115D">
        <w:rPr>
          <w:bCs/>
          <w:sz w:val="24"/>
          <w:szCs w:val="24"/>
        </w:rPr>
        <w:t>.</w:t>
      </w:r>
    </w:p>
    <w:p w:rsidR="0014115D" w:rsidRPr="0014115D" w:rsidRDefault="0014115D" w:rsidP="0014115D">
      <w:pPr>
        <w:ind w:left="395"/>
        <w:outlineLvl w:val="0"/>
        <w:rPr>
          <w:b/>
          <w:bCs/>
          <w:sz w:val="28"/>
          <w:szCs w:val="28"/>
        </w:rPr>
      </w:pPr>
    </w:p>
    <w:p w:rsidR="0014115D" w:rsidRPr="0014115D" w:rsidRDefault="0014115D" w:rsidP="0014115D">
      <w:pPr>
        <w:ind w:left="395"/>
        <w:outlineLvl w:val="0"/>
        <w:rPr>
          <w:b/>
          <w:bCs/>
          <w:sz w:val="28"/>
          <w:szCs w:val="28"/>
        </w:rPr>
      </w:pPr>
      <w:r w:rsidRPr="0014115D">
        <w:rPr>
          <w:b/>
          <w:bCs/>
          <w:sz w:val="28"/>
          <w:szCs w:val="28"/>
        </w:rPr>
        <w:t>2. FINAL EXAM:</w:t>
      </w:r>
    </w:p>
    <w:p w:rsidR="0014115D" w:rsidRPr="0014115D" w:rsidRDefault="0014115D" w:rsidP="0014115D">
      <w:pPr>
        <w:ind w:left="395"/>
        <w:rPr>
          <w:sz w:val="24"/>
          <w:szCs w:val="24"/>
        </w:rPr>
      </w:pPr>
    </w:p>
    <w:p w:rsidR="0014115D" w:rsidRPr="0014115D" w:rsidRDefault="0014115D" w:rsidP="0014115D">
      <w:pPr>
        <w:ind w:left="395"/>
        <w:rPr>
          <w:sz w:val="24"/>
          <w:szCs w:val="24"/>
        </w:rPr>
      </w:pPr>
      <w:r w:rsidRPr="0014115D">
        <w:rPr>
          <w:sz w:val="24"/>
          <w:szCs w:val="24"/>
        </w:rPr>
        <w:t xml:space="preserve">The student has the right to take the final exam only if they have previously earned more than 50% of the maximum number of points allocated for pre-exam activities, i.e., </w:t>
      </w:r>
      <w:r w:rsidRPr="0014115D">
        <w:rPr>
          <w:sz w:val="24"/>
          <w:szCs w:val="24"/>
          <w:u w:val="single"/>
        </w:rPr>
        <w:t>at least 16 points for class participation</w:t>
      </w:r>
      <w:r w:rsidRPr="0014115D">
        <w:rPr>
          <w:sz w:val="24"/>
          <w:szCs w:val="24"/>
        </w:rPr>
        <w:t>.</w:t>
      </w:r>
    </w:p>
    <w:p w:rsidR="0014115D" w:rsidRPr="0014115D" w:rsidRDefault="0014115D" w:rsidP="0014115D">
      <w:pPr>
        <w:ind w:left="395"/>
        <w:rPr>
          <w:sz w:val="24"/>
          <w:szCs w:val="24"/>
        </w:rPr>
      </w:pPr>
    </w:p>
    <w:p w:rsidR="0014115D" w:rsidRPr="0014115D" w:rsidRDefault="0014115D" w:rsidP="0014115D">
      <w:pPr>
        <w:ind w:left="395"/>
        <w:rPr>
          <w:sz w:val="24"/>
          <w:szCs w:val="24"/>
        </w:rPr>
      </w:pPr>
      <w:r w:rsidRPr="0014115D">
        <w:rPr>
          <w:sz w:val="24"/>
          <w:szCs w:val="24"/>
        </w:rPr>
        <w:t>The final exam includes answering questions based on the material covered in the module</w:t>
      </w:r>
      <w:r>
        <w:rPr>
          <w:sz w:val="24"/>
          <w:szCs w:val="24"/>
        </w:rPr>
        <w:t>, a follows</w:t>
      </w:r>
      <w:r w:rsidRPr="0014115D">
        <w:rPr>
          <w:sz w:val="24"/>
          <w:szCs w:val="24"/>
        </w:rPr>
        <w:t>:</w:t>
      </w:r>
    </w:p>
    <w:p w:rsidR="0014115D" w:rsidRPr="0014115D" w:rsidRDefault="0014115D" w:rsidP="0014115D">
      <w:pPr>
        <w:numPr>
          <w:ilvl w:val="0"/>
          <w:numId w:val="3"/>
        </w:numPr>
        <w:rPr>
          <w:sz w:val="24"/>
          <w:szCs w:val="24"/>
        </w:rPr>
      </w:pPr>
      <w:r w:rsidRPr="0014115D">
        <w:rPr>
          <w:sz w:val="24"/>
          <w:szCs w:val="24"/>
        </w:rPr>
        <w:t>10 multiple-choice</w:t>
      </w:r>
      <w:r>
        <w:rPr>
          <w:sz w:val="24"/>
          <w:szCs w:val="24"/>
        </w:rPr>
        <w:t xml:space="preserve"> or</w:t>
      </w:r>
      <w:r w:rsidRPr="0014115D">
        <w:rPr>
          <w:sz w:val="24"/>
          <w:szCs w:val="24"/>
        </w:rPr>
        <w:t xml:space="preserve"> fill-in-the-blank</w:t>
      </w:r>
      <w:r>
        <w:rPr>
          <w:sz w:val="24"/>
          <w:szCs w:val="24"/>
        </w:rPr>
        <w:t xml:space="preserve"> </w:t>
      </w:r>
      <w:r w:rsidRPr="0014115D">
        <w:rPr>
          <w:sz w:val="24"/>
          <w:szCs w:val="24"/>
        </w:rPr>
        <w:t xml:space="preserve">questions, each worth </w:t>
      </w:r>
      <w:r w:rsidR="0044311B">
        <w:rPr>
          <w:sz w:val="24"/>
          <w:szCs w:val="24"/>
        </w:rPr>
        <w:t>2</w:t>
      </w:r>
      <w:r w:rsidRPr="0014115D">
        <w:rPr>
          <w:sz w:val="24"/>
          <w:szCs w:val="24"/>
        </w:rPr>
        <w:t xml:space="preserve"> points</w:t>
      </w:r>
    </w:p>
    <w:p w:rsidR="0014115D" w:rsidRPr="0014115D" w:rsidRDefault="0014115D" w:rsidP="0014115D">
      <w:pPr>
        <w:numPr>
          <w:ilvl w:val="1"/>
          <w:numId w:val="3"/>
        </w:numPr>
        <w:rPr>
          <w:sz w:val="24"/>
          <w:szCs w:val="24"/>
        </w:rPr>
      </w:pPr>
      <w:r w:rsidRPr="0014115D">
        <w:rPr>
          <w:sz w:val="24"/>
          <w:szCs w:val="24"/>
          <w:u w:val="single"/>
        </w:rPr>
        <w:t xml:space="preserve">up to </w:t>
      </w:r>
      <w:r w:rsidR="0044311B">
        <w:rPr>
          <w:sz w:val="24"/>
          <w:szCs w:val="24"/>
          <w:u w:val="single"/>
        </w:rPr>
        <w:t>2</w:t>
      </w:r>
      <w:r w:rsidRPr="0014115D">
        <w:rPr>
          <w:sz w:val="24"/>
          <w:szCs w:val="24"/>
          <w:u w:val="single"/>
        </w:rPr>
        <w:t>0 points</w:t>
      </w:r>
      <w:r w:rsidRPr="0014115D">
        <w:rPr>
          <w:sz w:val="24"/>
          <w:szCs w:val="24"/>
        </w:rPr>
        <w:t xml:space="preserve"> can be earned in this section,</w:t>
      </w:r>
    </w:p>
    <w:p w:rsidR="0014115D" w:rsidRPr="0014115D" w:rsidRDefault="0044311B" w:rsidP="0014115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5</w:t>
      </w:r>
      <w:r w:rsidR="0014115D" w:rsidRPr="0014115D">
        <w:rPr>
          <w:sz w:val="24"/>
          <w:szCs w:val="24"/>
        </w:rPr>
        <w:t xml:space="preserve"> open-ended questions, each worth 10 points</w:t>
      </w:r>
    </w:p>
    <w:p w:rsidR="0014115D" w:rsidRPr="0014115D" w:rsidRDefault="0014115D" w:rsidP="0014115D">
      <w:pPr>
        <w:numPr>
          <w:ilvl w:val="1"/>
          <w:numId w:val="3"/>
        </w:numPr>
        <w:rPr>
          <w:sz w:val="24"/>
          <w:szCs w:val="24"/>
        </w:rPr>
      </w:pPr>
      <w:proofErr w:type="gramStart"/>
      <w:r w:rsidRPr="0014115D">
        <w:rPr>
          <w:sz w:val="24"/>
          <w:szCs w:val="24"/>
          <w:u w:val="single"/>
        </w:rPr>
        <w:t>up</w:t>
      </w:r>
      <w:proofErr w:type="gramEnd"/>
      <w:r w:rsidRPr="0014115D">
        <w:rPr>
          <w:sz w:val="24"/>
          <w:szCs w:val="24"/>
          <w:u w:val="single"/>
        </w:rPr>
        <w:t xml:space="preserve"> to 50 points</w:t>
      </w:r>
      <w:r w:rsidRPr="0014115D">
        <w:rPr>
          <w:sz w:val="24"/>
          <w:szCs w:val="24"/>
        </w:rPr>
        <w:t xml:space="preserve"> can be earned in this section.</w:t>
      </w:r>
    </w:p>
    <w:p w:rsidR="00AE1B2C" w:rsidRPr="007D0091" w:rsidRDefault="00AE1B2C" w:rsidP="00CA33DD">
      <w:pPr>
        <w:pStyle w:val="BodyText"/>
        <w:rPr>
          <w:sz w:val="28"/>
        </w:rPr>
      </w:pPr>
    </w:p>
    <w:p w:rsidR="0044311B" w:rsidRPr="0044311B" w:rsidRDefault="0044311B" w:rsidP="0044311B">
      <w:pPr>
        <w:ind w:left="395"/>
        <w:rPr>
          <w:b/>
          <w:sz w:val="28"/>
          <w:szCs w:val="28"/>
        </w:rPr>
      </w:pPr>
      <w:r w:rsidRPr="0044311B">
        <w:rPr>
          <w:b/>
          <w:sz w:val="28"/>
          <w:szCs w:val="28"/>
        </w:rPr>
        <w:t>FINAL GRADE</w:t>
      </w:r>
    </w:p>
    <w:p w:rsidR="0044311B" w:rsidRPr="0044311B" w:rsidRDefault="0044311B" w:rsidP="0044311B">
      <w:pPr>
        <w:ind w:left="395"/>
        <w:rPr>
          <w:sz w:val="24"/>
          <w:szCs w:val="24"/>
        </w:rPr>
      </w:pPr>
    </w:p>
    <w:p w:rsidR="0044311B" w:rsidRPr="0044311B" w:rsidRDefault="0044311B" w:rsidP="0044311B">
      <w:pPr>
        <w:ind w:left="395"/>
        <w:rPr>
          <w:sz w:val="24"/>
          <w:szCs w:val="24"/>
        </w:rPr>
      </w:pPr>
      <w:r w:rsidRPr="0044311B">
        <w:rPr>
          <w:sz w:val="24"/>
          <w:szCs w:val="24"/>
        </w:rPr>
        <w:t xml:space="preserve">The final grade </w:t>
      </w:r>
      <w:proofErr w:type="gramStart"/>
      <w:r w:rsidRPr="0044311B">
        <w:rPr>
          <w:sz w:val="24"/>
          <w:szCs w:val="24"/>
        </w:rPr>
        <w:t>will be formed</w:t>
      </w:r>
      <w:proofErr w:type="gramEnd"/>
      <w:r w:rsidRPr="0044311B">
        <w:rPr>
          <w:sz w:val="24"/>
          <w:szCs w:val="24"/>
        </w:rPr>
        <w:t xml:space="preserve"> according to the following table:</w:t>
      </w:r>
    </w:p>
    <w:p w:rsidR="00EC0BBD" w:rsidRDefault="00EC0BBD" w:rsidP="00CA33DD">
      <w:pPr>
        <w:pStyle w:val="BodyText"/>
        <w:ind w:left="395"/>
      </w:pPr>
    </w:p>
    <w:p w:rsidR="00AE1B2C" w:rsidRPr="007D0091" w:rsidRDefault="00AE1B2C" w:rsidP="00CA33DD">
      <w:pPr>
        <w:pStyle w:val="BodyText"/>
        <w:rPr>
          <w:sz w:val="16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4"/>
        <w:gridCol w:w="3355"/>
        <w:gridCol w:w="3355"/>
      </w:tblGrid>
      <w:tr w:rsidR="00C2704C" w:rsidRPr="00C2704C" w:rsidTr="007F447C">
        <w:trPr>
          <w:trHeight w:val="275"/>
        </w:trPr>
        <w:tc>
          <w:tcPr>
            <w:tcW w:w="10064" w:type="dxa"/>
            <w:gridSpan w:val="3"/>
          </w:tcPr>
          <w:p w:rsidR="00C2704C" w:rsidRPr="00C2704C" w:rsidRDefault="00C2704C" w:rsidP="00CA33DD">
            <w:pPr>
              <w:pStyle w:val="TableParagraph"/>
              <w:spacing w:line="256" w:lineRule="exact"/>
              <w:ind w:left="108"/>
              <w:jc w:val="center"/>
              <w:rPr>
                <w:b/>
                <w:spacing w:val="-2"/>
                <w:sz w:val="24"/>
                <w:szCs w:val="24"/>
              </w:rPr>
            </w:pPr>
            <w:r w:rsidRPr="00C2704C">
              <w:rPr>
                <w:b/>
                <w:spacing w:val="-2"/>
                <w:sz w:val="24"/>
                <w:szCs w:val="24"/>
              </w:rPr>
              <w:t>Grading system</w:t>
            </w:r>
          </w:p>
        </w:tc>
      </w:tr>
      <w:tr w:rsidR="001044EE" w:rsidRPr="00C2704C" w:rsidTr="00C2704C">
        <w:trPr>
          <w:trHeight w:val="275"/>
        </w:trPr>
        <w:tc>
          <w:tcPr>
            <w:tcW w:w="3354" w:type="dxa"/>
            <w:vAlign w:val="center"/>
          </w:tcPr>
          <w:p w:rsidR="001044EE" w:rsidRPr="00C2704C" w:rsidRDefault="00C2704C" w:rsidP="00CA33DD">
            <w:pPr>
              <w:pStyle w:val="TableParagraph"/>
              <w:spacing w:line="256" w:lineRule="exact"/>
              <w:ind w:left="254" w:right="252"/>
              <w:jc w:val="center"/>
              <w:rPr>
                <w:b/>
                <w:sz w:val="24"/>
                <w:szCs w:val="24"/>
              </w:rPr>
            </w:pPr>
            <w:r w:rsidRPr="00C2704C">
              <w:rPr>
                <w:b/>
                <w:sz w:val="24"/>
                <w:szCs w:val="24"/>
              </w:rPr>
              <w:t>Grade</w:t>
            </w:r>
          </w:p>
        </w:tc>
        <w:tc>
          <w:tcPr>
            <w:tcW w:w="3355" w:type="dxa"/>
            <w:vAlign w:val="center"/>
          </w:tcPr>
          <w:p w:rsidR="001044EE" w:rsidRPr="00C2704C" w:rsidRDefault="009C6E1D" w:rsidP="00CA33DD">
            <w:pPr>
              <w:pStyle w:val="TableParagraph"/>
              <w:spacing w:line="256" w:lineRule="exact"/>
              <w:ind w:left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Total </w:t>
            </w:r>
            <w:r w:rsidR="00C2704C" w:rsidRPr="00C2704C">
              <w:rPr>
                <w:b/>
                <w:spacing w:val="-2"/>
                <w:sz w:val="24"/>
                <w:szCs w:val="24"/>
              </w:rPr>
              <w:t>No of points</w:t>
            </w:r>
          </w:p>
        </w:tc>
        <w:tc>
          <w:tcPr>
            <w:tcW w:w="3355" w:type="dxa"/>
            <w:vAlign w:val="center"/>
          </w:tcPr>
          <w:p w:rsidR="001044EE" w:rsidRPr="00C2704C" w:rsidRDefault="00C2704C" w:rsidP="00CA33DD">
            <w:pPr>
              <w:pStyle w:val="TableParagraph"/>
              <w:spacing w:line="256" w:lineRule="exact"/>
              <w:ind w:left="236"/>
              <w:jc w:val="center"/>
              <w:rPr>
                <w:b/>
                <w:spacing w:val="-2"/>
                <w:sz w:val="24"/>
                <w:szCs w:val="24"/>
              </w:rPr>
            </w:pPr>
            <w:r w:rsidRPr="00C2704C">
              <w:rPr>
                <w:b/>
                <w:spacing w:val="-2"/>
                <w:sz w:val="24"/>
                <w:szCs w:val="24"/>
              </w:rPr>
              <w:t>Description</w:t>
            </w:r>
          </w:p>
        </w:tc>
      </w:tr>
      <w:tr w:rsidR="00C2704C" w:rsidRPr="00C2704C" w:rsidTr="007F447C">
        <w:trPr>
          <w:trHeight w:val="275"/>
        </w:trPr>
        <w:tc>
          <w:tcPr>
            <w:tcW w:w="3354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10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91-100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Excellent</w:t>
            </w:r>
          </w:p>
        </w:tc>
      </w:tr>
      <w:tr w:rsidR="00C2704C" w:rsidRPr="00C2704C" w:rsidTr="007F447C">
        <w:trPr>
          <w:trHeight w:val="275"/>
        </w:trPr>
        <w:tc>
          <w:tcPr>
            <w:tcW w:w="3354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9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81-90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Exceptionally good</w:t>
            </w:r>
          </w:p>
        </w:tc>
      </w:tr>
      <w:tr w:rsidR="00C2704C" w:rsidRPr="00C2704C" w:rsidTr="007F447C">
        <w:trPr>
          <w:trHeight w:val="276"/>
        </w:trPr>
        <w:tc>
          <w:tcPr>
            <w:tcW w:w="3354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8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71-80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Very good</w:t>
            </w:r>
          </w:p>
        </w:tc>
      </w:tr>
      <w:tr w:rsidR="00C2704C" w:rsidRPr="00C2704C" w:rsidTr="007F447C">
        <w:trPr>
          <w:trHeight w:val="277"/>
        </w:trPr>
        <w:tc>
          <w:tcPr>
            <w:tcW w:w="3354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7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61-70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Good</w:t>
            </w:r>
          </w:p>
        </w:tc>
      </w:tr>
      <w:tr w:rsidR="00C2704C" w:rsidRPr="00C2704C" w:rsidTr="007F447C">
        <w:trPr>
          <w:trHeight w:val="275"/>
        </w:trPr>
        <w:tc>
          <w:tcPr>
            <w:tcW w:w="3354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6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51-60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Passing</w:t>
            </w:r>
          </w:p>
        </w:tc>
      </w:tr>
      <w:tr w:rsidR="00C2704C" w:rsidRPr="00C2704C" w:rsidTr="007F447C">
        <w:trPr>
          <w:trHeight w:val="275"/>
        </w:trPr>
        <w:tc>
          <w:tcPr>
            <w:tcW w:w="3354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5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&lt; 51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Failing</w:t>
            </w:r>
          </w:p>
        </w:tc>
      </w:tr>
    </w:tbl>
    <w:p w:rsidR="00AE1B2C" w:rsidRPr="007D0091" w:rsidRDefault="00AE1B2C" w:rsidP="00CA33DD">
      <w:pPr>
        <w:spacing w:line="256" w:lineRule="exact"/>
        <w:jc w:val="center"/>
        <w:rPr>
          <w:sz w:val="24"/>
        </w:rPr>
        <w:sectPr w:rsidR="00AE1B2C" w:rsidRPr="007D0091">
          <w:pgSz w:w="11910" w:h="16850"/>
          <w:pgMar w:top="500" w:right="580" w:bottom="280" w:left="740" w:header="720" w:footer="720" w:gutter="0"/>
          <w:cols w:space="720"/>
        </w:sect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97401C" w:rsidP="00CA33DD">
      <w:pPr>
        <w:ind w:left="104"/>
        <w:rPr>
          <w:b/>
          <w:sz w:val="32"/>
        </w:rPr>
      </w:pPr>
      <w:r>
        <w:rPr>
          <w:b/>
          <w:spacing w:val="-2"/>
          <w:sz w:val="32"/>
        </w:rPr>
        <w:t>Literature</w:t>
      </w:r>
    </w:p>
    <w:p w:rsidR="00AE1B2C" w:rsidRPr="007D0091" w:rsidRDefault="00AE1B2C" w:rsidP="00CA33DD">
      <w:pPr>
        <w:pStyle w:val="BodyText"/>
        <w:rPr>
          <w:b/>
          <w:sz w:val="2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78"/>
      </w:tblGrid>
      <w:tr w:rsidR="00962D52" w:rsidRPr="007D0091" w:rsidTr="00962D52">
        <w:trPr>
          <w:trHeight w:val="544"/>
        </w:trPr>
        <w:tc>
          <w:tcPr>
            <w:tcW w:w="14478" w:type="dxa"/>
          </w:tcPr>
          <w:p w:rsidR="00962D52" w:rsidRPr="00401881" w:rsidRDefault="00962D52" w:rsidP="00CA33DD">
            <w:pPr>
              <w:pStyle w:val="TableParagraph"/>
              <w:ind w:left="164" w:right="212"/>
              <w:rPr>
                <w:sz w:val="24"/>
                <w:szCs w:val="24"/>
              </w:rPr>
            </w:pPr>
            <w:r w:rsidRPr="00401881">
              <w:rPr>
                <w:sz w:val="24"/>
                <w:szCs w:val="24"/>
              </w:rPr>
              <w:t>Atkinson AJ, et al. Principles of Clinical Pharmacology. 2nd ed. Burlington: Elsevier; 2007.</w:t>
            </w:r>
          </w:p>
        </w:tc>
      </w:tr>
      <w:tr w:rsidR="00962D52" w:rsidRPr="007D0091" w:rsidTr="00962D52">
        <w:trPr>
          <w:trHeight w:val="544"/>
        </w:trPr>
        <w:tc>
          <w:tcPr>
            <w:tcW w:w="14478" w:type="dxa"/>
          </w:tcPr>
          <w:p w:rsidR="00962D52" w:rsidRPr="00401881" w:rsidRDefault="00962D52" w:rsidP="00CA33DD">
            <w:pPr>
              <w:pStyle w:val="TableParagraph"/>
              <w:ind w:left="164" w:right="212"/>
              <w:rPr>
                <w:sz w:val="24"/>
                <w:szCs w:val="24"/>
              </w:rPr>
            </w:pPr>
            <w:proofErr w:type="spellStart"/>
            <w:r w:rsidRPr="00401881">
              <w:rPr>
                <w:sz w:val="24"/>
                <w:szCs w:val="24"/>
              </w:rPr>
              <w:t>Katzung</w:t>
            </w:r>
            <w:proofErr w:type="spellEnd"/>
            <w:r w:rsidRPr="00401881">
              <w:rPr>
                <w:sz w:val="24"/>
                <w:szCs w:val="24"/>
              </w:rPr>
              <w:t xml:space="preserve"> B. Basic and Clinical Pharmacology. 10th ed. New York: McGraw-Hill; 2004.</w:t>
            </w:r>
          </w:p>
        </w:tc>
      </w:tr>
      <w:tr w:rsidR="00962D52" w:rsidRPr="007D0091" w:rsidTr="00962D52">
        <w:trPr>
          <w:trHeight w:val="544"/>
        </w:trPr>
        <w:tc>
          <w:tcPr>
            <w:tcW w:w="14478" w:type="dxa"/>
          </w:tcPr>
          <w:p w:rsidR="00962D52" w:rsidRPr="00401881" w:rsidRDefault="00962D52" w:rsidP="00CA33DD">
            <w:pPr>
              <w:pStyle w:val="TableParagraph"/>
              <w:ind w:left="164" w:right="212"/>
              <w:rPr>
                <w:sz w:val="24"/>
                <w:szCs w:val="24"/>
              </w:rPr>
            </w:pPr>
            <w:proofErr w:type="spellStart"/>
            <w:r w:rsidRPr="00401881">
              <w:rPr>
                <w:sz w:val="24"/>
                <w:szCs w:val="24"/>
              </w:rPr>
              <w:t>Brunton</w:t>
            </w:r>
            <w:proofErr w:type="spellEnd"/>
            <w:r w:rsidRPr="00401881">
              <w:rPr>
                <w:sz w:val="24"/>
                <w:szCs w:val="24"/>
              </w:rPr>
              <w:t xml:space="preserve"> LL, editor. Goodman &amp; Gilman's The Pharmacological Basis of Therapeutics. 11th ed. New York: McGraw-Hill; 2006.</w:t>
            </w:r>
          </w:p>
        </w:tc>
      </w:tr>
      <w:tr w:rsidR="00962D52" w:rsidRPr="007D0091" w:rsidTr="00962D52">
        <w:trPr>
          <w:trHeight w:val="544"/>
        </w:trPr>
        <w:tc>
          <w:tcPr>
            <w:tcW w:w="14478" w:type="dxa"/>
          </w:tcPr>
          <w:p w:rsidR="00962D52" w:rsidRPr="00401881" w:rsidRDefault="00962D52" w:rsidP="00CA33DD">
            <w:pPr>
              <w:pStyle w:val="TableParagraph"/>
              <w:ind w:left="164" w:right="212"/>
              <w:rPr>
                <w:sz w:val="24"/>
                <w:szCs w:val="24"/>
              </w:rPr>
            </w:pPr>
            <w:proofErr w:type="spellStart"/>
            <w:r w:rsidRPr="00401881">
              <w:rPr>
                <w:sz w:val="24"/>
                <w:szCs w:val="24"/>
              </w:rPr>
              <w:t>DiPiro</w:t>
            </w:r>
            <w:proofErr w:type="spellEnd"/>
            <w:r w:rsidRPr="00401881">
              <w:rPr>
                <w:sz w:val="24"/>
                <w:szCs w:val="24"/>
              </w:rPr>
              <w:t xml:space="preserve"> JT, </w:t>
            </w:r>
            <w:r w:rsidR="005E2C2A" w:rsidRPr="00401881">
              <w:rPr>
                <w:sz w:val="24"/>
                <w:szCs w:val="24"/>
              </w:rPr>
              <w:t>et al</w:t>
            </w:r>
            <w:r w:rsidRPr="00401881">
              <w:rPr>
                <w:sz w:val="24"/>
                <w:szCs w:val="24"/>
              </w:rPr>
              <w:t>. Pharmacotherapy: a pathophysiologic approach. 7th ed. New York: McGraw-Hill; 2008.</w:t>
            </w:r>
          </w:p>
        </w:tc>
      </w:tr>
      <w:tr w:rsidR="00962D52" w:rsidRPr="007D0091" w:rsidTr="00962D52">
        <w:trPr>
          <w:trHeight w:val="544"/>
        </w:trPr>
        <w:tc>
          <w:tcPr>
            <w:tcW w:w="14478" w:type="dxa"/>
          </w:tcPr>
          <w:p w:rsidR="00962D52" w:rsidRPr="00401881" w:rsidRDefault="00962D52" w:rsidP="00CA33DD">
            <w:pPr>
              <w:pStyle w:val="TableParagraph"/>
              <w:ind w:left="164" w:right="212"/>
              <w:rPr>
                <w:sz w:val="24"/>
                <w:szCs w:val="24"/>
              </w:rPr>
            </w:pPr>
            <w:r w:rsidRPr="00401881">
              <w:rPr>
                <w:sz w:val="24"/>
                <w:szCs w:val="24"/>
              </w:rPr>
              <w:t xml:space="preserve">Baxter K, editor. </w:t>
            </w:r>
            <w:proofErr w:type="spellStart"/>
            <w:r w:rsidRPr="00401881">
              <w:rPr>
                <w:sz w:val="24"/>
                <w:szCs w:val="24"/>
              </w:rPr>
              <w:t>Stockley’s</w:t>
            </w:r>
            <w:proofErr w:type="spellEnd"/>
            <w:r w:rsidRPr="00401881">
              <w:rPr>
                <w:sz w:val="24"/>
                <w:szCs w:val="24"/>
              </w:rPr>
              <w:t xml:space="preserve"> drug interactions. 8th ed. London, UK; Pharmaceutical Press; 2008.</w:t>
            </w:r>
          </w:p>
        </w:tc>
      </w:tr>
    </w:tbl>
    <w:p w:rsidR="00AE1B2C" w:rsidRPr="007D0091" w:rsidRDefault="00AE1B2C" w:rsidP="00CA33DD">
      <w:pPr>
        <w:rPr>
          <w:b/>
          <w:sz w:val="24"/>
        </w:rPr>
      </w:pPr>
    </w:p>
    <w:p w:rsidR="00AE1B2C" w:rsidRPr="007D0091" w:rsidRDefault="00AE1B2C" w:rsidP="00CA33DD">
      <w:pPr>
        <w:rPr>
          <w:sz w:val="24"/>
        </w:rPr>
        <w:sectPr w:rsidR="00AE1B2C" w:rsidRPr="007D0091">
          <w:pgSz w:w="16850" w:h="11910" w:orient="landscape"/>
          <w:pgMar w:top="1340" w:right="700" w:bottom="280" w:left="700" w:header="720" w:footer="720" w:gutter="0"/>
          <w:cols w:space="720"/>
        </w:sectPr>
      </w:pPr>
    </w:p>
    <w:p w:rsidR="00AE1B2C" w:rsidRPr="007D0091" w:rsidRDefault="00454881" w:rsidP="00CA33DD">
      <w:pPr>
        <w:ind w:left="1125" w:right="887"/>
        <w:jc w:val="center"/>
        <w:rPr>
          <w:b/>
          <w:sz w:val="36"/>
        </w:rPr>
      </w:pPr>
      <w:r>
        <w:rPr>
          <w:b/>
          <w:spacing w:val="-2"/>
          <w:sz w:val="36"/>
        </w:rPr>
        <w:t>Schedule</w:t>
      </w:r>
    </w:p>
    <w:p w:rsidR="00AE1B2C" w:rsidRPr="007D0091" w:rsidRDefault="00AE1B2C" w:rsidP="00CA33DD">
      <w:pPr>
        <w:pStyle w:val="BodyText"/>
        <w:rPr>
          <w:b/>
          <w:sz w:val="56"/>
        </w:rPr>
      </w:pPr>
    </w:p>
    <w:p w:rsidR="00AE1B2C" w:rsidRPr="007D0091" w:rsidRDefault="0097401C" w:rsidP="00CA33DD">
      <w:pPr>
        <w:pStyle w:val="Heading1"/>
        <w:spacing w:line="322" w:lineRule="exact"/>
        <w:ind w:right="886"/>
        <w:jc w:val="center"/>
      </w:pPr>
      <w:r>
        <w:t>Module 1</w:t>
      </w:r>
      <w:r w:rsidR="00660AEA" w:rsidRPr="007D0091">
        <w:rPr>
          <w:spacing w:val="-2"/>
        </w:rPr>
        <w:t>:</w:t>
      </w:r>
    </w:p>
    <w:p w:rsidR="0098792C" w:rsidRPr="007D0091" w:rsidRDefault="0098792C" w:rsidP="0098792C">
      <w:pPr>
        <w:pStyle w:val="BodyText"/>
        <w:jc w:val="center"/>
        <w:rPr>
          <w:b/>
          <w:sz w:val="30"/>
        </w:rPr>
      </w:pPr>
    </w:p>
    <w:p w:rsidR="00AE1B2C" w:rsidRPr="007D0091" w:rsidRDefault="00955B8A" w:rsidP="00CA33DD">
      <w:pPr>
        <w:ind w:left="288"/>
        <w:rPr>
          <w:sz w:val="24"/>
        </w:rPr>
      </w:pPr>
      <w:r>
        <w:rPr>
          <w:sz w:val="24"/>
        </w:rPr>
        <w:t>COURSE UNIT</w:t>
      </w:r>
      <w:r w:rsidRPr="007D0091">
        <w:rPr>
          <w:spacing w:val="-3"/>
          <w:sz w:val="24"/>
        </w:rPr>
        <w:t xml:space="preserve"> </w:t>
      </w:r>
      <w:r w:rsidRPr="007D0091">
        <w:rPr>
          <w:sz w:val="24"/>
        </w:rPr>
        <w:t>1</w:t>
      </w:r>
      <w:r w:rsidRPr="007D0091">
        <w:rPr>
          <w:spacing w:val="-2"/>
          <w:sz w:val="24"/>
        </w:rPr>
        <w:t xml:space="preserve"> </w:t>
      </w:r>
      <w:r w:rsidRPr="007D0091">
        <w:rPr>
          <w:sz w:val="24"/>
        </w:rPr>
        <w:t>(</w:t>
      </w:r>
      <w:r w:rsidRPr="00955B8A">
        <w:rPr>
          <w:sz w:val="24"/>
        </w:rPr>
        <w:t>WEEK</w:t>
      </w:r>
      <w:r>
        <w:rPr>
          <w:sz w:val="24"/>
        </w:rPr>
        <w:t xml:space="preserve"> 1</w:t>
      </w:r>
      <w:r w:rsidRPr="007D0091">
        <w:rPr>
          <w:spacing w:val="-2"/>
          <w:sz w:val="24"/>
        </w:rPr>
        <w:t>):</w:t>
      </w:r>
    </w:p>
    <w:p w:rsidR="00AE1B2C" w:rsidRPr="007D0091" w:rsidRDefault="00AE1B2C" w:rsidP="00CA33DD">
      <w:pPr>
        <w:pStyle w:val="BodyText"/>
        <w:rPr>
          <w:sz w:val="10"/>
        </w:rPr>
      </w:pPr>
    </w:p>
    <w:tbl>
      <w:tblPr>
        <w:tblW w:w="0" w:type="auto"/>
        <w:tblInd w:w="2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62"/>
      </w:tblGrid>
      <w:tr w:rsidR="00AE1B2C" w:rsidRPr="007D0091">
        <w:trPr>
          <w:trHeight w:val="527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1591"/>
              <w:rPr>
                <w:sz w:val="24"/>
              </w:rPr>
            </w:pPr>
            <w:r>
              <w:rPr>
                <w:sz w:val="24"/>
              </w:rPr>
              <w:t>Lectures</w:t>
            </w:r>
            <w:r w:rsidR="00660AEA" w:rsidRPr="007D0091">
              <w:rPr>
                <w:sz w:val="24"/>
              </w:rPr>
              <w:t>:</w:t>
            </w:r>
            <w:r w:rsidR="00660AEA" w:rsidRPr="007D0091">
              <w:rPr>
                <w:spacing w:val="-7"/>
                <w:sz w:val="24"/>
              </w:rPr>
              <w:t xml:space="preserve"> </w:t>
            </w:r>
            <w:r w:rsidR="00660AEA" w:rsidRPr="007D0091">
              <w:rPr>
                <w:sz w:val="24"/>
              </w:rPr>
              <w:t>2</w:t>
            </w:r>
            <w:r w:rsidR="00660AEA" w:rsidRPr="007D009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hours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912" w:right="1630"/>
              <w:jc w:val="center"/>
              <w:rPr>
                <w:sz w:val="24"/>
              </w:rPr>
            </w:pPr>
            <w:r>
              <w:rPr>
                <w:sz w:val="24"/>
              </w:rPr>
              <w:t>Practical classes</w:t>
            </w:r>
            <w:r w:rsidR="00660AEA" w:rsidRPr="007D0091">
              <w:rPr>
                <w:sz w:val="24"/>
              </w:rPr>
              <w:t>:</w:t>
            </w:r>
            <w:r w:rsidR="00660AEA" w:rsidRPr="007D0091">
              <w:rPr>
                <w:spacing w:val="-1"/>
                <w:sz w:val="24"/>
              </w:rPr>
              <w:t xml:space="preserve"> </w:t>
            </w:r>
            <w:r w:rsidR="008411C7">
              <w:rPr>
                <w:sz w:val="24"/>
              </w:rPr>
              <w:t>1</w:t>
            </w:r>
            <w:r w:rsidR="00660AEA" w:rsidRPr="007D009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hour</w:t>
            </w:r>
          </w:p>
        </w:tc>
      </w:tr>
      <w:tr w:rsidR="00AE1B2C" w:rsidRPr="007D0091" w:rsidTr="0053153C">
        <w:trPr>
          <w:trHeight w:val="1811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8411C7" w:rsidRPr="008411C7" w:rsidRDefault="008411C7" w:rsidP="008411C7">
            <w:pPr>
              <w:pStyle w:val="TableParagraph"/>
              <w:ind w:right="222"/>
              <w:rPr>
                <w:sz w:val="24"/>
              </w:rPr>
            </w:pPr>
            <w:r w:rsidRPr="008411C7">
              <w:rPr>
                <w:sz w:val="24"/>
              </w:rPr>
              <w:t>Antiulcer drugs</w:t>
            </w:r>
          </w:p>
          <w:p w:rsidR="002C2C09" w:rsidRDefault="008411C7" w:rsidP="008411C7">
            <w:pPr>
              <w:pStyle w:val="TableParagraph"/>
              <w:ind w:right="222"/>
              <w:rPr>
                <w:sz w:val="24"/>
              </w:rPr>
            </w:pPr>
            <w:r w:rsidRPr="008411C7">
              <w:rPr>
                <w:sz w:val="24"/>
              </w:rPr>
              <w:t xml:space="preserve">Pharmacotherapy of gastroesophageal reflux disease </w:t>
            </w:r>
          </w:p>
          <w:p w:rsidR="00AE1B2C" w:rsidRDefault="002C2C09" w:rsidP="008411C7">
            <w:pPr>
              <w:pStyle w:val="TableParagraph"/>
              <w:ind w:right="222"/>
              <w:rPr>
                <w:sz w:val="24"/>
              </w:rPr>
            </w:pPr>
            <w:r w:rsidRPr="002C2C09">
              <w:rPr>
                <w:sz w:val="24"/>
              </w:rPr>
              <w:t xml:space="preserve">Helicobacter pylori - detection </w:t>
            </w:r>
            <w:r w:rsidR="003169C8">
              <w:rPr>
                <w:sz w:val="24"/>
              </w:rPr>
              <w:t>and</w:t>
            </w:r>
            <w:r w:rsidRPr="002C2C09">
              <w:rPr>
                <w:sz w:val="24"/>
              </w:rPr>
              <w:t xml:space="preserve"> eradication </w:t>
            </w:r>
          </w:p>
          <w:p w:rsidR="004C5141" w:rsidRPr="007D0091" w:rsidRDefault="004C5141" w:rsidP="008411C7">
            <w:pPr>
              <w:pStyle w:val="TableParagraph"/>
              <w:ind w:right="222"/>
              <w:rPr>
                <w:sz w:val="24"/>
              </w:rPr>
            </w:pPr>
            <w:r w:rsidRPr="004C5141">
              <w:rPr>
                <w:sz w:val="24"/>
              </w:rPr>
              <w:t>Hydrochloric acid and enzymes of the digestive tract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7D0091" w:rsidRDefault="002C2C09" w:rsidP="00DF5D4D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Peptic ulcer (clinical problem)</w:t>
            </w:r>
          </w:p>
        </w:tc>
      </w:tr>
    </w:tbl>
    <w:p w:rsidR="00AE1B2C" w:rsidRPr="007D0091" w:rsidRDefault="00AE1B2C" w:rsidP="00CA33DD">
      <w:pPr>
        <w:pStyle w:val="BodyText"/>
        <w:rPr>
          <w:sz w:val="26"/>
        </w:rPr>
      </w:pPr>
    </w:p>
    <w:p w:rsidR="00AE1B2C" w:rsidRPr="007D0091" w:rsidRDefault="00AE1B2C" w:rsidP="00CA33DD">
      <w:pPr>
        <w:pStyle w:val="BodyText"/>
        <w:rPr>
          <w:sz w:val="26"/>
        </w:rPr>
      </w:pPr>
    </w:p>
    <w:p w:rsidR="00AE1B2C" w:rsidRPr="007D0091" w:rsidRDefault="00955B8A" w:rsidP="00CA33DD">
      <w:pPr>
        <w:ind w:left="288"/>
        <w:rPr>
          <w:sz w:val="24"/>
        </w:rPr>
      </w:pPr>
      <w:r>
        <w:rPr>
          <w:sz w:val="24"/>
        </w:rPr>
        <w:t>COURSE UNIT</w:t>
      </w:r>
      <w:r w:rsidR="00660AEA" w:rsidRPr="007D0091">
        <w:rPr>
          <w:spacing w:val="-3"/>
          <w:sz w:val="24"/>
        </w:rPr>
        <w:t xml:space="preserve"> </w:t>
      </w:r>
      <w:r w:rsidR="00660AEA" w:rsidRPr="007D0091">
        <w:rPr>
          <w:sz w:val="24"/>
        </w:rPr>
        <w:t>2</w:t>
      </w:r>
      <w:r w:rsidR="00660AEA" w:rsidRPr="007D0091">
        <w:rPr>
          <w:spacing w:val="-2"/>
          <w:sz w:val="24"/>
        </w:rPr>
        <w:t xml:space="preserve"> </w:t>
      </w:r>
      <w:r w:rsidR="00660AEA" w:rsidRPr="007D0091">
        <w:rPr>
          <w:sz w:val="24"/>
        </w:rPr>
        <w:t>(</w:t>
      </w:r>
      <w:r>
        <w:rPr>
          <w:sz w:val="24"/>
        </w:rPr>
        <w:t>WEEK 2</w:t>
      </w:r>
      <w:r w:rsidR="00660AEA" w:rsidRPr="007D0091">
        <w:rPr>
          <w:spacing w:val="-2"/>
          <w:sz w:val="24"/>
        </w:rPr>
        <w:t>):</w:t>
      </w:r>
    </w:p>
    <w:p w:rsidR="00AE1B2C" w:rsidRPr="007D0091" w:rsidRDefault="00AE1B2C" w:rsidP="00CA33DD">
      <w:pPr>
        <w:pStyle w:val="BodyText"/>
        <w:rPr>
          <w:sz w:val="10"/>
        </w:rPr>
      </w:pPr>
    </w:p>
    <w:tbl>
      <w:tblPr>
        <w:tblW w:w="0" w:type="auto"/>
        <w:tblInd w:w="2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62"/>
      </w:tblGrid>
      <w:tr w:rsidR="00AE1B2C" w:rsidRPr="007D0091">
        <w:trPr>
          <w:trHeight w:val="527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1591"/>
              <w:rPr>
                <w:sz w:val="24"/>
              </w:rPr>
            </w:pPr>
            <w:r>
              <w:rPr>
                <w:sz w:val="24"/>
              </w:rPr>
              <w:t>Lectures: 2 hours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912" w:right="10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Practical classes: </w:t>
            </w:r>
            <w:r w:rsidR="008411C7">
              <w:rPr>
                <w:sz w:val="24"/>
              </w:rPr>
              <w:t>1</w:t>
            </w:r>
            <w:r>
              <w:rPr>
                <w:sz w:val="24"/>
              </w:rPr>
              <w:t xml:space="preserve"> hour</w:t>
            </w:r>
          </w:p>
        </w:tc>
      </w:tr>
      <w:tr w:rsidR="00AE1B2C" w:rsidRPr="007D0091">
        <w:trPr>
          <w:trHeight w:val="1243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DF5D4D" w:rsidRPr="00DF5D4D" w:rsidRDefault="00DF5D4D" w:rsidP="00DF5D4D">
            <w:pPr>
              <w:pStyle w:val="TableParagraph"/>
              <w:rPr>
                <w:sz w:val="24"/>
              </w:rPr>
            </w:pPr>
            <w:proofErr w:type="spellStart"/>
            <w:r w:rsidRPr="00DF5D4D">
              <w:rPr>
                <w:sz w:val="24"/>
              </w:rPr>
              <w:t>Antiemetics</w:t>
            </w:r>
            <w:proofErr w:type="spellEnd"/>
            <w:r w:rsidRPr="00DF5D4D">
              <w:rPr>
                <w:sz w:val="24"/>
              </w:rPr>
              <w:t xml:space="preserve"> and emetics</w:t>
            </w:r>
          </w:p>
          <w:p w:rsidR="00AE1B2C" w:rsidRDefault="00DF5D4D" w:rsidP="00DF5D4D">
            <w:pPr>
              <w:pStyle w:val="TableParagraph"/>
              <w:rPr>
                <w:sz w:val="24"/>
              </w:rPr>
            </w:pPr>
            <w:r w:rsidRPr="00DF5D4D">
              <w:rPr>
                <w:sz w:val="24"/>
              </w:rPr>
              <w:t xml:space="preserve">Antiemetic protocols depending on the cause of vomiting </w:t>
            </w:r>
          </w:p>
          <w:p w:rsidR="004C5141" w:rsidRPr="007D0091" w:rsidRDefault="004C5141" w:rsidP="00DF5D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</w:t>
            </w:r>
            <w:r w:rsidRPr="004C5141">
              <w:rPr>
                <w:sz w:val="24"/>
              </w:rPr>
              <w:t>nteral and parenteral nutrition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7D0091" w:rsidRDefault="003169C8" w:rsidP="004C514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</w:t>
            </w:r>
            <w:r w:rsidRPr="003169C8">
              <w:rPr>
                <w:spacing w:val="-2"/>
                <w:sz w:val="24"/>
              </w:rPr>
              <w:t>iarrhea (clinical problem)</w:t>
            </w:r>
          </w:p>
        </w:tc>
      </w:tr>
    </w:tbl>
    <w:p w:rsidR="00AE1B2C" w:rsidRPr="007D0091" w:rsidRDefault="00AE1B2C" w:rsidP="00CA33DD">
      <w:pPr>
        <w:pStyle w:val="BodyText"/>
        <w:rPr>
          <w:sz w:val="26"/>
        </w:rPr>
      </w:pPr>
    </w:p>
    <w:p w:rsidR="00AE1B2C" w:rsidRPr="007D0091" w:rsidRDefault="00AE1B2C" w:rsidP="00CA33DD">
      <w:pPr>
        <w:pStyle w:val="BodyText"/>
        <w:rPr>
          <w:sz w:val="26"/>
        </w:rPr>
      </w:pPr>
    </w:p>
    <w:p w:rsidR="00AE1B2C" w:rsidRPr="007D0091" w:rsidRDefault="00955B8A" w:rsidP="00CA33DD">
      <w:pPr>
        <w:ind w:left="288"/>
        <w:rPr>
          <w:sz w:val="24"/>
        </w:rPr>
      </w:pPr>
      <w:r>
        <w:rPr>
          <w:sz w:val="24"/>
        </w:rPr>
        <w:t>COURSE UNIT</w:t>
      </w:r>
      <w:r w:rsidR="00660AEA" w:rsidRPr="007D0091">
        <w:rPr>
          <w:spacing w:val="-3"/>
          <w:sz w:val="24"/>
        </w:rPr>
        <w:t xml:space="preserve"> </w:t>
      </w:r>
      <w:r w:rsidR="00660AEA" w:rsidRPr="007D0091">
        <w:rPr>
          <w:sz w:val="24"/>
        </w:rPr>
        <w:t>3</w:t>
      </w:r>
      <w:r w:rsidR="00660AEA" w:rsidRPr="007D0091">
        <w:rPr>
          <w:spacing w:val="-1"/>
          <w:sz w:val="24"/>
        </w:rPr>
        <w:t xml:space="preserve"> </w:t>
      </w:r>
      <w:r w:rsidR="00660AEA" w:rsidRPr="007D0091">
        <w:rPr>
          <w:sz w:val="24"/>
        </w:rPr>
        <w:t>(</w:t>
      </w:r>
      <w:r>
        <w:rPr>
          <w:sz w:val="24"/>
        </w:rPr>
        <w:t>WEEK 3</w:t>
      </w:r>
      <w:r w:rsidR="00660AEA" w:rsidRPr="007D0091">
        <w:rPr>
          <w:spacing w:val="-2"/>
          <w:sz w:val="24"/>
        </w:rPr>
        <w:t>):</w:t>
      </w:r>
    </w:p>
    <w:p w:rsidR="00AE1B2C" w:rsidRPr="007D0091" w:rsidRDefault="00AE1B2C" w:rsidP="00CA33DD">
      <w:pPr>
        <w:pStyle w:val="BodyText"/>
        <w:rPr>
          <w:sz w:val="10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6"/>
        <w:gridCol w:w="4962"/>
      </w:tblGrid>
      <w:tr w:rsidR="00AE1B2C" w:rsidRPr="007D0091" w:rsidTr="00751D82">
        <w:trPr>
          <w:trHeight w:val="527"/>
        </w:trPr>
        <w:tc>
          <w:tcPr>
            <w:tcW w:w="5046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1591"/>
              <w:rPr>
                <w:sz w:val="24"/>
              </w:rPr>
            </w:pPr>
            <w:r>
              <w:rPr>
                <w:sz w:val="24"/>
              </w:rPr>
              <w:t>Lectures: 2 hours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912" w:right="10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Practical classes: </w:t>
            </w:r>
            <w:r w:rsidR="008411C7">
              <w:rPr>
                <w:sz w:val="24"/>
              </w:rPr>
              <w:t>1</w:t>
            </w:r>
            <w:r>
              <w:rPr>
                <w:sz w:val="24"/>
              </w:rPr>
              <w:t xml:space="preserve"> hour</w:t>
            </w:r>
          </w:p>
        </w:tc>
      </w:tr>
      <w:tr w:rsidR="00AE1B2C" w:rsidRPr="007D0091" w:rsidTr="00751D82">
        <w:trPr>
          <w:trHeight w:val="473"/>
        </w:trPr>
        <w:tc>
          <w:tcPr>
            <w:tcW w:w="5046" w:type="dxa"/>
            <w:tcBorders>
              <w:top w:val="single" w:sz="4" w:space="0" w:color="000000"/>
              <w:right w:val="single" w:sz="4" w:space="0" w:color="000000"/>
            </w:tcBorders>
          </w:tcPr>
          <w:p w:rsidR="0098792C" w:rsidRPr="0098792C" w:rsidRDefault="0098792C" w:rsidP="0098792C">
            <w:pPr>
              <w:pStyle w:val="TableParagraph"/>
              <w:spacing w:line="270" w:lineRule="atLeast"/>
              <w:rPr>
                <w:sz w:val="24"/>
              </w:rPr>
            </w:pPr>
            <w:r w:rsidRPr="0098792C">
              <w:rPr>
                <w:sz w:val="24"/>
              </w:rPr>
              <w:t xml:space="preserve">Laxatives and </w:t>
            </w:r>
            <w:proofErr w:type="spellStart"/>
            <w:r w:rsidRPr="0098792C">
              <w:rPr>
                <w:sz w:val="24"/>
              </w:rPr>
              <w:t>antidiarrheals</w:t>
            </w:r>
            <w:proofErr w:type="spellEnd"/>
          </w:p>
          <w:p w:rsidR="00AE1B2C" w:rsidRDefault="0098792C" w:rsidP="0098792C">
            <w:pPr>
              <w:pStyle w:val="TableParagraph"/>
              <w:spacing w:line="270" w:lineRule="atLeast"/>
              <w:rPr>
                <w:sz w:val="24"/>
              </w:rPr>
            </w:pPr>
            <w:r w:rsidRPr="0098792C">
              <w:rPr>
                <w:sz w:val="24"/>
              </w:rPr>
              <w:t xml:space="preserve">Pharmacotherapy of inflammatory bowel diseases </w:t>
            </w:r>
          </w:p>
          <w:p w:rsidR="004C5141" w:rsidRPr="007D0091" w:rsidRDefault="004C5141" w:rsidP="0098792C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 w:rsidRPr="004C5141">
              <w:rPr>
                <w:sz w:val="24"/>
              </w:rPr>
              <w:t>Prokinetics</w:t>
            </w:r>
            <w:proofErr w:type="spellEnd"/>
            <w:r w:rsidRPr="004C5141">
              <w:rPr>
                <w:sz w:val="24"/>
              </w:rPr>
              <w:t xml:space="preserve">, </w:t>
            </w:r>
            <w:proofErr w:type="spellStart"/>
            <w:r w:rsidRPr="004C5141">
              <w:rPr>
                <w:sz w:val="24"/>
              </w:rPr>
              <w:t>spasmolytics</w:t>
            </w:r>
            <w:proofErr w:type="spellEnd"/>
            <w:r w:rsidRPr="004C5141">
              <w:rPr>
                <w:sz w:val="24"/>
              </w:rPr>
              <w:t xml:space="preserve"> and other drugs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</w:tcPr>
          <w:p w:rsidR="0098792C" w:rsidRPr="0098792C" w:rsidRDefault="003169C8" w:rsidP="0098792C">
            <w:pPr>
              <w:pStyle w:val="TableParagraph"/>
              <w:ind w:right="1396"/>
              <w:rPr>
                <w:sz w:val="24"/>
              </w:rPr>
            </w:pPr>
            <w:r>
              <w:rPr>
                <w:sz w:val="24"/>
              </w:rPr>
              <w:t>C</w:t>
            </w:r>
            <w:r w:rsidR="0098792C" w:rsidRPr="0098792C">
              <w:rPr>
                <w:sz w:val="24"/>
              </w:rPr>
              <w:t>onstipation (clinical problem)</w:t>
            </w:r>
          </w:p>
          <w:p w:rsidR="00AE1B2C" w:rsidRPr="007D0091" w:rsidRDefault="00AE1B2C" w:rsidP="0098792C">
            <w:pPr>
              <w:pStyle w:val="TableParagraph"/>
              <w:ind w:right="1396"/>
              <w:rPr>
                <w:sz w:val="24"/>
              </w:rPr>
            </w:pPr>
          </w:p>
        </w:tc>
      </w:tr>
    </w:tbl>
    <w:p w:rsidR="00AE1B2C" w:rsidRPr="007D0091" w:rsidRDefault="00AE1B2C" w:rsidP="00CA33DD">
      <w:pPr>
        <w:pStyle w:val="BodyText"/>
        <w:rPr>
          <w:sz w:val="26"/>
        </w:rPr>
      </w:pPr>
    </w:p>
    <w:p w:rsidR="00AE1B2C" w:rsidRPr="007D0091" w:rsidRDefault="00AE1B2C" w:rsidP="00CA33DD">
      <w:pPr>
        <w:pStyle w:val="BodyText"/>
        <w:rPr>
          <w:sz w:val="26"/>
        </w:rPr>
      </w:pPr>
    </w:p>
    <w:p w:rsidR="00AE1B2C" w:rsidRPr="007D0091" w:rsidRDefault="00955B8A" w:rsidP="00CA33DD">
      <w:pPr>
        <w:ind w:left="288"/>
        <w:rPr>
          <w:sz w:val="24"/>
        </w:rPr>
      </w:pPr>
      <w:r>
        <w:rPr>
          <w:sz w:val="24"/>
        </w:rPr>
        <w:t>COURSE UNIT</w:t>
      </w:r>
      <w:r w:rsidR="00660AEA" w:rsidRPr="007D0091">
        <w:rPr>
          <w:spacing w:val="-3"/>
          <w:sz w:val="24"/>
        </w:rPr>
        <w:t xml:space="preserve"> </w:t>
      </w:r>
      <w:r w:rsidR="00660AEA" w:rsidRPr="007D0091">
        <w:rPr>
          <w:sz w:val="24"/>
        </w:rPr>
        <w:t>4</w:t>
      </w:r>
      <w:r w:rsidR="00660AEA" w:rsidRPr="007D0091">
        <w:rPr>
          <w:spacing w:val="-2"/>
          <w:sz w:val="24"/>
        </w:rPr>
        <w:t xml:space="preserve"> </w:t>
      </w:r>
      <w:r w:rsidR="00660AEA" w:rsidRPr="007D0091">
        <w:rPr>
          <w:sz w:val="24"/>
        </w:rPr>
        <w:t>(</w:t>
      </w:r>
      <w:r>
        <w:rPr>
          <w:spacing w:val="-2"/>
          <w:sz w:val="24"/>
        </w:rPr>
        <w:t>WEEK 4</w:t>
      </w:r>
      <w:r w:rsidR="00660AEA" w:rsidRPr="007D0091">
        <w:rPr>
          <w:spacing w:val="-2"/>
          <w:sz w:val="24"/>
        </w:rPr>
        <w:t>):</w:t>
      </w:r>
    </w:p>
    <w:p w:rsidR="00AE1B2C" w:rsidRPr="007D0091" w:rsidRDefault="00AE1B2C" w:rsidP="00CA33DD">
      <w:pPr>
        <w:pStyle w:val="BodyText"/>
        <w:rPr>
          <w:sz w:val="10"/>
        </w:rPr>
      </w:pPr>
    </w:p>
    <w:tbl>
      <w:tblPr>
        <w:tblW w:w="0" w:type="auto"/>
        <w:tblInd w:w="2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62"/>
      </w:tblGrid>
      <w:tr w:rsidR="00AE1B2C" w:rsidRPr="007D0091">
        <w:trPr>
          <w:trHeight w:val="527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1591"/>
              <w:rPr>
                <w:sz w:val="24"/>
              </w:rPr>
            </w:pPr>
            <w:r>
              <w:rPr>
                <w:sz w:val="24"/>
              </w:rPr>
              <w:t>Lectures: 2 hours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1196" w:right="10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Practical classes: </w:t>
            </w:r>
            <w:r w:rsidR="008411C7">
              <w:rPr>
                <w:sz w:val="24"/>
              </w:rPr>
              <w:t>1</w:t>
            </w:r>
            <w:r>
              <w:rPr>
                <w:sz w:val="24"/>
              </w:rPr>
              <w:t xml:space="preserve"> hour</w:t>
            </w:r>
          </w:p>
        </w:tc>
      </w:tr>
      <w:tr w:rsidR="00AE1B2C" w:rsidRPr="007D0091">
        <w:trPr>
          <w:trHeight w:val="1070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1F02A2" w:rsidRPr="001F02A2" w:rsidRDefault="001F02A2" w:rsidP="001F02A2">
            <w:pPr>
              <w:pStyle w:val="TableParagraph"/>
              <w:rPr>
                <w:sz w:val="24"/>
              </w:rPr>
            </w:pPr>
            <w:r w:rsidRPr="001F02A2">
              <w:rPr>
                <w:sz w:val="24"/>
              </w:rPr>
              <w:t>Medicines in the therapy of coagulation disorders, water and electrolytes and blood preparations</w:t>
            </w:r>
          </w:p>
          <w:p w:rsidR="004C5141" w:rsidRDefault="001F02A2" w:rsidP="001F02A2">
            <w:pPr>
              <w:pStyle w:val="TableParagraph"/>
              <w:rPr>
                <w:sz w:val="24"/>
              </w:rPr>
            </w:pPr>
            <w:r w:rsidRPr="001F02A2">
              <w:rPr>
                <w:sz w:val="24"/>
              </w:rPr>
              <w:t xml:space="preserve">Medicines in the treatment of anemia </w:t>
            </w:r>
          </w:p>
          <w:p w:rsidR="00AE1B2C" w:rsidRPr="007D0091" w:rsidRDefault="004C5141" w:rsidP="001F02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</w:t>
            </w:r>
            <w:r w:rsidR="001F02A2" w:rsidRPr="001F02A2">
              <w:rPr>
                <w:sz w:val="24"/>
              </w:rPr>
              <w:t>ematopoietic growth factors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7D0091" w:rsidRDefault="00F712F4" w:rsidP="00CA33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Anemia (clinical problem)</w:t>
            </w:r>
          </w:p>
        </w:tc>
      </w:tr>
    </w:tbl>
    <w:p w:rsidR="00AE1B2C" w:rsidRPr="007D0091" w:rsidRDefault="00AE1B2C" w:rsidP="00CA33DD">
      <w:pPr>
        <w:rPr>
          <w:sz w:val="24"/>
        </w:rPr>
        <w:sectPr w:rsidR="00AE1B2C" w:rsidRPr="007D0091">
          <w:pgSz w:w="11910" w:h="16850"/>
          <w:pgMar w:top="1200" w:right="540" w:bottom="280" w:left="960" w:header="720" w:footer="720" w:gutter="0"/>
          <w:cols w:space="720"/>
        </w:sectPr>
      </w:pPr>
    </w:p>
    <w:p w:rsidR="00FA1A49" w:rsidRPr="007D0091" w:rsidRDefault="00FA1A49" w:rsidP="00CA33DD">
      <w:pPr>
        <w:pStyle w:val="BodyText"/>
        <w:rPr>
          <w:b/>
          <w:sz w:val="30"/>
        </w:rPr>
      </w:pPr>
    </w:p>
    <w:p w:rsidR="00AE1B2C" w:rsidRPr="009C69A1" w:rsidRDefault="00955B8A" w:rsidP="00CA33DD">
      <w:pPr>
        <w:ind w:left="230"/>
        <w:rPr>
          <w:sz w:val="24"/>
          <w:szCs w:val="24"/>
        </w:rPr>
      </w:pPr>
      <w:r w:rsidRPr="009C69A1">
        <w:rPr>
          <w:sz w:val="24"/>
          <w:szCs w:val="24"/>
        </w:rPr>
        <w:t>COURSE UNIT</w:t>
      </w:r>
      <w:r w:rsidR="00660AEA" w:rsidRPr="009C69A1">
        <w:rPr>
          <w:spacing w:val="-4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5</w:t>
      </w:r>
      <w:r w:rsidR="00660AEA" w:rsidRPr="009C69A1">
        <w:rPr>
          <w:spacing w:val="-3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(</w:t>
      </w:r>
      <w:r w:rsidRPr="009C69A1">
        <w:rPr>
          <w:spacing w:val="-2"/>
          <w:sz w:val="24"/>
          <w:szCs w:val="24"/>
        </w:rPr>
        <w:t>WEEK 5</w:t>
      </w:r>
      <w:r w:rsidR="00660AEA" w:rsidRPr="009C69A1">
        <w:rPr>
          <w:spacing w:val="-2"/>
          <w:sz w:val="24"/>
          <w:szCs w:val="24"/>
        </w:rPr>
        <w:t>):</w:t>
      </w:r>
    </w:p>
    <w:p w:rsidR="00AE1B2C" w:rsidRPr="009C69A1" w:rsidRDefault="00AE1B2C" w:rsidP="00CA33DD">
      <w:pPr>
        <w:pStyle w:val="BodyText"/>
      </w:pPr>
    </w:p>
    <w:tbl>
      <w:tblPr>
        <w:tblW w:w="0" w:type="auto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55"/>
      </w:tblGrid>
      <w:tr w:rsidR="00AE1B2C" w:rsidRPr="009C69A1">
        <w:trPr>
          <w:trHeight w:val="369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spacing w:line="268" w:lineRule="exact"/>
              <w:ind w:left="1521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Lectures: 2 hours</w:t>
            </w:r>
          </w:p>
        </w:tc>
        <w:tc>
          <w:tcPr>
            <w:tcW w:w="4955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ind w:left="1054" w:right="1076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 xml:space="preserve">Practical classes: </w:t>
            </w:r>
            <w:r w:rsidR="008411C7">
              <w:rPr>
                <w:sz w:val="24"/>
                <w:szCs w:val="24"/>
              </w:rPr>
              <w:t>1</w:t>
            </w:r>
            <w:r w:rsidRPr="009C69A1">
              <w:rPr>
                <w:sz w:val="24"/>
                <w:szCs w:val="24"/>
              </w:rPr>
              <w:t xml:space="preserve"> hour</w:t>
            </w:r>
          </w:p>
        </w:tc>
      </w:tr>
      <w:tr w:rsidR="00AE1B2C" w:rsidRPr="009C69A1">
        <w:trPr>
          <w:trHeight w:val="1199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FA1A49" w:rsidRPr="00FA1A49" w:rsidRDefault="00FA1A49" w:rsidP="00FA1A49">
            <w:pPr>
              <w:pStyle w:val="TableParagraph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>Pharmacology of hypothalamic</w:t>
            </w:r>
            <w:r w:rsidR="007D0A38">
              <w:rPr>
                <w:sz w:val="24"/>
                <w:szCs w:val="24"/>
              </w:rPr>
              <w:t xml:space="preserve">, </w:t>
            </w:r>
            <w:r w:rsidRPr="00FA1A49">
              <w:rPr>
                <w:sz w:val="24"/>
                <w:szCs w:val="24"/>
              </w:rPr>
              <w:t>pituitary</w:t>
            </w:r>
            <w:r w:rsidR="007D0A38">
              <w:rPr>
                <w:sz w:val="24"/>
                <w:szCs w:val="24"/>
              </w:rPr>
              <w:t>, and sex</w:t>
            </w:r>
            <w:r w:rsidRPr="00FA1A49">
              <w:rPr>
                <w:sz w:val="24"/>
                <w:szCs w:val="24"/>
              </w:rPr>
              <w:t xml:space="preserve"> hormones</w:t>
            </w:r>
          </w:p>
          <w:p w:rsidR="00AE1B2C" w:rsidRDefault="00FA1A49" w:rsidP="00FA1A49">
            <w:pPr>
              <w:pStyle w:val="TableParagraph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 xml:space="preserve">Thyroid hormones and </w:t>
            </w:r>
            <w:proofErr w:type="spellStart"/>
            <w:r w:rsidRPr="00FA1A49">
              <w:rPr>
                <w:sz w:val="24"/>
                <w:szCs w:val="24"/>
              </w:rPr>
              <w:t>antithyroid</w:t>
            </w:r>
            <w:proofErr w:type="spellEnd"/>
            <w:r w:rsidRPr="00FA1A49">
              <w:rPr>
                <w:sz w:val="24"/>
                <w:szCs w:val="24"/>
              </w:rPr>
              <w:t xml:space="preserve"> drugs </w:t>
            </w:r>
          </w:p>
          <w:p w:rsidR="007D0A38" w:rsidRPr="009C69A1" w:rsidRDefault="007D0A38" w:rsidP="00FA1A49">
            <w:pPr>
              <w:pStyle w:val="TableParagraph"/>
              <w:rPr>
                <w:sz w:val="24"/>
                <w:szCs w:val="24"/>
              </w:rPr>
            </w:pPr>
            <w:r w:rsidRPr="007D0A38">
              <w:rPr>
                <w:sz w:val="24"/>
                <w:szCs w:val="24"/>
              </w:rPr>
              <w:t>Pharmacology of vitamins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</w:tcBorders>
          </w:tcPr>
          <w:p w:rsidR="007D0A38" w:rsidRPr="009C69A1" w:rsidRDefault="002C2C09" w:rsidP="00FA1A4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2C2C09">
              <w:rPr>
                <w:sz w:val="24"/>
                <w:szCs w:val="24"/>
              </w:rPr>
              <w:t>yperthyroidism</w:t>
            </w:r>
            <w:r w:rsidR="007D0A38">
              <w:rPr>
                <w:sz w:val="24"/>
                <w:szCs w:val="24"/>
              </w:rPr>
              <w:t xml:space="preserve"> (clinical problem)</w:t>
            </w:r>
          </w:p>
        </w:tc>
      </w:tr>
    </w:tbl>
    <w:p w:rsidR="00AE1B2C" w:rsidRPr="009C69A1" w:rsidRDefault="00AE1B2C" w:rsidP="00CA33DD">
      <w:pPr>
        <w:pStyle w:val="BodyText"/>
      </w:pPr>
    </w:p>
    <w:p w:rsidR="00AE1B2C" w:rsidRPr="009C69A1" w:rsidRDefault="00955B8A" w:rsidP="00CA33DD">
      <w:pPr>
        <w:ind w:left="175"/>
        <w:rPr>
          <w:sz w:val="24"/>
          <w:szCs w:val="24"/>
        </w:rPr>
      </w:pPr>
      <w:r w:rsidRPr="009C69A1">
        <w:rPr>
          <w:sz w:val="24"/>
          <w:szCs w:val="24"/>
        </w:rPr>
        <w:t>COURSE UNIT</w:t>
      </w:r>
      <w:r w:rsidR="00660AEA" w:rsidRPr="009C69A1">
        <w:rPr>
          <w:spacing w:val="-2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6</w:t>
      </w:r>
      <w:r w:rsidR="00660AEA" w:rsidRPr="009C69A1">
        <w:rPr>
          <w:spacing w:val="-1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(</w:t>
      </w:r>
      <w:r w:rsidRPr="009C69A1">
        <w:rPr>
          <w:spacing w:val="-2"/>
          <w:sz w:val="24"/>
          <w:szCs w:val="24"/>
        </w:rPr>
        <w:t>WEEK 6</w:t>
      </w:r>
      <w:r w:rsidR="00660AEA" w:rsidRPr="009C69A1">
        <w:rPr>
          <w:spacing w:val="-2"/>
          <w:sz w:val="24"/>
          <w:szCs w:val="24"/>
        </w:rPr>
        <w:t>):</w:t>
      </w:r>
    </w:p>
    <w:p w:rsidR="00AE1B2C" w:rsidRPr="009C69A1" w:rsidRDefault="00AE1B2C" w:rsidP="00CA33DD">
      <w:pPr>
        <w:pStyle w:val="BodyText"/>
      </w:pPr>
    </w:p>
    <w:tbl>
      <w:tblPr>
        <w:tblW w:w="0" w:type="auto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55"/>
      </w:tblGrid>
      <w:tr w:rsidR="00AE1B2C" w:rsidRPr="009C69A1">
        <w:trPr>
          <w:trHeight w:val="366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spacing w:line="268" w:lineRule="exact"/>
              <w:ind w:left="1521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Lectures: 2 hours</w:t>
            </w:r>
          </w:p>
        </w:tc>
        <w:tc>
          <w:tcPr>
            <w:tcW w:w="4955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ind w:left="1196" w:right="1218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 xml:space="preserve">Practical classes: </w:t>
            </w:r>
            <w:r w:rsidR="008411C7">
              <w:rPr>
                <w:sz w:val="24"/>
                <w:szCs w:val="24"/>
              </w:rPr>
              <w:t>1</w:t>
            </w:r>
            <w:r w:rsidRPr="009C69A1">
              <w:rPr>
                <w:sz w:val="24"/>
                <w:szCs w:val="24"/>
              </w:rPr>
              <w:t xml:space="preserve"> hour</w:t>
            </w:r>
          </w:p>
        </w:tc>
      </w:tr>
      <w:tr w:rsidR="00AE1B2C" w:rsidRPr="009C69A1">
        <w:trPr>
          <w:trHeight w:val="919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FA1A49" w:rsidRPr="00FA1A49" w:rsidRDefault="00FA1A49" w:rsidP="00FA1A49">
            <w:pPr>
              <w:pStyle w:val="TableParagraph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>Insulin and oral antidiabetics</w:t>
            </w:r>
          </w:p>
          <w:p w:rsidR="00FA1A49" w:rsidRDefault="00FA1A49" w:rsidP="00FA1A49">
            <w:pPr>
              <w:pStyle w:val="TableParagraph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 xml:space="preserve">Hyperglycemic agents </w:t>
            </w:r>
          </w:p>
          <w:p w:rsidR="00AE1B2C" w:rsidRPr="009C69A1" w:rsidRDefault="00AE1B2C" w:rsidP="00FA1A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9C69A1" w:rsidRDefault="00FA1A49" w:rsidP="00CA33DD">
            <w:pPr>
              <w:pStyle w:val="TableParagraph"/>
              <w:ind w:right="387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>Hyperglycemic coma (clinical problem)</w:t>
            </w:r>
          </w:p>
        </w:tc>
      </w:tr>
    </w:tbl>
    <w:p w:rsidR="00AE1B2C" w:rsidRPr="009C69A1" w:rsidRDefault="00AE1B2C" w:rsidP="00CA33DD">
      <w:pPr>
        <w:pStyle w:val="BodyText"/>
      </w:pPr>
    </w:p>
    <w:p w:rsidR="00AE1B2C" w:rsidRPr="009C69A1" w:rsidRDefault="00955B8A" w:rsidP="00CA33DD">
      <w:pPr>
        <w:ind w:left="235"/>
        <w:rPr>
          <w:sz w:val="24"/>
          <w:szCs w:val="24"/>
        </w:rPr>
      </w:pPr>
      <w:r w:rsidRPr="009C69A1">
        <w:rPr>
          <w:sz w:val="24"/>
          <w:szCs w:val="24"/>
        </w:rPr>
        <w:t>COURSE UNIT</w:t>
      </w:r>
      <w:r w:rsidR="00660AEA" w:rsidRPr="009C69A1">
        <w:rPr>
          <w:spacing w:val="-2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7</w:t>
      </w:r>
      <w:r w:rsidR="00660AEA" w:rsidRPr="009C69A1">
        <w:rPr>
          <w:spacing w:val="-1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(</w:t>
      </w:r>
      <w:r w:rsidRPr="009C69A1">
        <w:rPr>
          <w:spacing w:val="-2"/>
          <w:sz w:val="24"/>
          <w:szCs w:val="24"/>
        </w:rPr>
        <w:t>WEEK 7</w:t>
      </w:r>
      <w:r w:rsidR="00660AEA" w:rsidRPr="009C69A1">
        <w:rPr>
          <w:spacing w:val="-2"/>
          <w:sz w:val="24"/>
          <w:szCs w:val="24"/>
        </w:rPr>
        <w:t>):</w:t>
      </w:r>
    </w:p>
    <w:p w:rsidR="00AE1B2C" w:rsidRPr="009C69A1" w:rsidRDefault="00AE1B2C" w:rsidP="00CA33DD">
      <w:pPr>
        <w:pStyle w:val="BodyText"/>
      </w:pPr>
    </w:p>
    <w:tbl>
      <w:tblPr>
        <w:tblW w:w="0" w:type="auto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55"/>
      </w:tblGrid>
      <w:tr w:rsidR="00AE1B2C" w:rsidRPr="009C69A1">
        <w:trPr>
          <w:trHeight w:val="366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spacing w:line="268" w:lineRule="exact"/>
              <w:ind w:left="1521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Lectures: 2 hours</w:t>
            </w:r>
          </w:p>
        </w:tc>
        <w:tc>
          <w:tcPr>
            <w:tcW w:w="4955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ind w:left="1196" w:right="1218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 xml:space="preserve">Practical classes: </w:t>
            </w:r>
            <w:r w:rsidR="008411C7">
              <w:rPr>
                <w:sz w:val="24"/>
                <w:szCs w:val="24"/>
              </w:rPr>
              <w:t>1</w:t>
            </w:r>
            <w:r w:rsidRPr="009C69A1">
              <w:rPr>
                <w:sz w:val="24"/>
                <w:szCs w:val="24"/>
              </w:rPr>
              <w:t xml:space="preserve"> hour</w:t>
            </w:r>
          </w:p>
        </w:tc>
      </w:tr>
      <w:tr w:rsidR="00AE1B2C" w:rsidRPr="009C69A1">
        <w:trPr>
          <w:trHeight w:val="991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FA1A49" w:rsidRPr="00FA1A49" w:rsidRDefault="00FA1A49" w:rsidP="00FA1A49">
            <w:pPr>
              <w:pStyle w:val="TableParagraph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>Adrenal cortex hormones</w:t>
            </w:r>
          </w:p>
          <w:p w:rsidR="00FA1A49" w:rsidRPr="00FA1A49" w:rsidRDefault="00FA1A49" w:rsidP="00FA1A49">
            <w:pPr>
              <w:pStyle w:val="TableParagraph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>Inhibitors of adrenal cortex hormone synthesis</w:t>
            </w:r>
          </w:p>
          <w:p w:rsidR="00FA1A49" w:rsidRPr="00FA1A49" w:rsidRDefault="00FA1A49" w:rsidP="00FA1A49">
            <w:pPr>
              <w:pStyle w:val="TableParagraph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>Corticosteroids for systemic and local use</w:t>
            </w:r>
          </w:p>
          <w:p w:rsidR="006D03F1" w:rsidRPr="009C69A1" w:rsidRDefault="006D03F1" w:rsidP="00FA1A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9C69A1" w:rsidRDefault="00FA1A49" w:rsidP="00FA1A49">
            <w:pPr>
              <w:pStyle w:val="TableParagraph"/>
              <w:ind w:right="1218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>Addison's disease (clinical problem)</w:t>
            </w:r>
          </w:p>
        </w:tc>
      </w:tr>
    </w:tbl>
    <w:p w:rsidR="00AE1B2C" w:rsidRPr="009C69A1" w:rsidRDefault="00AE1B2C" w:rsidP="00CA33DD">
      <w:pPr>
        <w:pStyle w:val="BodyText"/>
      </w:pPr>
    </w:p>
    <w:p w:rsidR="00AE1B2C" w:rsidRPr="009C69A1" w:rsidRDefault="00955B8A" w:rsidP="00CA33DD">
      <w:pPr>
        <w:ind w:left="235"/>
        <w:rPr>
          <w:sz w:val="24"/>
          <w:szCs w:val="24"/>
        </w:rPr>
      </w:pPr>
      <w:r w:rsidRPr="009C69A1">
        <w:rPr>
          <w:sz w:val="24"/>
          <w:szCs w:val="24"/>
        </w:rPr>
        <w:t>COURSE UNIT</w:t>
      </w:r>
      <w:r w:rsidR="00660AEA" w:rsidRPr="009C69A1">
        <w:rPr>
          <w:spacing w:val="-3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8</w:t>
      </w:r>
      <w:r w:rsidR="00660AEA" w:rsidRPr="009C69A1">
        <w:rPr>
          <w:spacing w:val="-2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(</w:t>
      </w:r>
      <w:r w:rsidRPr="009C69A1">
        <w:rPr>
          <w:spacing w:val="-2"/>
          <w:sz w:val="24"/>
          <w:szCs w:val="24"/>
        </w:rPr>
        <w:t>WEEK 8</w:t>
      </w:r>
      <w:r w:rsidR="00660AEA" w:rsidRPr="009C69A1">
        <w:rPr>
          <w:spacing w:val="-2"/>
          <w:sz w:val="24"/>
          <w:szCs w:val="24"/>
        </w:rPr>
        <w:t>):</w:t>
      </w:r>
    </w:p>
    <w:p w:rsidR="00AE1B2C" w:rsidRPr="009C69A1" w:rsidRDefault="00AE1B2C" w:rsidP="00CA33DD">
      <w:pPr>
        <w:pStyle w:val="BodyText"/>
      </w:pPr>
    </w:p>
    <w:tbl>
      <w:tblPr>
        <w:tblW w:w="0" w:type="auto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6"/>
        <w:gridCol w:w="4942"/>
      </w:tblGrid>
      <w:tr w:rsidR="00AE1B2C" w:rsidRPr="009C69A1">
        <w:trPr>
          <w:trHeight w:val="369"/>
        </w:trPr>
        <w:tc>
          <w:tcPr>
            <w:tcW w:w="5056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spacing w:line="268" w:lineRule="exact"/>
              <w:ind w:left="1514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Lectures: 2 hours</w:t>
            </w:r>
          </w:p>
        </w:tc>
        <w:tc>
          <w:tcPr>
            <w:tcW w:w="494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ind w:left="1211" w:right="1046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 xml:space="preserve">Practical classes: </w:t>
            </w:r>
            <w:r w:rsidR="008411C7">
              <w:rPr>
                <w:sz w:val="24"/>
                <w:szCs w:val="24"/>
              </w:rPr>
              <w:t>1</w:t>
            </w:r>
            <w:r w:rsidRPr="009C69A1">
              <w:rPr>
                <w:sz w:val="24"/>
                <w:szCs w:val="24"/>
              </w:rPr>
              <w:t xml:space="preserve"> hour</w:t>
            </w:r>
          </w:p>
        </w:tc>
      </w:tr>
      <w:tr w:rsidR="00AE1B2C" w:rsidRPr="009C69A1">
        <w:trPr>
          <w:trHeight w:val="909"/>
        </w:trPr>
        <w:tc>
          <w:tcPr>
            <w:tcW w:w="5056" w:type="dxa"/>
            <w:tcBorders>
              <w:top w:val="single" w:sz="4" w:space="0" w:color="000000"/>
              <w:right w:val="single" w:sz="4" w:space="0" w:color="000000"/>
            </w:tcBorders>
          </w:tcPr>
          <w:p w:rsidR="00FA1A49" w:rsidRPr="00FA1A49" w:rsidRDefault="00FA1A49" w:rsidP="00A95695">
            <w:pPr>
              <w:pStyle w:val="TableParagraph"/>
              <w:ind w:right="490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>Calcium, parathyroid hormone and vitamin D</w:t>
            </w:r>
          </w:p>
          <w:p w:rsidR="00FA1A49" w:rsidRPr="00FA1A49" w:rsidRDefault="00FA1A49" w:rsidP="00A95695">
            <w:pPr>
              <w:pStyle w:val="TableParagraph"/>
              <w:ind w:right="348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>Other medicines for bone metabolism disorders</w:t>
            </w:r>
          </w:p>
          <w:p w:rsidR="00FA1A49" w:rsidRPr="00FA1A49" w:rsidRDefault="00FA1A49" w:rsidP="00FA1A49">
            <w:pPr>
              <w:pStyle w:val="TableParagraph"/>
              <w:ind w:right="744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>Bisphosphonate preparations - comparative pharmacology</w:t>
            </w:r>
          </w:p>
          <w:p w:rsidR="00AE1B2C" w:rsidRPr="009C69A1" w:rsidRDefault="00AE1B2C" w:rsidP="00CA33DD">
            <w:pPr>
              <w:pStyle w:val="TableParagraph"/>
              <w:ind w:right="744"/>
              <w:rPr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9C69A1" w:rsidRDefault="00FA1A49" w:rsidP="00CA33DD">
            <w:pPr>
              <w:pStyle w:val="TableParagraph"/>
              <w:ind w:right="1778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>Osteoporosis (clinical problem)</w:t>
            </w:r>
          </w:p>
        </w:tc>
      </w:tr>
    </w:tbl>
    <w:p w:rsidR="00AE1B2C" w:rsidRPr="009C69A1" w:rsidRDefault="00AE1B2C" w:rsidP="00CA33DD">
      <w:pPr>
        <w:pStyle w:val="BodyText"/>
      </w:pPr>
    </w:p>
    <w:p w:rsidR="00AE1B2C" w:rsidRPr="009C69A1" w:rsidRDefault="00955B8A" w:rsidP="00CA33DD">
      <w:pPr>
        <w:ind w:left="175"/>
        <w:rPr>
          <w:sz w:val="24"/>
          <w:szCs w:val="24"/>
        </w:rPr>
      </w:pPr>
      <w:r w:rsidRPr="009C69A1">
        <w:rPr>
          <w:sz w:val="24"/>
          <w:szCs w:val="24"/>
        </w:rPr>
        <w:t>COURSE UNIT</w:t>
      </w:r>
      <w:r w:rsidR="00660AEA" w:rsidRPr="009C69A1">
        <w:rPr>
          <w:spacing w:val="-3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9</w:t>
      </w:r>
      <w:r w:rsidR="00660AEA" w:rsidRPr="009C69A1">
        <w:rPr>
          <w:spacing w:val="-2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(</w:t>
      </w:r>
      <w:r w:rsidRPr="009C69A1">
        <w:rPr>
          <w:spacing w:val="-2"/>
          <w:sz w:val="24"/>
          <w:szCs w:val="24"/>
        </w:rPr>
        <w:t>WEEK 9</w:t>
      </w:r>
      <w:r w:rsidR="00660AEA" w:rsidRPr="009C69A1">
        <w:rPr>
          <w:spacing w:val="-2"/>
          <w:sz w:val="24"/>
          <w:szCs w:val="24"/>
        </w:rPr>
        <w:t>):</w:t>
      </w:r>
    </w:p>
    <w:p w:rsidR="00AE1B2C" w:rsidRPr="009C69A1" w:rsidRDefault="00AE1B2C" w:rsidP="00CA33DD">
      <w:pPr>
        <w:pStyle w:val="BodyText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4979"/>
      </w:tblGrid>
      <w:tr w:rsidR="00AE1B2C" w:rsidRPr="009C69A1">
        <w:trPr>
          <w:trHeight w:val="631"/>
        </w:trPr>
        <w:tc>
          <w:tcPr>
            <w:tcW w:w="5212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ind w:left="1591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Lectures: 2 hours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ind w:left="1196" w:right="1091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 xml:space="preserve">Practical classes: </w:t>
            </w:r>
            <w:r w:rsidR="008411C7">
              <w:rPr>
                <w:sz w:val="24"/>
                <w:szCs w:val="24"/>
              </w:rPr>
              <w:t>1</w:t>
            </w:r>
            <w:r w:rsidRPr="009C69A1">
              <w:rPr>
                <w:sz w:val="24"/>
                <w:szCs w:val="24"/>
              </w:rPr>
              <w:t xml:space="preserve"> hour</w:t>
            </w:r>
          </w:p>
        </w:tc>
      </w:tr>
      <w:tr w:rsidR="00AE1B2C" w:rsidRPr="009C69A1">
        <w:trPr>
          <w:trHeight w:val="1379"/>
        </w:trPr>
        <w:tc>
          <w:tcPr>
            <w:tcW w:w="5212" w:type="dxa"/>
            <w:tcBorders>
              <w:top w:val="single" w:sz="4" w:space="0" w:color="000000"/>
              <w:right w:val="single" w:sz="4" w:space="0" w:color="000000"/>
            </w:tcBorders>
          </w:tcPr>
          <w:p w:rsidR="00FA1A49" w:rsidRPr="00FA1A49" w:rsidRDefault="00660AEA" w:rsidP="00FA1A49">
            <w:pPr>
              <w:pStyle w:val="TableParagraph"/>
              <w:rPr>
                <w:spacing w:val="-7"/>
                <w:sz w:val="24"/>
                <w:szCs w:val="24"/>
              </w:rPr>
            </w:pPr>
            <w:r w:rsidRPr="009C69A1">
              <w:rPr>
                <w:spacing w:val="-7"/>
                <w:sz w:val="24"/>
                <w:szCs w:val="24"/>
              </w:rPr>
              <w:t xml:space="preserve"> </w:t>
            </w:r>
            <w:r w:rsidR="00FA1A49" w:rsidRPr="00FA1A49">
              <w:rPr>
                <w:spacing w:val="-7"/>
                <w:sz w:val="24"/>
                <w:szCs w:val="24"/>
              </w:rPr>
              <w:t>Chemotherapy of malignant diseases</w:t>
            </w:r>
          </w:p>
          <w:p w:rsidR="00FA1A49" w:rsidRPr="00FA1A49" w:rsidRDefault="00FA1A49" w:rsidP="00FA1A49">
            <w:pPr>
              <w:pStyle w:val="TableParagraph"/>
              <w:rPr>
                <w:spacing w:val="-7"/>
                <w:sz w:val="24"/>
                <w:szCs w:val="24"/>
              </w:rPr>
            </w:pPr>
            <w:r w:rsidRPr="00FA1A49">
              <w:rPr>
                <w:spacing w:val="-7"/>
                <w:sz w:val="24"/>
                <w:szCs w:val="24"/>
              </w:rPr>
              <w:t xml:space="preserve">Adverse effects of </w:t>
            </w:r>
            <w:proofErr w:type="spellStart"/>
            <w:r w:rsidRPr="00FA1A49">
              <w:rPr>
                <w:spacing w:val="-7"/>
                <w:sz w:val="24"/>
                <w:szCs w:val="24"/>
              </w:rPr>
              <w:t>cytostatics</w:t>
            </w:r>
            <w:proofErr w:type="spellEnd"/>
            <w:r w:rsidRPr="00FA1A49">
              <w:rPr>
                <w:spacing w:val="-7"/>
                <w:sz w:val="24"/>
                <w:szCs w:val="24"/>
              </w:rPr>
              <w:t xml:space="preserve"> and their treatment Preparation of cytotoxic drugs and protective measures</w:t>
            </w:r>
          </w:p>
          <w:p w:rsidR="00AE1B2C" w:rsidRPr="009C69A1" w:rsidRDefault="00AE1B2C" w:rsidP="00FA1A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9C69A1" w:rsidRDefault="00FA1A49" w:rsidP="00CA33DD">
            <w:pPr>
              <w:pStyle w:val="TableParagraph"/>
              <w:spacing w:line="270" w:lineRule="atLeast"/>
              <w:ind w:right="1085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>Leukemia (clinical problem)</w:t>
            </w:r>
          </w:p>
        </w:tc>
      </w:tr>
    </w:tbl>
    <w:p w:rsidR="0044311B" w:rsidRDefault="0044311B" w:rsidP="0044311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4311B" w:rsidRDefault="0044311B" w:rsidP="0044311B">
      <w:pPr>
        <w:rPr>
          <w:sz w:val="24"/>
          <w:szCs w:val="24"/>
        </w:rPr>
      </w:pPr>
    </w:p>
    <w:p w:rsidR="00AE1B2C" w:rsidRPr="009C69A1" w:rsidRDefault="00955B8A" w:rsidP="0044311B">
      <w:pPr>
        <w:rPr>
          <w:sz w:val="24"/>
          <w:szCs w:val="24"/>
        </w:rPr>
      </w:pPr>
      <w:r w:rsidRPr="009C69A1">
        <w:rPr>
          <w:sz w:val="24"/>
          <w:szCs w:val="24"/>
        </w:rPr>
        <w:t>COURSE UNIT</w:t>
      </w:r>
      <w:r w:rsidR="00660AEA" w:rsidRPr="009C69A1">
        <w:rPr>
          <w:spacing w:val="-3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10</w:t>
      </w:r>
      <w:r w:rsidR="00660AEA" w:rsidRPr="009C69A1">
        <w:rPr>
          <w:spacing w:val="-2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(</w:t>
      </w:r>
      <w:r w:rsidRPr="009C69A1">
        <w:rPr>
          <w:spacing w:val="-2"/>
          <w:sz w:val="24"/>
          <w:szCs w:val="24"/>
        </w:rPr>
        <w:t>WEEK 10</w:t>
      </w:r>
      <w:r w:rsidR="00660AEA" w:rsidRPr="009C69A1">
        <w:rPr>
          <w:spacing w:val="-2"/>
          <w:sz w:val="24"/>
          <w:szCs w:val="24"/>
        </w:rPr>
        <w:t>):</w:t>
      </w:r>
    </w:p>
    <w:p w:rsidR="00AE1B2C" w:rsidRPr="009C69A1" w:rsidRDefault="00AE1B2C" w:rsidP="00CA33DD">
      <w:pPr>
        <w:pStyle w:val="BodyText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4"/>
        <w:gridCol w:w="4976"/>
      </w:tblGrid>
      <w:tr w:rsidR="00AE1B2C" w:rsidRPr="009C69A1">
        <w:trPr>
          <w:trHeight w:val="371"/>
        </w:trPr>
        <w:tc>
          <w:tcPr>
            <w:tcW w:w="5214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ind w:left="1593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Lectures: 2 hours</w:t>
            </w:r>
          </w:p>
        </w:tc>
        <w:tc>
          <w:tcPr>
            <w:tcW w:w="4976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ind w:left="1338" w:right="949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 xml:space="preserve">Practical classes: </w:t>
            </w:r>
            <w:r w:rsidR="008411C7">
              <w:rPr>
                <w:sz w:val="24"/>
                <w:szCs w:val="24"/>
              </w:rPr>
              <w:t>1</w:t>
            </w:r>
            <w:r w:rsidRPr="009C69A1">
              <w:rPr>
                <w:sz w:val="24"/>
                <w:szCs w:val="24"/>
              </w:rPr>
              <w:t xml:space="preserve"> hour</w:t>
            </w:r>
          </w:p>
        </w:tc>
      </w:tr>
      <w:tr w:rsidR="00AE1B2C" w:rsidRPr="009C69A1">
        <w:trPr>
          <w:trHeight w:val="996"/>
        </w:trPr>
        <w:tc>
          <w:tcPr>
            <w:tcW w:w="5214" w:type="dxa"/>
            <w:tcBorders>
              <w:top w:val="single" w:sz="4" w:space="0" w:color="000000"/>
              <w:right w:val="single" w:sz="4" w:space="0" w:color="000000"/>
            </w:tcBorders>
          </w:tcPr>
          <w:p w:rsidR="00FA1A49" w:rsidRPr="00FA1A49" w:rsidRDefault="00FA1A49" w:rsidP="00FA1A49">
            <w:pPr>
              <w:pStyle w:val="TableParagraph"/>
              <w:rPr>
                <w:sz w:val="24"/>
                <w:szCs w:val="24"/>
              </w:rPr>
            </w:pPr>
            <w:r w:rsidRPr="00FA1A49">
              <w:rPr>
                <w:sz w:val="24"/>
                <w:szCs w:val="24"/>
              </w:rPr>
              <w:t>Immunosuppressive drugs</w:t>
            </w:r>
          </w:p>
          <w:p w:rsidR="00FA1A49" w:rsidRPr="00FA1A49" w:rsidRDefault="00FA1A49" w:rsidP="00FA1A4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A1A49">
              <w:rPr>
                <w:sz w:val="24"/>
                <w:szCs w:val="24"/>
              </w:rPr>
              <w:t>Immunostimulants</w:t>
            </w:r>
            <w:proofErr w:type="spellEnd"/>
            <w:r w:rsidRPr="00FA1A49">
              <w:rPr>
                <w:sz w:val="24"/>
                <w:szCs w:val="24"/>
              </w:rPr>
              <w:t xml:space="preserve"> and monoclonal antibodies</w:t>
            </w:r>
          </w:p>
          <w:p w:rsidR="00AE1B2C" w:rsidRPr="009C69A1" w:rsidRDefault="00AE1B2C" w:rsidP="00CA33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9C69A1" w:rsidRDefault="007D0A38" w:rsidP="00CA33D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Skin carcinoma lesion (clinical problem)</w:t>
            </w:r>
          </w:p>
        </w:tc>
      </w:tr>
    </w:tbl>
    <w:p w:rsidR="00FA1A49" w:rsidRDefault="00FA1A49" w:rsidP="00CA33DD">
      <w:pPr>
        <w:pStyle w:val="Heading1"/>
        <w:ind w:left="2251" w:right="1326" w:firstLine="1949"/>
      </w:pPr>
    </w:p>
    <w:p w:rsidR="00AE1B2C" w:rsidRPr="007D0091" w:rsidRDefault="00955B8A" w:rsidP="00CA33DD">
      <w:pPr>
        <w:ind w:left="288"/>
        <w:rPr>
          <w:sz w:val="24"/>
        </w:rPr>
      </w:pPr>
      <w:r>
        <w:rPr>
          <w:sz w:val="24"/>
        </w:rPr>
        <w:t>COURSE UNIT</w:t>
      </w:r>
      <w:r w:rsidR="00660AEA" w:rsidRPr="007D0091">
        <w:rPr>
          <w:spacing w:val="-4"/>
          <w:sz w:val="24"/>
        </w:rPr>
        <w:t xml:space="preserve"> </w:t>
      </w:r>
      <w:r w:rsidR="00660AEA" w:rsidRPr="007D0091">
        <w:rPr>
          <w:sz w:val="24"/>
        </w:rPr>
        <w:t>11</w:t>
      </w:r>
      <w:r w:rsidR="00660AEA" w:rsidRPr="007D0091">
        <w:rPr>
          <w:spacing w:val="-3"/>
          <w:sz w:val="24"/>
        </w:rPr>
        <w:t xml:space="preserve"> </w:t>
      </w:r>
      <w:r w:rsidR="00660AEA" w:rsidRPr="007D0091">
        <w:rPr>
          <w:sz w:val="24"/>
        </w:rPr>
        <w:t>(</w:t>
      </w:r>
      <w:r>
        <w:rPr>
          <w:spacing w:val="-2"/>
          <w:sz w:val="24"/>
        </w:rPr>
        <w:t>WEEK 11</w:t>
      </w:r>
      <w:r w:rsidR="00660AEA" w:rsidRPr="007D0091">
        <w:rPr>
          <w:spacing w:val="-2"/>
          <w:sz w:val="24"/>
        </w:rPr>
        <w:t>):</w:t>
      </w:r>
    </w:p>
    <w:p w:rsidR="00AE1B2C" w:rsidRPr="007D0091" w:rsidRDefault="00AE1B2C" w:rsidP="00CA33DD">
      <w:pPr>
        <w:pStyle w:val="BodyText"/>
        <w:rPr>
          <w:sz w:val="10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9"/>
        <w:gridCol w:w="4962"/>
      </w:tblGrid>
      <w:tr w:rsidR="00AE1B2C" w:rsidRPr="007D0091">
        <w:trPr>
          <w:trHeight w:val="369"/>
        </w:trPr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spacing w:line="268" w:lineRule="exact"/>
              <w:ind w:left="1617"/>
              <w:rPr>
                <w:sz w:val="24"/>
              </w:rPr>
            </w:pPr>
            <w:r>
              <w:rPr>
                <w:sz w:val="24"/>
              </w:rPr>
              <w:t>Lectures: 2 hours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912" w:right="9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Practical classes: </w:t>
            </w:r>
            <w:r w:rsidR="008411C7">
              <w:rPr>
                <w:sz w:val="24"/>
              </w:rPr>
              <w:t>1</w:t>
            </w:r>
            <w:r>
              <w:rPr>
                <w:sz w:val="24"/>
              </w:rPr>
              <w:t xml:space="preserve"> hour</w:t>
            </w:r>
          </w:p>
        </w:tc>
      </w:tr>
      <w:tr w:rsidR="00AE1B2C" w:rsidRPr="007D0091">
        <w:trPr>
          <w:trHeight w:val="1070"/>
        </w:trPr>
        <w:tc>
          <w:tcPr>
            <w:tcW w:w="5099" w:type="dxa"/>
            <w:tcBorders>
              <w:top w:val="single" w:sz="4" w:space="0" w:color="000000"/>
              <w:right w:val="single" w:sz="4" w:space="0" w:color="000000"/>
            </w:tcBorders>
          </w:tcPr>
          <w:p w:rsidR="00A95695" w:rsidRPr="00A95695" w:rsidRDefault="00A95695" w:rsidP="00A95695">
            <w:pPr>
              <w:pStyle w:val="TableParagraph"/>
              <w:rPr>
                <w:sz w:val="24"/>
              </w:rPr>
            </w:pPr>
            <w:r w:rsidRPr="00A95695">
              <w:rPr>
                <w:sz w:val="24"/>
              </w:rPr>
              <w:t>Basic principles of antibiotic therapy</w:t>
            </w:r>
          </w:p>
          <w:p w:rsidR="00A95695" w:rsidRDefault="00A95695" w:rsidP="00A95695">
            <w:pPr>
              <w:pStyle w:val="TableParagraph"/>
              <w:rPr>
                <w:sz w:val="24"/>
              </w:rPr>
            </w:pPr>
            <w:r w:rsidRPr="00A95695">
              <w:rPr>
                <w:sz w:val="24"/>
              </w:rPr>
              <w:t xml:space="preserve">Inhibitors of cell wall synthesis </w:t>
            </w:r>
          </w:p>
          <w:p w:rsidR="00A95695" w:rsidRPr="00A95695" w:rsidRDefault="00A95695" w:rsidP="00A95695">
            <w:pPr>
              <w:pStyle w:val="TableParagraph"/>
              <w:rPr>
                <w:sz w:val="24"/>
              </w:rPr>
            </w:pPr>
            <w:r w:rsidRPr="00A95695">
              <w:rPr>
                <w:sz w:val="24"/>
              </w:rPr>
              <w:t>Antibiotics for local application</w:t>
            </w:r>
          </w:p>
          <w:p w:rsidR="00AE1B2C" w:rsidRPr="007D0091" w:rsidRDefault="00A95695" w:rsidP="00A95695">
            <w:pPr>
              <w:pStyle w:val="TableParagraph"/>
              <w:rPr>
                <w:sz w:val="24"/>
              </w:rPr>
            </w:pPr>
            <w:r w:rsidRPr="00A95695">
              <w:rPr>
                <w:sz w:val="24"/>
              </w:rPr>
              <w:t>Antiseptics and disinfectants - production and preparation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7D0091" w:rsidRDefault="007D0A38" w:rsidP="003169C8">
            <w:pPr>
              <w:pStyle w:val="TableParagraph"/>
              <w:ind w:right="1218"/>
              <w:rPr>
                <w:sz w:val="24"/>
              </w:rPr>
            </w:pPr>
            <w:r w:rsidRPr="007D0A38">
              <w:rPr>
                <w:sz w:val="24"/>
              </w:rPr>
              <w:t>Pneumonia</w:t>
            </w:r>
            <w:r>
              <w:rPr>
                <w:sz w:val="24"/>
              </w:rPr>
              <w:t xml:space="preserve"> (clinical problem)</w:t>
            </w:r>
          </w:p>
        </w:tc>
      </w:tr>
    </w:tbl>
    <w:p w:rsidR="00AE1B2C" w:rsidRPr="007D0091" w:rsidRDefault="00AE1B2C" w:rsidP="00CA33DD">
      <w:pPr>
        <w:pStyle w:val="BodyText"/>
        <w:rPr>
          <w:sz w:val="26"/>
        </w:rPr>
      </w:pPr>
    </w:p>
    <w:p w:rsidR="00AE1B2C" w:rsidRPr="007D0091" w:rsidRDefault="00AE1B2C" w:rsidP="00CA33DD">
      <w:pPr>
        <w:pStyle w:val="BodyText"/>
        <w:rPr>
          <w:sz w:val="26"/>
        </w:rPr>
      </w:pPr>
    </w:p>
    <w:p w:rsidR="00AE1B2C" w:rsidRPr="007D0091" w:rsidRDefault="00955B8A" w:rsidP="00CA33DD">
      <w:pPr>
        <w:ind w:left="288"/>
        <w:rPr>
          <w:sz w:val="24"/>
        </w:rPr>
      </w:pPr>
      <w:r>
        <w:rPr>
          <w:sz w:val="24"/>
        </w:rPr>
        <w:t>COURSE UNIT</w:t>
      </w:r>
      <w:r w:rsidR="00660AEA" w:rsidRPr="007D0091">
        <w:rPr>
          <w:spacing w:val="-4"/>
          <w:sz w:val="24"/>
        </w:rPr>
        <w:t xml:space="preserve"> </w:t>
      </w:r>
      <w:r w:rsidR="00660AEA" w:rsidRPr="007D0091">
        <w:rPr>
          <w:sz w:val="24"/>
        </w:rPr>
        <w:t>12</w:t>
      </w:r>
      <w:r w:rsidR="00660AEA" w:rsidRPr="007D0091">
        <w:rPr>
          <w:spacing w:val="-4"/>
          <w:sz w:val="24"/>
        </w:rPr>
        <w:t xml:space="preserve"> </w:t>
      </w:r>
      <w:r w:rsidR="00660AEA" w:rsidRPr="007D0091">
        <w:rPr>
          <w:sz w:val="24"/>
        </w:rPr>
        <w:t>(</w:t>
      </w:r>
      <w:r>
        <w:rPr>
          <w:spacing w:val="-2"/>
          <w:sz w:val="24"/>
        </w:rPr>
        <w:t>WEEK 12</w:t>
      </w:r>
      <w:r w:rsidR="00660AEA" w:rsidRPr="007D0091">
        <w:rPr>
          <w:spacing w:val="-2"/>
          <w:sz w:val="24"/>
        </w:rPr>
        <w:t>):</w:t>
      </w:r>
    </w:p>
    <w:p w:rsidR="00AE1B2C" w:rsidRPr="007D0091" w:rsidRDefault="00AE1B2C" w:rsidP="00CA33DD">
      <w:pPr>
        <w:pStyle w:val="BodyText"/>
        <w:rPr>
          <w:sz w:val="10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9"/>
        <w:gridCol w:w="4962"/>
      </w:tblGrid>
      <w:tr w:rsidR="00AE1B2C" w:rsidRPr="007D0091">
        <w:trPr>
          <w:trHeight w:val="367"/>
        </w:trPr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spacing w:line="268" w:lineRule="exact"/>
              <w:ind w:left="1617"/>
              <w:rPr>
                <w:sz w:val="24"/>
              </w:rPr>
            </w:pPr>
            <w:r>
              <w:rPr>
                <w:sz w:val="24"/>
              </w:rPr>
              <w:t>Lectures: 2 hours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tabs>
                <w:tab w:val="left" w:pos="2472"/>
              </w:tabs>
              <w:ind w:left="1196" w:right="9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Practical classes: </w:t>
            </w:r>
            <w:r w:rsidR="008411C7">
              <w:rPr>
                <w:sz w:val="24"/>
              </w:rPr>
              <w:t>1</w:t>
            </w:r>
            <w:r>
              <w:rPr>
                <w:sz w:val="24"/>
              </w:rPr>
              <w:t xml:space="preserve"> hour</w:t>
            </w:r>
          </w:p>
        </w:tc>
      </w:tr>
      <w:tr w:rsidR="00AE1B2C" w:rsidRPr="007D0091">
        <w:trPr>
          <w:trHeight w:val="1070"/>
        </w:trPr>
        <w:tc>
          <w:tcPr>
            <w:tcW w:w="5099" w:type="dxa"/>
            <w:tcBorders>
              <w:top w:val="single" w:sz="4" w:space="0" w:color="000000"/>
              <w:right w:val="single" w:sz="4" w:space="0" w:color="000000"/>
            </w:tcBorders>
          </w:tcPr>
          <w:p w:rsidR="00A95695" w:rsidRPr="00A95695" w:rsidRDefault="00A95695" w:rsidP="00A95695">
            <w:pPr>
              <w:pStyle w:val="TableParagraph"/>
              <w:rPr>
                <w:sz w:val="24"/>
              </w:rPr>
            </w:pPr>
            <w:r w:rsidRPr="00A95695">
              <w:rPr>
                <w:sz w:val="24"/>
              </w:rPr>
              <w:t>Inhibitors of protein synthesis</w:t>
            </w:r>
          </w:p>
          <w:p w:rsidR="00A95695" w:rsidRDefault="00A95695" w:rsidP="00A95695">
            <w:pPr>
              <w:pStyle w:val="TableParagraph"/>
              <w:rPr>
                <w:sz w:val="24"/>
              </w:rPr>
            </w:pPr>
            <w:r w:rsidRPr="00A95695">
              <w:rPr>
                <w:sz w:val="24"/>
              </w:rPr>
              <w:t xml:space="preserve">Sulfonamides, quinolones, </w:t>
            </w:r>
            <w:proofErr w:type="spellStart"/>
            <w:r w:rsidRPr="00A95695">
              <w:rPr>
                <w:sz w:val="24"/>
              </w:rPr>
              <w:t>uroantiseptics</w:t>
            </w:r>
            <w:proofErr w:type="spellEnd"/>
            <w:r w:rsidRPr="00A95695">
              <w:rPr>
                <w:sz w:val="24"/>
              </w:rPr>
              <w:t xml:space="preserve"> </w:t>
            </w:r>
          </w:p>
          <w:p w:rsidR="00AE1B2C" w:rsidRPr="007D0091" w:rsidRDefault="00AE1B2C" w:rsidP="00A95695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7D0091" w:rsidRDefault="00CD1141" w:rsidP="00CD1141">
            <w:pPr>
              <w:pStyle w:val="TableParagraph"/>
              <w:ind w:right="651"/>
              <w:rPr>
                <w:sz w:val="24"/>
              </w:rPr>
            </w:pPr>
            <w:r w:rsidRPr="00CD1141">
              <w:rPr>
                <w:sz w:val="24"/>
              </w:rPr>
              <w:t>Pyelonephritis (clinical problem)</w:t>
            </w:r>
          </w:p>
        </w:tc>
      </w:tr>
    </w:tbl>
    <w:p w:rsidR="00AE1B2C" w:rsidRPr="007D0091" w:rsidRDefault="00AE1B2C" w:rsidP="00CA33DD">
      <w:pPr>
        <w:pStyle w:val="BodyText"/>
        <w:rPr>
          <w:sz w:val="37"/>
        </w:rPr>
      </w:pPr>
    </w:p>
    <w:p w:rsidR="00AE1B2C" w:rsidRPr="007D0091" w:rsidRDefault="00955B8A" w:rsidP="00CA33DD">
      <w:pPr>
        <w:ind w:left="288"/>
        <w:rPr>
          <w:sz w:val="24"/>
        </w:rPr>
      </w:pPr>
      <w:r>
        <w:rPr>
          <w:sz w:val="24"/>
        </w:rPr>
        <w:t>COURSE UNIT</w:t>
      </w:r>
      <w:r w:rsidR="00660AEA" w:rsidRPr="007D0091">
        <w:rPr>
          <w:spacing w:val="-4"/>
          <w:sz w:val="24"/>
        </w:rPr>
        <w:t xml:space="preserve"> </w:t>
      </w:r>
      <w:r w:rsidR="00660AEA" w:rsidRPr="007D0091">
        <w:rPr>
          <w:sz w:val="24"/>
        </w:rPr>
        <w:t>13</w:t>
      </w:r>
      <w:r w:rsidR="00660AEA" w:rsidRPr="007D0091">
        <w:rPr>
          <w:spacing w:val="-3"/>
          <w:sz w:val="24"/>
        </w:rPr>
        <w:t xml:space="preserve"> </w:t>
      </w:r>
      <w:r w:rsidR="00660AEA" w:rsidRPr="007D0091">
        <w:rPr>
          <w:sz w:val="24"/>
        </w:rPr>
        <w:t>(</w:t>
      </w:r>
      <w:r>
        <w:rPr>
          <w:spacing w:val="-2"/>
          <w:sz w:val="24"/>
        </w:rPr>
        <w:t>WEEK 13</w:t>
      </w:r>
      <w:r w:rsidR="00660AEA" w:rsidRPr="007D0091">
        <w:rPr>
          <w:spacing w:val="-2"/>
          <w:sz w:val="24"/>
        </w:rPr>
        <w:t>):</w:t>
      </w:r>
    </w:p>
    <w:p w:rsidR="00AE1B2C" w:rsidRPr="007D0091" w:rsidRDefault="00AE1B2C" w:rsidP="00CA33DD">
      <w:pPr>
        <w:pStyle w:val="BodyText"/>
        <w:rPr>
          <w:sz w:val="10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89"/>
      </w:tblGrid>
      <w:tr w:rsidR="00AE1B2C" w:rsidRPr="007D0091">
        <w:trPr>
          <w:trHeight w:val="367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spacing w:line="268" w:lineRule="exact"/>
              <w:ind w:left="1545"/>
              <w:rPr>
                <w:sz w:val="24"/>
              </w:rPr>
            </w:pPr>
            <w:r>
              <w:rPr>
                <w:sz w:val="24"/>
              </w:rPr>
              <w:t>Lectures: 2 hours</w:t>
            </w:r>
          </w:p>
        </w:tc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7D0091" w:rsidRDefault="004A1A8C" w:rsidP="00CA33DD">
            <w:pPr>
              <w:pStyle w:val="TableParagraph"/>
              <w:ind w:left="1495" w:right="934"/>
              <w:jc w:val="center"/>
              <w:rPr>
                <w:sz w:val="24"/>
              </w:rPr>
            </w:pPr>
            <w:r w:rsidRPr="004A1A8C">
              <w:rPr>
                <w:sz w:val="24"/>
              </w:rPr>
              <w:t xml:space="preserve">Practical classes: </w:t>
            </w:r>
            <w:r w:rsidR="008411C7">
              <w:rPr>
                <w:sz w:val="24"/>
              </w:rPr>
              <w:t>1</w:t>
            </w:r>
            <w:r w:rsidRPr="004A1A8C">
              <w:rPr>
                <w:sz w:val="24"/>
              </w:rPr>
              <w:t xml:space="preserve"> hour</w:t>
            </w:r>
          </w:p>
        </w:tc>
      </w:tr>
      <w:tr w:rsidR="00AE1B2C" w:rsidRPr="007D0091">
        <w:trPr>
          <w:trHeight w:val="1214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A95695" w:rsidRPr="00A95695" w:rsidRDefault="00A95695" w:rsidP="00A95695">
            <w:pPr>
              <w:pStyle w:val="TableParagraph"/>
              <w:rPr>
                <w:sz w:val="24"/>
              </w:rPr>
            </w:pPr>
            <w:r w:rsidRPr="00A95695">
              <w:rPr>
                <w:sz w:val="24"/>
              </w:rPr>
              <w:t>Other antibacterial drugs</w:t>
            </w:r>
          </w:p>
          <w:p w:rsidR="007E73D7" w:rsidRDefault="00587D13" w:rsidP="00A95695">
            <w:pPr>
              <w:pStyle w:val="TableParagraph"/>
              <w:rPr>
                <w:sz w:val="24"/>
              </w:rPr>
            </w:pPr>
            <w:proofErr w:type="spellStart"/>
            <w:r w:rsidRPr="00A95695">
              <w:rPr>
                <w:sz w:val="24"/>
              </w:rPr>
              <w:t>Antituberculo</w:t>
            </w:r>
            <w:r>
              <w:rPr>
                <w:sz w:val="24"/>
              </w:rPr>
              <w:t>tic</w:t>
            </w:r>
            <w:proofErr w:type="spellEnd"/>
            <w:r w:rsidR="00A95695" w:rsidRPr="00A95695">
              <w:rPr>
                <w:sz w:val="24"/>
              </w:rPr>
              <w:t xml:space="preserve"> </w:t>
            </w:r>
            <w:r w:rsidR="00030D85">
              <w:rPr>
                <w:sz w:val="24"/>
              </w:rPr>
              <w:t>drugs</w:t>
            </w:r>
          </w:p>
          <w:p w:rsidR="00AE1B2C" w:rsidRPr="007D0091" w:rsidRDefault="00AE1B2C" w:rsidP="00A95695">
            <w:pPr>
              <w:pStyle w:val="TableParagraph"/>
              <w:rPr>
                <w:sz w:val="24"/>
              </w:rPr>
            </w:pP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7D0091" w:rsidRDefault="00CD1141" w:rsidP="00CD1141">
            <w:pPr>
              <w:pStyle w:val="TableParagraph"/>
              <w:ind w:right="529"/>
              <w:rPr>
                <w:sz w:val="24"/>
              </w:rPr>
            </w:pPr>
            <w:r w:rsidRPr="00CD1141">
              <w:rPr>
                <w:sz w:val="24"/>
              </w:rPr>
              <w:t>Osteomyelitis (clinical problem)</w:t>
            </w:r>
          </w:p>
        </w:tc>
      </w:tr>
    </w:tbl>
    <w:p w:rsidR="00AE1B2C" w:rsidRPr="007D0091" w:rsidRDefault="00AE1B2C" w:rsidP="00CA33DD">
      <w:pPr>
        <w:pStyle w:val="BodyText"/>
        <w:rPr>
          <w:sz w:val="26"/>
        </w:rPr>
      </w:pPr>
    </w:p>
    <w:p w:rsidR="00AE1B2C" w:rsidRPr="007D0091" w:rsidRDefault="00955B8A" w:rsidP="00CA33DD">
      <w:pPr>
        <w:ind w:left="288"/>
        <w:rPr>
          <w:sz w:val="24"/>
        </w:rPr>
      </w:pPr>
      <w:r>
        <w:rPr>
          <w:sz w:val="24"/>
        </w:rPr>
        <w:t>COURSE UNIT</w:t>
      </w:r>
      <w:r w:rsidR="00660AEA" w:rsidRPr="007D0091">
        <w:rPr>
          <w:spacing w:val="-3"/>
          <w:sz w:val="24"/>
        </w:rPr>
        <w:t xml:space="preserve"> </w:t>
      </w:r>
      <w:r w:rsidR="00660AEA" w:rsidRPr="007D0091">
        <w:rPr>
          <w:sz w:val="24"/>
        </w:rPr>
        <w:t>14</w:t>
      </w:r>
      <w:r w:rsidR="00660AEA" w:rsidRPr="007D0091">
        <w:rPr>
          <w:spacing w:val="-2"/>
          <w:sz w:val="24"/>
        </w:rPr>
        <w:t xml:space="preserve"> </w:t>
      </w:r>
      <w:r w:rsidR="00660AEA" w:rsidRPr="007D0091">
        <w:rPr>
          <w:sz w:val="24"/>
        </w:rPr>
        <w:t>(</w:t>
      </w:r>
      <w:r>
        <w:rPr>
          <w:spacing w:val="-2"/>
          <w:sz w:val="24"/>
        </w:rPr>
        <w:t>WEEK 14</w:t>
      </w:r>
      <w:r w:rsidR="00660AEA" w:rsidRPr="007D0091">
        <w:rPr>
          <w:spacing w:val="-2"/>
          <w:sz w:val="24"/>
        </w:rPr>
        <w:t>):</w:t>
      </w:r>
    </w:p>
    <w:p w:rsidR="00AE1B2C" w:rsidRPr="007D0091" w:rsidRDefault="00AE1B2C" w:rsidP="00CA33DD">
      <w:pPr>
        <w:pStyle w:val="BodyText"/>
        <w:rPr>
          <w:sz w:val="10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89"/>
      </w:tblGrid>
      <w:tr w:rsidR="00AE1B2C" w:rsidRPr="007D0091">
        <w:trPr>
          <w:trHeight w:val="367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spacing w:line="268" w:lineRule="exact"/>
              <w:ind w:left="1545"/>
              <w:rPr>
                <w:sz w:val="24"/>
              </w:rPr>
            </w:pPr>
            <w:r>
              <w:rPr>
                <w:sz w:val="24"/>
              </w:rPr>
              <w:t>Lectures: 2 hours</w:t>
            </w:r>
          </w:p>
        </w:tc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7D0091" w:rsidRDefault="004A1A8C" w:rsidP="00CA33DD">
            <w:pPr>
              <w:pStyle w:val="TableParagraph"/>
              <w:ind w:left="1495" w:right="934"/>
              <w:jc w:val="center"/>
              <w:rPr>
                <w:sz w:val="24"/>
              </w:rPr>
            </w:pPr>
            <w:r w:rsidRPr="004A1A8C">
              <w:rPr>
                <w:sz w:val="24"/>
              </w:rPr>
              <w:t xml:space="preserve">Practical classes: </w:t>
            </w:r>
            <w:r w:rsidR="008411C7">
              <w:rPr>
                <w:sz w:val="24"/>
              </w:rPr>
              <w:t>1</w:t>
            </w:r>
            <w:r w:rsidRPr="004A1A8C">
              <w:rPr>
                <w:sz w:val="24"/>
              </w:rPr>
              <w:t xml:space="preserve"> hour</w:t>
            </w:r>
          </w:p>
        </w:tc>
      </w:tr>
      <w:tr w:rsidR="00AE1B2C" w:rsidRPr="007D0091">
        <w:trPr>
          <w:trHeight w:val="1214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A95695" w:rsidRPr="00A95695" w:rsidRDefault="00A95695" w:rsidP="00A95695">
            <w:pPr>
              <w:pStyle w:val="TableParagraph"/>
              <w:rPr>
                <w:sz w:val="24"/>
              </w:rPr>
            </w:pPr>
            <w:r w:rsidRPr="00A95695">
              <w:rPr>
                <w:sz w:val="24"/>
              </w:rPr>
              <w:t>Antiviral drugs</w:t>
            </w:r>
          </w:p>
          <w:p w:rsidR="00CD1141" w:rsidRDefault="00A95695" w:rsidP="00A95695">
            <w:pPr>
              <w:pStyle w:val="TableParagraph"/>
              <w:rPr>
                <w:sz w:val="24"/>
              </w:rPr>
            </w:pPr>
            <w:r w:rsidRPr="00A95695">
              <w:rPr>
                <w:sz w:val="24"/>
              </w:rPr>
              <w:t xml:space="preserve">Antifungal drugs </w:t>
            </w:r>
          </w:p>
          <w:p w:rsidR="00AE1B2C" w:rsidRPr="007D0091" w:rsidRDefault="00AE1B2C" w:rsidP="00A95695">
            <w:pPr>
              <w:pStyle w:val="TableParagraph"/>
              <w:rPr>
                <w:sz w:val="24"/>
              </w:rPr>
            </w:pP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7D0091" w:rsidRDefault="00CD1141" w:rsidP="00CD1141">
            <w:pPr>
              <w:pStyle w:val="TableParagraph"/>
              <w:ind w:right="529"/>
              <w:rPr>
                <w:sz w:val="24"/>
              </w:rPr>
            </w:pPr>
            <w:r w:rsidRPr="00CD1141">
              <w:rPr>
                <w:sz w:val="24"/>
              </w:rPr>
              <w:t>Candidiasis (clinical problem)</w:t>
            </w:r>
          </w:p>
        </w:tc>
      </w:tr>
    </w:tbl>
    <w:p w:rsidR="00A46273" w:rsidRPr="007D0091" w:rsidRDefault="00A46273" w:rsidP="00CA33DD">
      <w:pPr>
        <w:pStyle w:val="BodyText"/>
        <w:rPr>
          <w:sz w:val="26"/>
        </w:rPr>
      </w:pPr>
    </w:p>
    <w:p w:rsidR="00AE1B2C" w:rsidRPr="007D0091" w:rsidRDefault="00955B8A" w:rsidP="00CA33DD">
      <w:pPr>
        <w:ind w:left="288"/>
        <w:rPr>
          <w:sz w:val="24"/>
        </w:rPr>
      </w:pPr>
      <w:r>
        <w:rPr>
          <w:sz w:val="24"/>
        </w:rPr>
        <w:t>COURSE UNIT</w:t>
      </w:r>
      <w:r w:rsidR="00660AEA" w:rsidRPr="007D0091">
        <w:rPr>
          <w:spacing w:val="-4"/>
          <w:sz w:val="24"/>
        </w:rPr>
        <w:t xml:space="preserve"> </w:t>
      </w:r>
      <w:r w:rsidR="00660AEA" w:rsidRPr="007D0091">
        <w:rPr>
          <w:sz w:val="24"/>
        </w:rPr>
        <w:t>15</w:t>
      </w:r>
      <w:r w:rsidR="00660AEA" w:rsidRPr="007D0091">
        <w:rPr>
          <w:spacing w:val="-3"/>
          <w:sz w:val="24"/>
        </w:rPr>
        <w:t xml:space="preserve"> </w:t>
      </w:r>
      <w:r w:rsidR="00660AEA" w:rsidRPr="007D0091">
        <w:rPr>
          <w:sz w:val="24"/>
        </w:rPr>
        <w:t>(</w:t>
      </w:r>
      <w:r>
        <w:rPr>
          <w:spacing w:val="-2"/>
          <w:sz w:val="24"/>
        </w:rPr>
        <w:t>WEEK 15</w:t>
      </w:r>
      <w:r w:rsidR="00660AEA" w:rsidRPr="007D0091">
        <w:rPr>
          <w:spacing w:val="-2"/>
          <w:sz w:val="24"/>
        </w:rPr>
        <w:t>):</w:t>
      </w:r>
    </w:p>
    <w:p w:rsidR="00AE1B2C" w:rsidRPr="007D0091" w:rsidRDefault="00AE1B2C" w:rsidP="00CA33DD">
      <w:pPr>
        <w:pStyle w:val="BodyText"/>
        <w:rPr>
          <w:sz w:val="10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89"/>
      </w:tblGrid>
      <w:tr w:rsidR="00AE1B2C" w:rsidRPr="007D0091">
        <w:trPr>
          <w:trHeight w:val="369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spacing w:line="268" w:lineRule="exact"/>
              <w:ind w:left="1545"/>
              <w:rPr>
                <w:sz w:val="24"/>
              </w:rPr>
            </w:pPr>
            <w:r>
              <w:rPr>
                <w:sz w:val="24"/>
              </w:rPr>
              <w:t>Lectures: 2 hours</w:t>
            </w:r>
          </w:p>
        </w:tc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7D0091" w:rsidRDefault="004A1A8C" w:rsidP="00CA33DD">
            <w:pPr>
              <w:pStyle w:val="TableParagraph"/>
              <w:ind w:left="1495" w:right="934"/>
              <w:jc w:val="center"/>
              <w:rPr>
                <w:sz w:val="24"/>
              </w:rPr>
            </w:pPr>
            <w:r w:rsidRPr="004A1A8C">
              <w:rPr>
                <w:sz w:val="24"/>
              </w:rPr>
              <w:t xml:space="preserve">Practical classes: </w:t>
            </w:r>
            <w:r w:rsidR="008411C7">
              <w:rPr>
                <w:sz w:val="24"/>
              </w:rPr>
              <w:t>1</w:t>
            </w:r>
            <w:r w:rsidRPr="004A1A8C">
              <w:rPr>
                <w:sz w:val="24"/>
              </w:rPr>
              <w:t xml:space="preserve"> hour</w:t>
            </w:r>
          </w:p>
        </w:tc>
      </w:tr>
      <w:tr w:rsidR="00AE1B2C" w:rsidRPr="007D0091">
        <w:trPr>
          <w:trHeight w:val="1214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A95695" w:rsidRPr="00A95695" w:rsidRDefault="00A95695" w:rsidP="00A95695">
            <w:pPr>
              <w:pStyle w:val="TableParagraph"/>
              <w:rPr>
                <w:sz w:val="24"/>
              </w:rPr>
            </w:pPr>
            <w:r w:rsidRPr="00A95695">
              <w:rPr>
                <w:sz w:val="24"/>
              </w:rPr>
              <w:t>Medicines against helminths</w:t>
            </w:r>
          </w:p>
          <w:p w:rsidR="00AE1B2C" w:rsidRPr="007D0091" w:rsidRDefault="00A95695" w:rsidP="00A95695">
            <w:pPr>
              <w:pStyle w:val="TableParagraph"/>
              <w:rPr>
                <w:sz w:val="24"/>
              </w:rPr>
            </w:pPr>
            <w:r w:rsidRPr="00A95695">
              <w:rPr>
                <w:sz w:val="24"/>
              </w:rPr>
              <w:t xml:space="preserve">Drugs against protozoa and </w:t>
            </w:r>
            <w:proofErr w:type="spellStart"/>
            <w:r w:rsidRPr="00A95695">
              <w:rPr>
                <w:sz w:val="24"/>
              </w:rPr>
              <w:t>ectoparasites</w:t>
            </w:r>
            <w:proofErr w:type="spellEnd"/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7D0091" w:rsidRDefault="003169C8" w:rsidP="00CA33DD">
            <w:pPr>
              <w:pStyle w:val="TableParagraph"/>
              <w:ind w:right="529"/>
              <w:rPr>
                <w:sz w:val="24"/>
              </w:rPr>
            </w:pPr>
            <w:proofErr w:type="spellStart"/>
            <w:r>
              <w:rPr>
                <w:sz w:val="24"/>
              </w:rPr>
              <w:t>Amebiasis</w:t>
            </w:r>
            <w:proofErr w:type="spellEnd"/>
            <w:r>
              <w:rPr>
                <w:sz w:val="24"/>
              </w:rPr>
              <w:t xml:space="preserve"> (clinical problem)</w:t>
            </w:r>
          </w:p>
        </w:tc>
      </w:tr>
    </w:tbl>
    <w:p w:rsidR="00AE1B2C" w:rsidRDefault="00AE1B2C" w:rsidP="00CA33DD">
      <w:pPr>
        <w:rPr>
          <w:sz w:val="24"/>
        </w:rPr>
      </w:pPr>
    </w:p>
    <w:p w:rsidR="00A46273" w:rsidRDefault="00A46273" w:rsidP="00CA33DD">
      <w:pPr>
        <w:rPr>
          <w:sz w:val="24"/>
        </w:rPr>
      </w:pPr>
    </w:p>
    <w:p w:rsidR="00A46273" w:rsidRDefault="00A46273" w:rsidP="00CA33DD">
      <w:pPr>
        <w:rPr>
          <w:sz w:val="24"/>
        </w:rPr>
      </w:pPr>
    </w:p>
    <w:p w:rsidR="0044311B" w:rsidRDefault="0044311B">
      <w:pPr>
        <w:rPr>
          <w:b/>
          <w:bCs/>
          <w:sz w:val="36"/>
          <w:szCs w:val="32"/>
        </w:rPr>
      </w:pPr>
      <w:bookmarkStart w:id="1" w:name="_Hlk145272634"/>
      <w:r>
        <w:rPr>
          <w:b/>
          <w:bCs/>
          <w:sz w:val="36"/>
          <w:szCs w:val="32"/>
        </w:rPr>
        <w:br w:type="page"/>
      </w:r>
    </w:p>
    <w:p w:rsidR="00A46273" w:rsidRPr="00A46273" w:rsidRDefault="00A46273" w:rsidP="00A46273">
      <w:pPr>
        <w:widowControl/>
        <w:autoSpaceDE/>
        <w:autoSpaceDN/>
        <w:jc w:val="center"/>
        <w:rPr>
          <w:b/>
          <w:bCs/>
          <w:sz w:val="40"/>
          <w:szCs w:val="36"/>
        </w:rPr>
      </w:pPr>
      <w:r w:rsidRPr="00A46273">
        <w:rPr>
          <w:b/>
          <w:bCs/>
          <w:sz w:val="36"/>
          <w:szCs w:val="32"/>
        </w:rPr>
        <w:t>LECTURES SCHEDULE</w:t>
      </w:r>
    </w:p>
    <w:p w:rsidR="00A46273" w:rsidRPr="00A46273" w:rsidRDefault="00A46273" w:rsidP="00A46273">
      <w:pPr>
        <w:widowControl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190"/>
      </w:tblGrid>
      <w:tr w:rsidR="00A46273" w:rsidRPr="00A46273" w:rsidTr="00FB4D3A">
        <w:trPr>
          <w:trHeight w:val="2041"/>
          <w:jc w:val="center"/>
        </w:trPr>
        <w:tc>
          <w:tcPr>
            <w:tcW w:w="10138" w:type="dxa"/>
            <w:vAlign w:val="center"/>
          </w:tcPr>
          <w:p w:rsidR="00A46273" w:rsidRPr="00A46273" w:rsidRDefault="00A46273" w:rsidP="00A46273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</w:tc>
      </w:tr>
    </w:tbl>
    <w:p w:rsidR="00A46273" w:rsidRPr="00A46273" w:rsidRDefault="00A46273" w:rsidP="00A46273">
      <w:pPr>
        <w:widowControl/>
        <w:adjustRightInd w:val="0"/>
        <w:rPr>
          <w:b/>
          <w:bCs/>
          <w:sz w:val="36"/>
          <w:szCs w:val="32"/>
          <w:lang w:val="sr-Cyrl-CS"/>
        </w:rPr>
      </w:pPr>
    </w:p>
    <w:p w:rsidR="00A46273" w:rsidRPr="00A46273" w:rsidRDefault="00A46273" w:rsidP="00A46273">
      <w:pPr>
        <w:widowControl/>
        <w:autoSpaceDE/>
        <w:autoSpaceDN/>
        <w:jc w:val="center"/>
        <w:rPr>
          <w:b/>
          <w:bCs/>
          <w:szCs w:val="20"/>
          <w:u w:val="single"/>
        </w:rPr>
      </w:pPr>
      <w:r w:rsidRPr="00A46273">
        <w:rPr>
          <w:b/>
          <w:bCs/>
          <w:sz w:val="36"/>
          <w:szCs w:val="32"/>
        </w:rPr>
        <w:t>PRACTICALS SCHEDULE</w:t>
      </w:r>
    </w:p>
    <w:p w:rsidR="00A46273" w:rsidRPr="00A46273" w:rsidRDefault="00A46273" w:rsidP="00A46273">
      <w:pPr>
        <w:widowControl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190"/>
        <w:gridCol w:w="5190"/>
      </w:tblGrid>
      <w:tr w:rsidR="00A46273" w:rsidRPr="00A46273" w:rsidTr="00FB4D3A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A46273" w:rsidRPr="00A46273" w:rsidRDefault="00A46273" w:rsidP="00A46273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</w:p>
        </w:tc>
      </w:tr>
      <w:tr w:rsidR="00A46273" w:rsidRPr="00A46273" w:rsidTr="00FB4D3A">
        <w:trPr>
          <w:trHeight w:val="762"/>
          <w:jc w:val="center"/>
        </w:trPr>
        <w:tc>
          <w:tcPr>
            <w:tcW w:w="2499" w:type="pct"/>
            <w:vAlign w:val="center"/>
          </w:tcPr>
          <w:p w:rsidR="00A46273" w:rsidRPr="00A46273" w:rsidRDefault="00A46273" w:rsidP="00A46273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6"/>
                <w:lang w:val="sr-Cyrl-CS"/>
              </w:rPr>
            </w:pPr>
          </w:p>
        </w:tc>
        <w:tc>
          <w:tcPr>
            <w:tcW w:w="2501" w:type="pct"/>
          </w:tcPr>
          <w:p w:rsidR="00A46273" w:rsidRPr="00A46273" w:rsidRDefault="00A46273" w:rsidP="00A46273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6"/>
                <w:lang w:val="sr-Cyrl-CS"/>
              </w:rPr>
            </w:pPr>
          </w:p>
        </w:tc>
      </w:tr>
      <w:tr w:rsidR="00A46273" w:rsidRPr="00A46273" w:rsidTr="00FB4D3A">
        <w:trPr>
          <w:trHeight w:val="2268"/>
          <w:jc w:val="center"/>
        </w:trPr>
        <w:tc>
          <w:tcPr>
            <w:tcW w:w="2499" w:type="pct"/>
            <w:vAlign w:val="center"/>
          </w:tcPr>
          <w:p w:rsidR="00A46273" w:rsidRPr="00A46273" w:rsidRDefault="00A46273" w:rsidP="00A46273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2"/>
                <w:lang w:val="fr-FR"/>
              </w:rPr>
            </w:pPr>
          </w:p>
        </w:tc>
        <w:tc>
          <w:tcPr>
            <w:tcW w:w="2501" w:type="pct"/>
            <w:vAlign w:val="center"/>
          </w:tcPr>
          <w:p w:rsidR="00A46273" w:rsidRPr="00A46273" w:rsidRDefault="00A46273" w:rsidP="00A46273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</w:p>
        </w:tc>
      </w:tr>
      <w:tr w:rsidR="00A46273" w:rsidRPr="00A46273" w:rsidTr="00FB4D3A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A46273" w:rsidRPr="00A46273" w:rsidRDefault="00A46273" w:rsidP="00A46273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2"/>
                <w:lang w:val="fr-FR"/>
              </w:rPr>
            </w:pPr>
          </w:p>
        </w:tc>
      </w:tr>
      <w:tr w:rsidR="00A46273" w:rsidRPr="00A46273" w:rsidTr="00FB4D3A">
        <w:trPr>
          <w:trHeight w:val="567"/>
          <w:jc w:val="center"/>
        </w:trPr>
        <w:tc>
          <w:tcPr>
            <w:tcW w:w="2500" w:type="pct"/>
            <w:vAlign w:val="center"/>
          </w:tcPr>
          <w:p w:rsidR="00A46273" w:rsidRPr="00A46273" w:rsidRDefault="00A46273" w:rsidP="00A46273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2"/>
                <w:lang w:val="fr-FR"/>
              </w:rPr>
            </w:pPr>
          </w:p>
        </w:tc>
        <w:tc>
          <w:tcPr>
            <w:tcW w:w="2500" w:type="pct"/>
            <w:vAlign w:val="center"/>
          </w:tcPr>
          <w:p w:rsidR="00A46273" w:rsidRPr="00A46273" w:rsidRDefault="00A46273" w:rsidP="00A46273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2"/>
                <w:lang w:val="fr-FR"/>
              </w:rPr>
            </w:pPr>
          </w:p>
        </w:tc>
      </w:tr>
      <w:tr w:rsidR="00A46273" w:rsidRPr="00A46273" w:rsidTr="00FB4D3A">
        <w:trPr>
          <w:trHeight w:val="2268"/>
          <w:jc w:val="center"/>
        </w:trPr>
        <w:tc>
          <w:tcPr>
            <w:tcW w:w="2500" w:type="pct"/>
            <w:vAlign w:val="center"/>
          </w:tcPr>
          <w:p w:rsidR="00A46273" w:rsidRPr="00A46273" w:rsidRDefault="00A46273" w:rsidP="00A46273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6"/>
                <w:lang w:val="fr-FR"/>
              </w:rPr>
            </w:pPr>
          </w:p>
        </w:tc>
        <w:tc>
          <w:tcPr>
            <w:tcW w:w="2500" w:type="pct"/>
            <w:vAlign w:val="center"/>
          </w:tcPr>
          <w:p w:rsidR="00A46273" w:rsidRPr="00A46273" w:rsidRDefault="00A46273" w:rsidP="00A46273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6"/>
                <w:lang w:val="sr-Cyrl-CS"/>
              </w:rPr>
            </w:pPr>
          </w:p>
        </w:tc>
      </w:tr>
    </w:tbl>
    <w:p w:rsidR="00A46273" w:rsidRPr="00A46273" w:rsidRDefault="00A46273" w:rsidP="00A46273">
      <w:pPr>
        <w:widowControl/>
        <w:adjustRightInd w:val="0"/>
        <w:jc w:val="center"/>
        <w:rPr>
          <w:sz w:val="32"/>
          <w:szCs w:val="28"/>
          <w:lang w:val="ru-RU"/>
        </w:rPr>
      </w:pPr>
    </w:p>
    <w:p w:rsidR="00A46273" w:rsidRPr="00A46273" w:rsidRDefault="00A46273" w:rsidP="00A46273">
      <w:pPr>
        <w:widowControl/>
        <w:autoSpaceDE/>
        <w:autoSpaceDN/>
        <w:jc w:val="center"/>
        <w:rPr>
          <w:sz w:val="28"/>
          <w:szCs w:val="28"/>
          <w:lang w:val="fr-FR"/>
        </w:rPr>
      </w:pPr>
    </w:p>
    <w:bookmarkEnd w:id="1"/>
    <w:p w:rsidR="00A46273" w:rsidRPr="007D0091" w:rsidRDefault="00A46273" w:rsidP="00CA33DD">
      <w:pPr>
        <w:rPr>
          <w:sz w:val="24"/>
        </w:rPr>
        <w:sectPr w:rsidR="00A46273" w:rsidRPr="007D0091">
          <w:pgSz w:w="11910" w:h="16850"/>
          <w:pgMar w:top="1340" w:right="540" w:bottom="280" w:left="960" w:header="720" w:footer="720" w:gutter="0"/>
          <w:cols w:space="720"/>
        </w:sectPr>
      </w:pPr>
    </w:p>
    <w:p w:rsidR="00AE1B2C" w:rsidRPr="007D0091" w:rsidRDefault="00AE1B2C" w:rsidP="00CA33DD">
      <w:pPr>
        <w:pStyle w:val="BodyText"/>
        <w:rPr>
          <w:sz w:val="17"/>
        </w:rPr>
      </w:pPr>
    </w:p>
    <w:p w:rsidR="00AE1B2C" w:rsidRPr="007D0091" w:rsidRDefault="00283929" w:rsidP="00CA33DD">
      <w:pPr>
        <w:ind w:left="3620" w:right="3621"/>
        <w:jc w:val="center"/>
        <w:rPr>
          <w:b/>
          <w:sz w:val="32"/>
        </w:rPr>
      </w:pPr>
      <w:r>
        <w:rPr>
          <w:b/>
          <w:sz w:val="32"/>
        </w:rPr>
        <w:t xml:space="preserve">PHARMACOLOGY </w:t>
      </w:r>
      <w:r w:rsidR="00751D82">
        <w:rPr>
          <w:b/>
          <w:sz w:val="32"/>
        </w:rPr>
        <w:t>2</w:t>
      </w:r>
      <w:r>
        <w:rPr>
          <w:b/>
          <w:sz w:val="32"/>
        </w:rPr>
        <w:t>: COURSE SCHEDULE</w:t>
      </w:r>
    </w:p>
    <w:p w:rsidR="00AE1B2C" w:rsidRPr="007D0091" w:rsidRDefault="00AE1B2C" w:rsidP="00CA33DD">
      <w:pPr>
        <w:pStyle w:val="BodyText"/>
        <w:rPr>
          <w:b/>
          <w:sz w:val="6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1402"/>
        <w:gridCol w:w="1135"/>
        <w:gridCol w:w="7794"/>
        <w:gridCol w:w="4330"/>
      </w:tblGrid>
      <w:tr w:rsidR="00AE1B2C" w:rsidRPr="007D0091">
        <w:trPr>
          <w:trHeight w:val="397"/>
        </w:trPr>
        <w:tc>
          <w:tcPr>
            <w:tcW w:w="1262" w:type="dxa"/>
            <w:shd w:val="clear" w:color="auto" w:fill="D9D9D9"/>
          </w:tcPr>
          <w:p w:rsidR="00AE1B2C" w:rsidRPr="009C69A1" w:rsidRDefault="009C6E1D" w:rsidP="00CA33DD">
            <w:pPr>
              <w:pStyle w:val="TableParagraph"/>
              <w:ind w:left="297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Module</w:t>
            </w:r>
          </w:p>
        </w:tc>
        <w:tc>
          <w:tcPr>
            <w:tcW w:w="1402" w:type="dxa"/>
            <w:shd w:val="clear" w:color="auto" w:fill="D9D9D9"/>
          </w:tcPr>
          <w:p w:rsidR="00AE1B2C" w:rsidRPr="009C69A1" w:rsidRDefault="009C6E1D" w:rsidP="00CA33DD">
            <w:pPr>
              <w:pStyle w:val="TableParagraph"/>
              <w:ind w:left="317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Week</w:t>
            </w:r>
          </w:p>
        </w:tc>
        <w:tc>
          <w:tcPr>
            <w:tcW w:w="1135" w:type="dxa"/>
            <w:shd w:val="clear" w:color="auto" w:fill="D9D9D9"/>
          </w:tcPr>
          <w:p w:rsidR="00AE1B2C" w:rsidRPr="009C69A1" w:rsidRDefault="009C6E1D" w:rsidP="00CA33DD">
            <w:pPr>
              <w:pStyle w:val="TableParagraph"/>
              <w:ind w:left="252" w:right="247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5"/>
                <w:sz w:val="24"/>
                <w:szCs w:val="24"/>
              </w:rPr>
              <w:t>Type</w:t>
            </w:r>
          </w:p>
        </w:tc>
        <w:tc>
          <w:tcPr>
            <w:tcW w:w="7794" w:type="dxa"/>
            <w:shd w:val="clear" w:color="auto" w:fill="D9D9D9"/>
          </w:tcPr>
          <w:p w:rsidR="00AE1B2C" w:rsidRPr="009C69A1" w:rsidRDefault="009C6E1D" w:rsidP="00CA33DD">
            <w:pPr>
              <w:pStyle w:val="TableParagraph"/>
              <w:ind w:left="2633" w:right="2624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4330" w:type="dxa"/>
            <w:shd w:val="clear" w:color="auto" w:fill="D9D9D9"/>
          </w:tcPr>
          <w:p w:rsidR="00AE1B2C" w:rsidRPr="009C69A1" w:rsidRDefault="009C6E1D" w:rsidP="00CA33DD">
            <w:pPr>
              <w:pStyle w:val="TableParagraph"/>
              <w:ind w:left="1608" w:right="1593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Teacher</w:t>
            </w:r>
          </w:p>
        </w:tc>
      </w:tr>
      <w:tr w:rsidR="00932681" w:rsidRPr="007D0091">
        <w:trPr>
          <w:trHeight w:val="678"/>
        </w:trPr>
        <w:tc>
          <w:tcPr>
            <w:tcW w:w="1262" w:type="dxa"/>
            <w:vMerge w:val="restart"/>
          </w:tcPr>
          <w:p w:rsidR="00932681" w:rsidRPr="009C69A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C69A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C69A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C69A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C69A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C69A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C69A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C69A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C69A1" w:rsidRDefault="00932681" w:rsidP="00CA33DD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2" w:type="dxa"/>
            <w:vMerge w:val="restart"/>
          </w:tcPr>
          <w:p w:rsidR="00932681" w:rsidRPr="009C69A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C69A1" w:rsidRDefault="00932681" w:rsidP="00CA33DD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32681" w:rsidRPr="009C69A1" w:rsidRDefault="00932681" w:rsidP="00CA33DD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4" w:type="dxa"/>
          </w:tcPr>
          <w:p w:rsidR="00161AFE" w:rsidRPr="00161AFE" w:rsidRDefault="00161AFE" w:rsidP="00161AFE">
            <w:pPr>
              <w:pStyle w:val="TableParagraph"/>
              <w:ind w:left="108"/>
              <w:rPr>
                <w:sz w:val="24"/>
                <w:szCs w:val="24"/>
              </w:rPr>
            </w:pPr>
            <w:r w:rsidRPr="00161AFE">
              <w:rPr>
                <w:sz w:val="24"/>
                <w:szCs w:val="24"/>
              </w:rPr>
              <w:t>Antiulcer drugs</w:t>
            </w:r>
          </w:p>
          <w:p w:rsidR="00161AFE" w:rsidRPr="00161AFE" w:rsidRDefault="00161AFE" w:rsidP="00161AFE">
            <w:pPr>
              <w:pStyle w:val="TableParagraph"/>
              <w:ind w:left="108"/>
              <w:rPr>
                <w:sz w:val="24"/>
                <w:szCs w:val="24"/>
              </w:rPr>
            </w:pPr>
            <w:r w:rsidRPr="00161AFE">
              <w:rPr>
                <w:sz w:val="24"/>
                <w:szCs w:val="24"/>
              </w:rPr>
              <w:t xml:space="preserve">Pharmacotherapy of gastroesophageal reflux disease </w:t>
            </w:r>
          </w:p>
          <w:p w:rsidR="00161AFE" w:rsidRPr="00161AFE" w:rsidRDefault="00161AFE" w:rsidP="00161AFE">
            <w:pPr>
              <w:pStyle w:val="TableParagraph"/>
              <w:ind w:left="108"/>
              <w:rPr>
                <w:sz w:val="24"/>
                <w:szCs w:val="24"/>
              </w:rPr>
            </w:pPr>
            <w:r w:rsidRPr="00161AFE">
              <w:rPr>
                <w:sz w:val="24"/>
                <w:szCs w:val="24"/>
              </w:rPr>
              <w:t xml:space="preserve">Helicobacter pylori - detection and eradication </w:t>
            </w:r>
          </w:p>
          <w:p w:rsidR="00932681" w:rsidRPr="009C69A1" w:rsidRDefault="00161AFE" w:rsidP="00161AFE">
            <w:pPr>
              <w:pStyle w:val="TableParagraph"/>
              <w:ind w:left="108"/>
              <w:rPr>
                <w:sz w:val="24"/>
                <w:szCs w:val="24"/>
              </w:rPr>
            </w:pPr>
            <w:r w:rsidRPr="00161AFE">
              <w:rPr>
                <w:sz w:val="24"/>
                <w:szCs w:val="24"/>
              </w:rPr>
              <w:t>Hydrochloric acid and enzymes of the digestive tract</w:t>
            </w:r>
          </w:p>
        </w:tc>
        <w:tc>
          <w:tcPr>
            <w:tcW w:w="4330" w:type="dxa"/>
            <w:vMerge w:val="restart"/>
          </w:tcPr>
          <w:p w:rsidR="00932681" w:rsidRPr="009C69A1" w:rsidRDefault="0032079A" w:rsidP="00CA33D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2079A">
              <w:rPr>
                <w:sz w:val="24"/>
                <w:szCs w:val="24"/>
              </w:rPr>
              <w:t>Natasa</w:t>
            </w:r>
            <w:proofErr w:type="spellEnd"/>
            <w:r w:rsidRPr="0032079A">
              <w:rPr>
                <w:sz w:val="24"/>
                <w:szCs w:val="24"/>
              </w:rPr>
              <w:t xml:space="preserve"> </w:t>
            </w:r>
            <w:proofErr w:type="spellStart"/>
            <w:r w:rsidRPr="0032079A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932681" w:rsidRPr="007D0091" w:rsidTr="00161AFE">
        <w:trPr>
          <w:trHeight w:val="253"/>
        </w:trPr>
        <w:tc>
          <w:tcPr>
            <w:tcW w:w="1262" w:type="dxa"/>
            <w:vMerge/>
            <w:tcBorders>
              <w:top w:val="nil"/>
            </w:tcBorders>
          </w:tcPr>
          <w:p w:rsidR="00932681" w:rsidRPr="009C69A1" w:rsidRDefault="00932681" w:rsidP="00CA33DD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932681" w:rsidRPr="009C69A1" w:rsidRDefault="00932681" w:rsidP="00CA33DD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932681" w:rsidRPr="009C69A1" w:rsidRDefault="00932681" w:rsidP="00CA33DD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4" w:type="dxa"/>
          </w:tcPr>
          <w:p w:rsidR="00932681" w:rsidRPr="009C69A1" w:rsidRDefault="00161AFE" w:rsidP="00CA33DD">
            <w:pPr>
              <w:pStyle w:val="TableParagraph"/>
              <w:ind w:left="108"/>
              <w:rPr>
                <w:sz w:val="24"/>
                <w:szCs w:val="24"/>
              </w:rPr>
            </w:pPr>
            <w:r w:rsidRPr="00161AFE">
              <w:rPr>
                <w:sz w:val="24"/>
                <w:szCs w:val="24"/>
              </w:rPr>
              <w:t>Peptic ulcer (clinical problem)</w:t>
            </w:r>
          </w:p>
        </w:tc>
        <w:tc>
          <w:tcPr>
            <w:tcW w:w="4330" w:type="dxa"/>
            <w:vMerge/>
          </w:tcPr>
          <w:p w:rsidR="00932681" w:rsidRPr="009C69A1" w:rsidRDefault="00932681" w:rsidP="00CA33DD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</w:p>
        </w:tc>
      </w:tr>
      <w:tr w:rsidR="00932681" w:rsidRPr="007D0091">
        <w:trPr>
          <w:trHeight w:val="679"/>
        </w:trPr>
        <w:tc>
          <w:tcPr>
            <w:tcW w:w="1262" w:type="dxa"/>
            <w:vMerge/>
            <w:tcBorders>
              <w:top w:val="nil"/>
            </w:tcBorders>
          </w:tcPr>
          <w:p w:rsidR="00932681" w:rsidRPr="009C69A1" w:rsidRDefault="00932681" w:rsidP="008C30D9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</w:tcPr>
          <w:p w:rsidR="00932681" w:rsidRPr="009C69A1" w:rsidRDefault="00932681" w:rsidP="008C30D9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C69A1" w:rsidRDefault="00932681" w:rsidP="008C30D9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932681" w:rsidRPr="009C69A1" w:rsidRDefault="00932681" w:rsidP="008C30D9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4" w:type="dxa"/>
          </w:tcPr>
          <w:p w:rsidR="00161AFE" w:rsidRPr="00161AFE" w:rsidRDefault="00161AFE" w:rsidP="00161AFE">
            <w:pPr>
              <w:pStyle w:val="TableParagraph"/>
              <w:spacing w:line="242" w:lineRule="auto"/>
              <w:ind w:left="108"/>
              <w:rPr>
                <w:sz w:val="24"/>
                <w:szCs w:val="24"/>
              </w:rPr>
            </w:pPr>
            <w:proofErr w:type="spellStart"/>
            <w:r w:rsidRPr="00161AFE">
              <w:rPr>
                <w:sz w:val="24"/>
                <w:szCs w:val="24"/>
              </w:rPr>
              <w:t>Antiemetics</w:t>
            </w:r>
            <w:proofErr w:type="spellEnd"/>
            <w:r w:rsidRPr="00161AFE">
              <w:rPr>
                <w:sz w:val="24"/>
                <w:szCs w:val="24"/>
              </w:rPr>
              <w:t xml:space="preserve"> and emetics</w:t>
            </w:r>
          </w:p>
          <w:p w:rsidR="00161AFE" w:rsidRPr="00161AFE" w:rsidRDefault="00161AFE" w:rsidP="00161AFE">
            <w:pPr>
              <w:pStyle w:val="TableParagraph"/>
              <w:spacing w:line="242" w:lineRule="auto"/>
              <w:ind w:left="108"/>
              <w:rPr>
                <w:sz w:val="24"/>
                <w:szCs w:val="24"/>
              </w:rPr>
            </w:pPr>
            <w:r w:rsidRPr="00161AFE">
              <w:rPr>
                <w:sz w:val="24"/>
                <w:szCs w:val="24"/>
              </w:rPr>
              <w:t xml:space="preserve">Antiemetic protocols depending on the cause of </w:t>
            </w:r>
            <w:r>
              <w:rPr>
                <w:sz w:val="24"/>
                <w:szCs w:val="24"/>
              </w:rPr>
              <w:t>v</w:t>
            </w:r>
            <w:r w:rsidRPr="00161AFE">
              <w:rPr>
                <w:sz w:val="24"/>
                <w:szCs w:val="24"/>
              </w:rPr>
              <w:t xml:space="preserve">omiting </w:t>
            </w:r>
          </w:p>
          <w:p w:rsidR="00932681" w:rsidRPr="009C69A1" w:rsidRDefault="00161AFE" w:rsidP="00161AFE">
            <w:pPr>
              <w:pStyle w:val="TableParagraph"/>
              <w:spacing w:line="242" w:lineRule="auto"/>
              <w:ind w:left="108"/>
              <w:rPr>
                <w:sz w:val="24"/>
                <w:szCs w:val="24"/>
              </w:rPr>
            </w:pPr>
            <w:r w:rsidRPr="00161AFE">
              <w:rPr>
                <w:sz w:val="24"/>
                <w:szCs w:val="24"/>
              </w:rPr>
              <w:t>Enteral and parenteral nutrition</w:t>
            </w:r>
          </w:p>
        </w:tc>
        <w:tc>
          <w:tcPr>
            <w:tcW w:w="4330" w:type="dxa"/>
            <w:vMerge w:val="restart"/>
          </w:tcPr>
          <w:p w:rsidR="00932681" w:rsidRPr="009C69A1" w:rsidRDefault="0072631D" w:rsidP="008C30D9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32079A">
              <w:rPr>
                <w:sz w:val="24"/>
                <w:szCs w:val="24"/>
              </w:rPr>
              <w:t>Natasa</w:t>
            </w:r>
            <w:proofErr w:type="spellEnd"/>
            <w:r w:rsidRPr="0032079A">
              <w:rPr>
                <w:sz w:val="24"/>
                <w:szCs w:val="24"/>
              </w:rPr>
              <w:t xml:space="preserve"> </w:t>
            </w:r>
            <w:proofErr w:type="spellStart"/>
            <w:r w:rsidRPr="0032079A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932681" w:rsidRPr="007D0091" w:rsidTr="00161AFE">
        <w:trPr>
          <w:trHeight w:val="255"/>
        </w:trPr>
        <w:tc>
          <w:tcPr>
            <w:tcW w:w="1262" w:type="dxa"/>
            <w:vMerge/>
            <w:tcBorders>
              <w:top w:val="nil"/>
            </w:tcBorders>
          </w:tcPr>
          <w:p w:rsidR="00932681" w:rsidRPr="009C69A1" w:rsidRDefault="00932681" w:rsidP="008C30D9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932681" w:rsidRPr="009C69A1" w:rsidRDefault="00932681" w:rsidP="008C30D9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932681" w:rsidRPr="009C69A1" w:rsidRDefault="00932681" w:rsidP="008C30D9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4" w:type="dxa"/>
          </w:tcPr>
          <w:p w:rsidR="00932681" w:rsidRPr="009C69A1" w:rsidRDefault="00161AFE" w:rsidP="008C30D9">
            <w:pPr>
              <w:pStyle w:val="TableParagraph"/>
              <w:ind w:left="108"/>
              <w:rPr>
                <w:sz w:val="24"/>
                <w:szCs w:val="24"/>
              </w:rPr>
            </w:pPr>
            <w:r w:rsidRPr="00161AFE">
              <w:rPr>
                <w:sz w:val="24"/>
                <w:szCs w:val="24"/>
              </w:rPr>
              <w:t>Diarrhea (clinical problem)</w:t>
            </w:r>
          </w:p>
        </w:tc>
        <w:tc>
          <w:tcPr>
            <w:tcW w:w="4330" w:type="dxa"/>
            <w:vMerge/>
          </w:tcPr>
          <w:p w:rsidR="00932681" w:rsidRPr="009C69A1" w:rsidRDefault="00932681" w:rsidP="008C30D9">
            <w:pPr>
              <w:pStyle w:val="TableParagraph"/>
              <w:ind w:left="110" w:right="1405"/>
              <w:jc w:val="both"/>
              <w:rPr>
                <w:sz w:val="24"/>
                <w:szCs w:val="24"/>
              </w:rPr>
            </w:pPr>
          </w:p>
        </w:tc>
      </w:tr>
      <w:tr w:rsidR="0032079A" w:rsidRPr="007D0091">
        <w:trPr>
          <w:trHeight w:val="678"/>
        </w:trPr>
        <w:tc>
          <w:tcPr>
            <w:tcW w:w="1262" w:type="dxa"/>
            <w:vMerge/>
            <w:tcBorders>
              <w:top w:val="nil"/>
            </w:tcBorders>
          </w:tcPr>
          <w:p w:rsidR="0032079A" w:rsidRPr="009C69A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</w:tcPr>
          <w:p w:rsidR="0032079A" w:rsidRPr="009C69A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C69A1" w:rsidRDefault="0032079A" w:rsidP="0032079A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32079A" w:rsidRPr="009C69A1" w:rsidRDefault="0032079A" w:rsidP="0032079A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4" w:type="dxa"/>
          </w:tcPr>
          <w:p w:rsidR="0032079A" w:rsidRPr="00866647" w:rsidRDefault="0032079A" w:rsidP="0032079A">
            <w:pPr>
              <w:pStyle w:val="TableParagraph"/>
              <w:ind w:left="108" w:right="46"/>
              <w:rPr>
                <w:sz w:val="24"/>
                <w:szCs w:val="24"/>
              </w:rPr>
            </w:pPr>
            <w:r w:rsidRPr="00866647">
              <w:rPr>
                <w:sz w:val="24"/>
                <w:szCs w:val="24"/>
              </w:rPr>
              <w:t xml:space="preserve">Laxatives and </w:t>
            </w:r>
            <w:proofErr w:type="spellStart"/>
            <w:r w:rsidRPr="00866647">
              <w:rPr>
                <w:sz w:val="24"/>
                <w:szCs w:val="24"/>
              </w:rPr>
              <w:t>antidiarrheals</w:t>
            </w:r>
            <w:proofErr w:type="spellEnd"/>
          </w:p>
          <w:p w:rsidR="0032079A" w:rsidRPr="00866647" w:rsidRDefault="0032079A" w:rsidP="0032079A">
            <w:pPr>
              <w:pStyle w:val="TableParagraph"/>
              <w:ind w:left="108" w:right="46"/>
              <w:rPr>
                <w:sz w:val="24"/>
                <w:szCs w:val="24"/>
              </w:rPr>
            </w:pPr>
            <w:r w:rsidRPr="00866647">
              <w:rPr>
                <w:sz w:val="24"/>
                <w:szCs w:val="24"/>
              </w:rPr>
              <w:t xml:space="preserve">Pharmacotherapy of inflammatory bowel diseases </w:t>
            </w:r>
          </w:p>
          <w:p w:rsidR="0032079A" w:rsidRPr="009C69A1" w:rsidRDefault="0032079A" w:rsidP="0032079A">
            <w:pPr>
              <w:pStyle w:val="TableParagraph"/>
              <w:ind w:left="108" w:right="46"/>
              <w:rPr>
                <w:sz w:val="24"/>
                <w:szCs w:val="24"/>
              </w:rPr>
            </w:pPr>
            <w:proofErr w:type="spellStart"/>
            <w:r w:rsidRPr="00866647">
              <w:rPr>
                <w:sz w:val="24"/>
                <w:szCs w:val="24"/>
              </w:rPr>
              <w:t>Prokinetics</w:t>
            </w:r>
            <w:proofErr w:type="spellEnd"/>
            <w:r w:rsidRPr="00866647">
              <w:rPr>
                <w:sz w:val="24"/>
                <w:szCs w:val="24"/>
              </w:rPr>
              <w:t xml:space="preserve">, </w:t>
            </w:r>
            <w:proofErr w:type="spellStart"/>
            <w:r w:rsidRPr="00866647">
              <w:rPr>
                <w:sz w:val="24"/>
                <w:szCs w:val="24"/>
              </w:rPr>
              <w:t>spasmolytics</w:t>
            </w:r>
            <w:proofErr w:type="spellEnd"/>
            <w:r w:rsidRPr="00866647">
              <w:rPr>
                <w:sz w:val="24"/>
                <w:szCs w:val="24"/>
              </w:rPr>
              <w:t xml:space="preserve"> and other drugs</w:t>
            </w:r>
          </w:p>
        </w:tc>
        <w:tc>
          <w:tcPr>
            <w:tcW w:w="4330" w:type="dxa"/>
            <w:vMerge w:val="restart"/>
          </w:tcPr>
          <w:p w:rsidR="0032079A" w:rsidRPr="009C69A1" w:rsidRDefault="0032079A" w:rsidP="0032079A">
            <w:pPr>
              <w:pStyle w:val="TableParagraph"/>
              <w:ind w:left="107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 xml:space="preserve">Tamara Nikolic </w:t>
            </w:r>
            <w:proofErr w:type="spellStart"/>
            <w:r w:rsidRPr="009C69A1">
              <w:rPr>
                <w:sz w:val="24"/>
                <w:szCs w:val="24"/>
              </w:rPr>
              <w:t>Turnic</w:t>
            </w:r>
            <w:proofErr w:type="spellEnd"/>
          </w:p>
        </w:tc>
      </w:tr>
      <w:tr w:rsidR="0032079A" w:rsidRPr="007D0091" w:rsidTr="00BE4573">
        <w:trPr>
          <w:trHeight w:val="257"/>
        </w:trPr>
        <w:tc>
          <w:tcPr>
            <w:tcW w:w="1262" w:type="dxa"/>
            <w:vMerge/>
            <w:tcBorders>
              <w:top w:val="nil"/>
            </w:tcBorders>
          </w:tcPr>
          <w:p w:rsidR="0032079A" w:rsidRPr="009C69A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32079A" w:rsidRPr="009C69A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2079A" w:rsidRPr="009C69A1" w:rsidRDefault="0032079A" w:rsidP="0032079A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4" w:type="dxa"/>
          </w:tcPr>
          <w:p w:rsidR="0032079A" w:rsidRPr="009C69A1" w:rsidRDefault="0032079A" w:rsidP="0032079A">
            <w:pPr>
              <w:pStyle w:val="TableParagraph"/>
              <w:ind w:left="108"/>
              <w:rPr>
                <w:sz w:val="24"/>
                <w:szCs w:val="24"/>
              </w:rPr>
            </w:pPr>
            <w:r w:rsidRPr="00BE4573">
              <w:rPr>
                <w:sz w:val="24"/>
                <w:szCs w:val="24"/>
              </w:rPr>
              <w:t>Constipation (clinical problem)</w:t>
            </w:r>
          </w:p>
        </w:tc>
        <w:tc>
          <w:tcPr>
            <w:tcW w:w="4330" w:type="dxa"/>
            <w:vMerge/>
          </w:tcPr>
          <w:p w:rsidR="0032079A" w:rsidRPr="009C69A1" w:rsidRDefault="0032079A" w:rsidP="0032079A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</w:p>
        </w:tc>
      </w:tr>
      <w:tr w:rsidR="0032079A" w:rsidRPr="007D0091">
        <w:trPr>
          <w:trHeight w:val="681"/>
        </w:trPr>
        <w:tc>
          <w:tcPr>
            <w:tcW w:w="1262" w:type="dxa"/>
            <w:vMerge/>
            <w:tcBorders>
              <w:top w:val="nil"/>
            </w:tcBorders>
          </w:tcPr>
          <w:p w:rsidR="0032079A" w:rsidRPr="009C69A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</w:tcPr>
          <w:p w:rsidR="0032079A" w:rsidRPr="009C69A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C69A1" w:rsidRDefault="0032079A" w:rsidP="0032079A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32079A" w:rsidRPr="009C69A1" w:rsidRDefault="0032079A" w:rsidP="0032079A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4" w:type="dxa"/>
          </w:tcPr>
          <w:p w:rsidR="0032079A" w:rsidRPr="00BE4573" w:rsidRDefault="0032079A" w:rsidP="0032079A">
            <w:pPr>
              <w:pStyle w:val="TableParagraph"/>
              <w:ind w:left="108" w:right="91"/>
              <w:rPr>
                <w:sz w:val="24"/>
                <w:szCs w:val="24"/>
              </w:rPr>
            </w:pPr>
            <w:r w:rsidRPr="00BE4573">
              <w:rPr>
                <w:sz w:val="24"/>
                <w:szCs w:val="24"/>
              </w:rPr>
              <w:t>Medicines in the therapy of coagulation disorders, water and electrolytes and blood preparations</w:t>
            </w:r>
          </w:p>
          <w:p w:rsidR="0032079A" w:rsidRPr="00BE4573" w:rsidRDefault="0032079A" w:rsidP="0032079A">
            <w:pPr>
              <w:pStyle w:val="TableParagraph"/>
              <w:ind w:left="108" w:right="2516"/>
              <w:rPr>
                <w:sz w:val="24"/>
                <w:szCs w:val="24"/>
              </w:rPr>
            </w:pPr>
            <w:r w:rsidRPr="00BE4573">
              <w:rPr>
                <w:sz w:val="24"/>
                <w:szCs w:val="24"/>
              </w:rPr>
              <w:t xml:space="preserve">Medicines in the treatment of anemia </w:t>
            </w:r>
          </w:p>
          <w:p w:rsidR="0032079A" w:rsidRPr="009C69A1" w:rsidRDefault="0032079A" w:rsidP="0032079A">
            <w:pPr>
              <w:pStyle w:val="TableParagraph"/>
              <w:ind w:left="108" w:right="2516"/>
              <w:rPr>
                <w:sz w:val="24"/>
                <w:szCs w:val="24"/>
              </w:rPr>
            </w:pPr>
            <w:r w:rsidRPr="00BE4573">
              <w:rPr>
                <w:sz w:val="24"/>
                <w:szCs w:val="24"/>
              </w:rPr>
              <w:t>Hematopoietic growth factors</w:t>
            </w:r>
          </w:p>
        </w:tc>
        <w:tc>
          <w:tcPr>
            <w:tcW w:w="4330" w:type="dxa"/>
            <w:vMerge w:val="restart"/>
          </w:tcPr>
          <w:p w:rsidR="0032079A" w:rsidRPr="009C69A1" w:rsidRDefault="0032079A" w:rsidP="0032079A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32079A">
              <w:rPr>
                <w:sz w:val="24"/>
                <w:szCs w:val="24"/>
              </w:rPr>
              <w:t>Natasa</w:t>
            </w:r>
            <w:proofErr w:type="spellEnd"/>
            <w:r w:rsidRPr="0032079A">
              <w:rPr>
                <w:sz w:val="24"/>
                <w:szCs w:val="24"/>
              </w:rPr>
              <w:t xml:space="preserve"> </w:t>
            </w:r>
            <w:proofErr w:type="spellStart"/>
            <w:r w:rsidRPr="0032079A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32079A" w:rsidRPr="007D0091" w:rsidTr="00BE4573">
        <w:trPr>
          <w:trHeight w:val="278"/>
        </w:trPr>
        <w:tc>
          <w:tcPr>
            <w:tcW w:w="1262" w:type="dxa"/>
            <w:vMerge/>
            <w:tcBorders>
              <w:top w:val="nil"/>
            </w:tcBorders>
          </w:tcPr>
          <w:p w:rsidR="0032079A" w:rsidRPr="009C69A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32079A" w:rsidRPr="009C69A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2079A" w:rsidRPr="009C69A1" w:rsidRDefault="0032079A" w:rsidP="0032079A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4" w:type="dxa"/>
          </w:tcPr>
          <w:p w:rsidR="0032079A" w:rsidRPr="009C69A1" w:rsidRDefault="0032079A" w:rsidP="0032079A">
            <w:pPr>
              <w:pStyle w:val="TableParagraph"/>
              <w:ind w:left="108"/>
              <w:rPr>
                <w:sz w:val="24"/>
                <w:szCs w:val="24"/>
              </w:rPr>
            </w:pPr>
            <w:r w:rsidRPr="00BE4573">
              <w:rPr>
                <w:sz w:val="24"/>
                <w:szCs w:val="24"/>
              </w:rPr>
              <w:t>Anemia (clinical problem)</w:t>
            </w:r>
          </w:p>
        </w:tc>
        <w:tc>
          <w:tcPr>
            <w:tcW w:w="4330" w:type="dxa"/>
            <w:vMerge/>
          </w:tcPr>
          <w:p w:rsidR="0032079A" w:rsidRPr="009C69A1" w:rsidRDefault="0032079A" w:rsidP="0032079A">
            <w:pPr>
              <w:pStyle w:val="TableParagraph"/>
              <w:ind w:left="110" w:right="1405"/>
              <w:jc w:val="both"/>
              <w:rPr>
                <w:sz w:val="24"/>
                <w:szCs w:val="24"/>
              </w:rPr>
            </w:pPr>
          </w:p>
        </w:tc>
      </w:tr>
      <w:tr w:rsidR="0032079A" w:rsidRPr="007D0091">
        <w:trPr>
          <w:trHeight w:val="846"/>
        </w:trPr>
        <w:tc>
          <w:tcPr>
            <w:tcW w:w="1262" w:type="dxa"/>
            <w:vMerge w:val="restart"/>
          </w:tcPr>
          <w:p w:rsidR="0032079A" w:rsidRPr="009C69A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C69A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C69A1" w:rsidRDefault="0032079A" w:rsidP="0032079A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2" w:type="dxa"/>
            <w:vMerge w:val="restart"/>
          </w:tcPr>
          <w:p w:rsidR="0032079A" w:rsidRPr="009C69A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C69A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C69A1" w:rsidRDefault="0032079A" w:rsidP="0032079A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32079A" w:rsidRPr="009C69A1" w:rsidRDefault="0032079A" w:rsidP="0032079A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4" w:type="dxa"/>
          </w:tcPr>
          <w:p w:rsidR="0032079A" w:rsidRPr="00865126" w:rsidRDefault="0032079A" w:rsidP="0032079A">
            <w:pPr>
              <w:pStyle w:val="TableParagraph"/>
              <w:ind w:left="108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Pharmacology of hypothalamic, pituitary, and sex hormones</w:t>
            </w:r>
          </w:p>
          <w:p w:rsidR="0032079A" w:rsidRPr="00865126" w:rsidRDefault="0032079A" w:rsidP="0032079A">
            <w:pPr>
              <w:pStyle w:val="TableParagraph"/>
              <w:ind w:left="108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 xml:space="preserve">Thyroid hormones and </w:t>
            </w:r>
            <w:proofErr w:type="spellStart"/>
            <w:r w:rsidRPr="00865126">
              <w:rPr>
                <w:sz w:val="24"/>
                <w:szCs w:val="24"/>
              </w:rPr>
              <w:t>antithyroid</w:t>
            </w:r>
            <w:proofErr w:type="spellEnd"/>
            <w:r w:rsidRPr="00865126">
              <w:rPr>
                <w:sz w:val="24"/>
                <w:szCs w:val="24"/>
              </w:rPr>
              <w:t xml:space="preserve"> drugs </w:t>
            </w:r>
          </w:p>
          <w:p w:rsidR="0032079A" w:rsidRPr="009C69A1" w:rsidRDefault="0032079A" w:rsidP="0032079A">
            <w:pPr>
              <w:pStyle w:val="TableParagraph"/>
              <w:ind w:left="108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Pharmacology of vitamins</w:t>
            </w:r>
          </w:p>
        </w:tc>
        <w:tc>
          <w:tcPr>
            <w:tcW w:w="4330" w:type="dxa"/>
            <w:vMerge w:val="restart"/>
          </w:tcPr>
          <w:p w:rsidR="0032079A" w:rsidRPr="009C69A1" w:rsidRDefault="0032079A" w:rsidP="0032079A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2079A">
              <w:rPr>
                <w:sz w:val="24"/>
                <w:szCs w:val="24"/>
              </w:rPr>
              <w:t>Natasa</w:t>
            </w:r>
            <w:proofErr w:type="spellEnd"/>
            <w:r w:rsidRPr="0032079A">
              <w:rPr>
                <w:sz w:val="24"/>
                <w:szCs w:val="24"/>
              </w:rPr>
              <w:t xml:space="preserve"> </w:t>
            </w:r>
            <w:proofErr w:type="spellStart"/>
            <w:r w:rsidRPr="0032079A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32079A" w:rsidRPr="007D0091" w:rsidTr="00865126">
        <w:trPr>
          <w:trHeight w:val="280"/>
        </w:trPr>
        <w:tc>
          <w:tcPr>
            <w:tcW w:w="1262" w:type="dxa"/>
            <w:vMerge/>
            <w:tcBorders>
              <w:top w:val="nil"/>
            </w:tcBorders>
          </w:tcPr>
          <w:p w:rsidR="0032079A" w:rsidRPr="009C69A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32079A" w:rsidRPr="009C69A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2079A" w:rsidRPr="009C69A1" w:rsidRDefault="0032079A" w:rsidP="0032079A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4" w:type="dxa"/>
          </w:tcPr>
          <w:p w:rsidR="0032079A" w:rsidRPr="009C69A1" w:rsidRDefault="0032079A" w:rsidP="0032079A">
            <w:pPr>
              <w:pStyle w:val="TableParagraph"/>
              <w:ind w:left="108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Hyperthyroidism (clinical problem)</w:t>
            </w:r>
          </w:p>
        </w:tc>
        <w:tc>
          <w:tcPr>
            <w:tcW w:w="4330" w:type="dxa"/>
            <w:vMerge/>
          </w:tcPr>
          <w:p w:rsidR="0032079A" w:rsidRPr="009C69A1" w:rsidRDefault="0032079A" w:rsidP="0032079A">
            <w:pPr>
              <w:pStyle w:val="TableParagraph"/>
              <w:ind w:left="108" w:right="1605"/>
              <w:jc w:val="both"/>
              <w:rPr>
                <w:sz w:val="24"/>
                <w:szCs w:val="24"/>
              </w:rPr>
            </w:pPr>
          </w:p>
        </w:tc>
      </w:tr>
    </w:tbl>
    <w:p w:rsidR="00AE1B2C" w:rsidRPr="007D0091" w:rsidRDefault="00AE1B2C" w:rsidP="00CA33DD">
      <w:pPr>
        <w:jc w:val="center"/>
        <w:rPr>
          <w:sz w:val="28"/>
        </w:rPr>
        <w:sectPr w:rsidR="00AE1B2C" w:rsidRPr="007D0091">
          <w:pgSz w:w="16850" w:h="11910" w:orient="landscape"/>
          <w:pgMar w:top="1140" w:right="340" w:bottom="280" w:left="340" w:header="720" w:footer="720" w:gutter="0"/>
          <w:cols w:space="720"/>
        </w:sectPr>
      </w:pPr>
    </w:p>
    <w:p w:rsidR="00AE1B2C" w:rsidRPr="007D0091" w:rsidRDefault="00641D00" w:rsidP="00CA33DD">
      <w:pPr>
        <w:ind w:left="3620" w:right="3621"/>
        <w:jc w:val="center"/>
        <w:rPr>
          <w:b/>
          <w:sz w:val="32"/>
        </w:rPr>
      </w:pPr>
      <w:r w:rsidRPr="00641D00">
        <w:rPr>
          <w:b/>
          <w:sz w:val="32"/>
        </w:rPr>
        <w:t xml:space="preserve">PHARMACOLOGY </w:t>
      </w:r>
      <w:r w:rsidR="00751D82">
        <w:rPr>
          <w:b/>
          <w:sz w:val="32"/>
        </w:rPr>
        <w:t>2</w:t>
      </w:r>
      <w:r w:rsidRPr="00641D00">
        <w:rPr>
          <w:b/>
          <w:sz w:val="32"/>
        </w:rPr>
        <w:t>: COURSE SCHEDULE</w:t>
      </w:r>
    </w:p>
    <w:p w:rsidR="00AE1B2C" w:rsidRPr="007D0091" w:rsidRDefault="00AE1B2C" w:rsidP="00CA33DD">
      <w:pPr>
        <w:pStyle w:val="BodyText"/>
        <w:rPr>
          <w:b/>
          <w:sz w:val="6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401"/>
        <w:gridCol w:w="1139"/>
        <w:gridCol w:w="7793"/>
        <w:gridCol w:w="4329"/>
      </w:tblGrid>
      <w:tr w:rsidR="00641D00" w:rsidRPr="007D0091">
        <w:trPr>
          <w:trHeight w:val="397"/>
        </w:trPr>
        <w:tc>
          <w:tcPr>
            <w:tcW w:w="1258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297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2"/>
                <w:sz w:val="24"/>
                <w:szCs w:val="24"/>
              </w:rPr>
              <w:t>Module</w:t>
            </w:r>
          </w:p>
        </w:tc>
        <w:tc>
          <w:tcPr>
            <w:tcW w:w="1401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317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2"/>
                <w:sz w:val="24"/>
                <w:szCs w:val="24"/>
              </w:rPr>
              <w:t>Week</w:t>
            </w:r>
          </w:p>
        </w:tc>
        <w:tc>
          <w:tcPr>
            <w:tcW w:w="1139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252" w:right="247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5"/>
                <w:sz w:val="24"/>
                <w:szCs w:val="24"/>
              </w:rPr>
              <w:t>Type</w:t>
            </w:r>
          </w:p>
        </w:tc>
        <w:tc>
          <w:tcPr>
            <w:tcW w:w="7793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2633" w:right="2624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4329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1608" w:right="159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2"/>
                <w:sz w:val="24"/>
                <w:szCs w:val="24"/>
              </w:rPr>
              <w:t>Teacher</w:t>
            </w:r>
          </w:p>
        </w:tc>
      </w:tr>
      <w:tr w:rsidR="00932681" w:rsidRPr="007D0091">
        <w:trPr>
          <w:trHeight w:val="678"/>
        </w:trPr>
        <w:tc>
          <w:tcPr>
            <w:tcW w:w="1258" w:type="dxa"/>
            <w:vMerge w:val="restart"/>
          </w:tcPr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1" w:type="dxa"/>
            <w:vMerge w:val="restart"/>
          </w:tcPr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932681">
              <w:rPr>
                <w:sz w:val="24"/>
                <w:szCs w:val="24"/>
              </w:rPr>
              <w:t>6</w:t>
            </w: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865126" w:rsidRPr="00865126" w:rsidRDefault="00865126" w:rsidP="00865126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Insulin and oral antidiabetics</w:t>
            </w:r>
          </w:p>
          <w:p w:rsidR="00932681" w:rsidRPr="00932681" w:rsidRDefault="00865126" w:rsidP="00865126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 xml:space="preserve">Hyperglycemic agents </w:t>
            </w:r>
          </w:p>
        </w:tc>
        <w:tc>
          <w:tcPr>
            <w:tcW w:w="4329" w:type="dxa"/>
            <w:vMerge w:val="restart"/>
          </w:tcPr>
          <w:p w:rsidR="00932681" w:rsidRPr="00932681" w:rsidRDefault="0032079A" w:rsidP="00932681">
            <w:pPr>
              <w:ind w:left="51"/>
              <w:rPr>
                <w:sz w:val="24"/>
                <w:szCs w:val="24"/>
              </w:rPr>
            </w:pPr>
            <w:proofErr w:type="spellStart"/>
            <w:r w:rsidRPr="0032079A">
              <w:rPr>
                <w:sz w:val="24"/>
                <w:szCs w:val="24"/>
              </w:rPr>
              <w:t>Natasa</w:t>
            </w:r>
            <w:proofErr w:type="spellEnd"/>
            <w:r w:rsidRPr="0032079A">
              <w:rPr>
                <w:sz w:val="24"/>
                <w:szCs w:val="24"/>
              </w:rPr>
              <w:t xml:space="preserve"> </w:t>
            </w:r>
            <w:proofErr w:type="spellStart"/>
            <w:r w:rsidRPr="0032079A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932681" w:rsidRPr="007D0091" w:rsidTr="00865126">
        <w:trPr>
          <w:trHeight w:val="301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932681" w:rsidRPr="00932681" w:rsidRDefault="00865126" w:rsidP="009C69A1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Hyperglycemic coma (clinical problem)</w:t>
            </w:r>
          </w:p>
        </w:tc>
        <w:tc>
          <w:tcPr>
            <w:tcW w:w="4329" w:type="dxa"/>
            <w:vMerge/>
          </w:tcPr>
          <w:p w:rsidR="00932681" w:rsidRPr="00932681" w:rsidRDefault="00932681" w:rsidP="00932681">
            <w:pPr>
              <w:ind w:left="51"/>
              <w:rPr>
                <w:sz w:val="24"/>
                <w:szCs w:val="24"/>
              </w:rPr>
            </w:pPr>
          </w:p>
        </w:tc>
      </w:tr>
      <w:tr w:rsidR="00932681" w:rsidRPr="007D0091">
        <w:trPr>
          <w:trHeight w:val="624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932681">
              <w:rPr>
                <w:sz w:val="24"/>
                <w:szCs w:val="24"/>
              </w:rPr>
              <w:t>7</w:t>
            </w: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865126" w:rsidRPr="00865126" w:rsidRDefault="00865126" w:rsidP="00865126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Adrenal cortex hormones</w:t>
            </w:r>
          </w:p>
          <w:p w:rsidR="00865126" w:rsidRPr="00865126" w:rsidRDefault="00865126" w:rsidP="00865126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Inhibitors of adrenal cortex hormone synthesis</w:t>
            </w:r>
          </w:p>
          <w:p w:rsidR="00932681" w:rsidRPr="00932681" w:rsidRDefault="00865126" w:rsidP="00865126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Corticosteroids for systemic and local use</w:t>
            </w:r>
          </w:p>
        </w:tc>
        <w:tc>
          <w:tcPr>
            <w:tcW w:w="4329" w:type="dxa"/>
            <w:vMerge w:val="restart"/>
          </w:tcPr>
          <w:p w:rsidR="00932681" w:rsidRPr="00932681" w:rsidRDefault="0032079A" w:rsidP="00932681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 w:rsidRPr="0032079A">
              <w:rPr>
                <w:sz w:val="24"/>
                <w:szCs w:val="24"/>
              </w:rPr>
              <w:t>Natasa</w:t>
            </w:r>
            <w:proofErr w:type="spellEnd"/>
            <w:r w:rsidRPr="0032079A">
              <w:rPr>
                <w:sz w:val="24"/>
                <w:szCs w:val="24"/>
              </w:rPr>
              <w:t xml:space="preserve"> </w:t>
            </w:r>
            <w:proofErr w:type="spellStart"/>
            <w:r w:rsidRPr="0032079A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932681" w:rsidRPr="007D0091" w:rsidTr="00865126">
        <w:trPr>
          <w:trHeight w:val="275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932681" w:rsidRPr="00932681" w:rsidRDefault="00865126" w:rsidP="009C69A1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Addison's disease (clinical problem)</w:t>
            </w:r>
          </w:p>
        </w:tc>
        <w:tc>
          <w:tcPr>
            <w:tcW w:w="4329" w:type="dxa"/>
            <w:vMerge/>
          </w:tcPr>
          <w:p w:rsidR="00932681" w:rsidRPr="00932681" w:rsidRDefault="00932681" w:rsidP="00932681">
            <w:pPr>
              <w:pStyle w:val="TableParagraph"/>
              <w:ind w:left="51"/>
              <w:rPr>
                <w:sz w:val="24"/>
                <w:szCs w:val="24"/>
              </w:rPr>
            </w:pPr>
          </w:p>
        </w:tc>
      </w:tr>
      <w:tr w:rsidR="00932681" w:rsidRPr="007D0091">
        <w:trPr>
          <w:trHeight w:val="623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932681">
              <w:rPr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865126" w:rsidRPr="00865126" w:rsidRDefault="00865126" w:rsidP="00865126">
            <w:pPr>
              <w:pStyle w:val="TableParagraph"/>
              <w:tabs>
                <w:tab w:val="left" w:pos="3301"/>
              </w:tabs>
              <w:ind w:left="109" w:right="91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Calcium, parathyroid hormone and vitamin D</w:t>
            </w:r>
          </w:p>
          <w:p w:rsidR="00865126" w:rsidRPr="00865126" w:rsidRDefault="00865126" w:rsidP="00865126">
            <w:pPr>
              <w:pStyle w:val="TableParagraph"/>
              <w:tabs>
                <w:tab w:val="left" w:pos="3301"/>
              </w:tabs>
              <w:ind w:left="109" w:right="91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Other medicines for bone metabolism disorders</w:t>
            </w:r>
          </w:p>
          <w:p w:rsidR="00932681" w:rsidRPr="00932681" w:rsidRDefault="00865126" w:rsidP="00865126">
            <w:pPr>
              <w:pStyle w:val="TableParagraph"/>
              <w:tabs>
                <w:tab w:val="left" w:pos="3301"/>
              </w:tabs>
              <w:ind w:left="109" w:right="91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Bisphosphonate preparations - comparative pharmacology</w:t>
            </w:r>
          </w:p>
        </w:tc>
        <w:tc>
          <w:tcPr>
            <w:tcW w:w="4329" w:type="dxa"/>
            <w:vMerge w:val="restart"/>
          </w:tcPr>
          <w:p w:rsidR="00932681" w:rsidRPr="00932681" w:rsidRDefault="0032079A" w:rsidP="00932681">
            <w:pPr>
              <w:ind w:left="51"/>
              <w:rPr>
                <w:sz w:val="24"/>
                <w:szCs w:val="24"/>
              </w:rPr>
            </w:pPr>
            <w:proofErr w:type="spellStart"/>
            <w:r w:rsidRPr="0032079A">
              <w:rPr>
                <w:sz w:val="24"/>
                <w:szCs w:val="24"/>
              </w:rPr>
              <w:t>Natasa</w:t>
            </w:r>
            <w:proofErr w:type="spellEnd"/>
            <w:r w:rsidRPr="0032079A">
              <w:rPr>
                <w:sz w:val="24"/>
                <w:szCs w:val="24"/>
              </w:rPr>
              <w:t xml:space="preserve"> </w:t>
            </w:r>
            <w:proofErr w:type="spellStart"/>
            <w:r w:rsidRPr="0032079A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932681" w:rsidRPr="007D0091" w:rsidTr="00865126">
        <w:trPr>
          <w:trHeight w:val="291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932681" w:rsidRPr="00932681" w:rsidRDefault="00865126" w:rsidP="008651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65126">
              <w:rPr>
                <w:sz w:val="24"/>
                <w:szCs w:val="24"/>
              </w:rPr>
              <w:t>Osteoporosis (clinical problem)</w:t>
            </w:r>
          </w:p>
        </w:tc>
        <w:tc>
          <w:tcPr>
            <w:tcW w:w="4329" w:type="dxa"/>
            <w:vMerge/>
          </w:tcPr>
          <w:p w:rsidR="00932681" w:rsidRPr="00932681" w:rsidRDefault="00932681" w:rsidP="00932681">
            <w:pPr>
              <w:ind w:left="51"/>
              <w:rPr>
                <w:sz w:val="24"/>
                <w:szCs w:val="24"/>
              </w:rPr>
            </w:pPr>
          </w:p>
        </w:tc>
      </w:tr>
      <w:tr w:rsidR="0032079A" w:rsidRPr="007D0091">
        <w:trPr>
          <w:trHeight w:val="688"/>
        </w:trPr>
        <w:tc>
          <w:tcPr>
            <w:tcW w:w="1258" w:type="dxa"/>
            <w:vMerge/>
            <w:tcBorders>
              <w:top w:val="nil"/>
            </w:tcBorders>
          </w:tcPr>
          <w:p w:rsidR="0032079A" w:rsidRPr="0093268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932681">
              <w:rPr>
                <w:sz w:val="24"/>
                <w:szCs w:val="24"/>
              </w:rPr>
              <w:t>9</w:t>
            </w:r>
          </w:p>
        </w:tc>
        <w:tc>
          <w:tcPr>
            <w:tcW w:w="1139" w:type="dxa"/>
          </w:tcPr>
          <w:p w:rsidR="0032079A" w:rsidRPr="00932681" w:rsidRDefault="0032079A" w:rsidP="0032079A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32079A" w:rsidRPr="00865126" w:rsidRDefault="0032079A" w:rsidP="0032079A">
            <w:pPr>
              <w:pStyle w:val="TableParagraph"/>
              <w:ind w:left="109" w:right="1934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Chemotherapy of malignant diseases</w:t>
            </w:r>
          </w:p>
          <w:p w:rsidR="0032079A" w:rsidRPr="00932681" w:rsidRDefault="0032079A" w:rsidP="0032079A">
            <w:pPr>
              <w:pStyle w:val="TableParagraph"/>
              <w:ind w:left="109" w:right="1934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 xml:space="preserve">Adverse effects of </w:t>
            </w:r>
            <w:proofErr w:type="spellStart"/>
            <w:r w:rsidRPr="00865126">
              <w:rPr>
                <w:sz w:val="24"/>
                <w:szCs w:val="24"/>
              </w:rPr>
              <w:t>cytostatics</w:t>
            </w:r>
            <w:proofErr w:type="spellEnd"/>
            <w:r w:rsidRPr="00865126">
              <w:rPr>
                <w:sz w:val="24"/>
                <w:szCs w:val="24"/>
              </w:rPr>
              <w:t xml:space="preserve"> and their treatment Preparation of cytotoxic drugs and protective measures</w:t>
            </w:r>
          </w:p>
        </w:tc>
        <w:tc>
          <w:tcPr>
            <w:tcW w:w="4329" w:type="dxa"/>
            <w:vMerge w:val="restart"/>
          </w:tcPr>
          <w:p w:rsidR="0032079A" w:rsidRPr="009C69A1" w:rsidRDefault="0072631D" w:rsidP="0032079A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32079A">
              <w:rPr>
                <w:sz w:val="24"/>
                <w:szCs w:val="24"/>
              </w:rPr>
              <w:t>Natasa</w:t>
            </w:r>
            <w:proofErr w:type="spellEnd"/>
            <w:r w:rsidRPr="0032079A">
              <w:rPr>
                <w:sz w:val="24"/>
                <w:szCs w:val="24"/>
              </w:rPr>
              <w:t xml:space="preserve"> </w:t>
            </w:r>
            <w:proofErr w:type="spellStart"/>
            <w:r w:rsidRPr="0032079A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32079A" w:rsidRPr="007D0091" w:rsidTr="00865126">
        <w:trPr>
          <w:trHeight w:val="293"/>
        </w:trPr>
        <w:tc>
          <w:tcPr>
            <w:tcW w:w="1258" w:type="dxa"/>
            <w:vMerge/>
            <w:tcBorders>
              <w:top w:val="nil"/>
            </w:tcBorders>
          </w:tcPr>
          <w:p w:rsidR="0032079A" w:rsidRPr="0093268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32079A" w:rsidRPr="0093268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32079A" w:rsidRPr="00932681" w:rsidRDefault="0032079A" w:rsidP="0032079A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32079A" w:rsidRPr="00932681" w:rsidRDefault="0032079A" w:rsidP="0032079A">
            <w:pPr>
              <w:pStyle w:val="TableParagraph"/>
              <w:ind w:left="109" w:right="82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Leukemia (clinical problem)</w:t>
            </w:r>
          </w:p>
        </w:tc>
        <w:tc>
          <w:tcPr>
            <w:tcW w:w="4329" w:type="dxa"/>
            <w:vMerge/>
          </w:tcPr>
          <w:p w:rsidR="0032079A" w:rsidRPr="00932681" w:rsidRDefault="0032079A" w:rsidP="0032079A">
            <w:pPr>
              <w:pStyle w:val="TableParagraph"/>
              <w:ind w:left="51"/>
              <w:rPr>
                <w:sz w:val="24"/>
                <w:szCs w:val="24"/>
              </w:rPr>
            </w:pPr>
          </w:p>
        </w:tc>
      </w:tr>
      <w:tr w:rsidR="0032079A" w:rsidRPr="007D0091">
        <w:trPr>
          <w:trHeight w:val="678"/>
        </w:trPr>
        <w:tc>
          <w:tcPr>
            <w:tcW w:w="1258" w:type="dxa"/>
            <w:vMerge/>
            <w:tcBorders>
              <w:top w:val="nil"/>
            </w:tcBorders>
          </w:tcPr>
          <w:p w:rsidR="0032079A" w:rsidRPr="0093268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ind w:left="545" w:right="535"/>
              <w:jc w:val="center"/>
              <w:rPr>
                <w:sz w:val="24"/>
                <w:szCs w:val="24"/>
              </w:rPr>
            </w:pPr>
            <w:r w:rsidRPr="0093268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139" w:type="dxa"/>
          </w:tcPr>
          <w:p w:rsidR="0032079A" w:rsidRPr="00932681" w:rsidRDefault="0032079A" w:rsidP="0032079A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32079A" w:rsidRPr="00865126" w:rsidRDefault="0032079A" w:rsidP="0032079A">
            <w:pPr>
              <w:pStyle w:val="TableParagraph"/>
              <w:ind w:left="109" w:right="1792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Immunosuppressive drugs</w:t>
            </w:r>
          </w:p>
          <w:p w:rsidR="0032079A" w:rsidRPr="00932681" w:rsidRDefault="0032079A" w:rsidP="0032079A">
            <w:pPr>
              <w:pStyle w:val="TableParagraph"/>
              <w:ind w:left="109" w:right="1792"/>
              <w:rPr>
                <w:sz w:val="24"/>
                <w:szCs w:val="24"/>
              </w:rPr>
            </w:pPr>
            <w:proofErr w:type="spellStart"/>
            <w:r w:rsidRPr="00865126">
              <w:rPr>
                <w:sz w:val="24"/>
                <w:szCs w:val="24"/>
              </w:rPr>
              <w:t>Immunostimulants</w:t>
            </w:r>
            <w:proofErr w:type="spellEnd"/>
            <w:r w:rsidRPr="00865126">
              <w:rPr>
                <w:sz w:val="24"/>
                <w:szCs w:val="24"/>
              </w:rPr>
              <w:t xml:space="preserve"> and monoclonal antibodies</w:t>
            </w:r>
          </w:p>
        </w:tc>
        <w:tc>
          <w:tcPr>
            <w:tcW w:w="4329" w:type="dxa"/>
            <w:vMerge w:val="restart"/>
          </w:tcPr>
          <w:p w:rsidR="0032079A" w:rsidRPr="009C69A1" w:rsidRDefault="0032079A" w:rsidP="0032079A">
            <w:pPr>
              <w:pStyle w:val="TableParagraph"/>
              <w:ind w:left="107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 xml:space="preserve">Tamara Nikolic </w:t>
            </w:r>
            <w:proofErr w:type="spellStart"/>
            <w:r w:rsidRPr="009C69A1">
              <w:rPr>
                <w:sz w:val="24"/>
                <w:szCs w:val="24"/>
              </w:rPr>
              <w:t>Turnic</w:t>
            </w:r>
            <w:proofErr w:type="spellEnd"/>
          </w:p>
        </w:tc>
      </w:tr>
      <w:tr w:rsidR="00932681" w:rsidRPr="007D0091" w:rsidTr="00865126">
        <w:trPr>
          <w:trHeight w:val="294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932681" w:rsidRPr="00932681" w:rsidRDefault="00865126" w:rsidP="009C69A1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Skin carcinoma lesion (clinical problem)</w:t>
            </w:r>
          </w:p>
        </w:tc>
        <w:tc>
          <w:tcPr>
            <w:tcW w:w="4329" w:type="dxa"/>
            <w:vMerge/>
          </w:tcPr>
          <w:p w:rsidR="00932681" w:rsidRPr="00932681" w:rsidRDefault="00932681" w:rsidP="00932681">
            <w:pPr>
              <w:ind w:left="51"/>
              <w:rPr>
                <w:sz w:val="24"/>
                <w:szCs w:val="24"/>
              </w:rPr>
            </w:pPr>
          </w:p>
        </w:tc>
      </w:tr>
      <w:tr w:rsidR="00932681" w:rsidRPr="007D0091">
        <w:trPr>
          <w:trHeight w:val="625"/>
        </w:trPr>
        <w:tc>
          <w:tcPr>
            <w:tcW w:w="1258" w:type="dxa"/>
            <w:vMerge w:val="restart"/>
          </w:tcPr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1" w:type="dxa"/>
            <w:vMerge w:val="restart"/>
          </w:tcPr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ind w:left="545" w:right="535"/>
              <w:jc w:val="center"/>
              <w:rPr>
                <w:sz w:val="24"/>
                <w:szCs w:val="24"/>
              </w:rPr>
            </w:pPr>
            <w:r w:rsidRPr="0093268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865126" w:rsidRPr="00865126" w:rsidRDefault="00865126" w:rsidP="00865126">
            <w:pPr>
              <w:pStyle w:val="TableParagraph"/>
              <w:ind w:left="109" w:right="91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Basic principles of antibiotic therapy</w:t>
            </w:r>
          </w:p>
          <w:p w:rsidR="00865126" w:rsidRPr="00865126" w:rsidRDefault="00865126" w:rsidP="00865126">
            <w:pPr>
              <w:pStyle w:val="TableParagraph"/>
              <w:ind w:left="109" w:right="91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 xml:space="preserve">Inhibitors of cell wall synthesis </w:t>
            </w:r>
          </w:p>
          <w:p w:rsidR="00865126" w:rsidRPr="00865126" w:rsidRDefault="00865126" w:rsidP="00865126">
            <w:pPr>
              <w:pStyle w:val="TableParagraph"/>
              <w:ind w:left="109" w:right="91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Antibiotics for local application</w:t>
            </w:r>
          </w:p>
          <w:p w:rsidR="00932681" w:rsidRPr="00932681" w:rsidRDefault="00865126" w:rsidP="00865126">
            <w:pPr>
              <w:pStyle w:val="TableParagraph"/>
              <w:ind w:left="109" w:right="91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Antiseptics and disinfectants - production and preparation</w:t>
            </w:r>
          </w:p>
        </w:tc>
        <w:tc>
          <w:tcPr>
            <w:tcW w:w="4329" w:type="dxa"/>
            <w:vMerge w:val="restart"/>
          </w:tcPr>
          <w:p w:rsidR="00932681" w:rsidRPr="00932681" w:rsidRDefault="0032079A" w:rsidP="00932681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2079A">
              <w:rPr>
                <w:sz w:val="24"/>
                <w:szCs w:val="24"/>
              </w:rPr>
              <w:t>Natasa</w:t>
            </w:r>
            <w:proofErr w:type="spellEnd"/>
            <w:r w:rsidRPr="0032079A">
              <w:rPr>
                <w:sz w:val="24"/>
                <w:szCs w:val="24"/>
              </w:rPr>
              <w:t xml:space="preserve"> </w:t>
            </w:r>
            <w:proofErr w:type="spellStart"/>
            <w:r w:rsidRPr="0032079A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932681" w:rsidRPr="007D0091" w:rsidTr="00865126">
        <w:trPr>
          <w:trHeight w:val="299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932681" w:rsidRPr="00932681" w:rsidRDefault="00865126" w:rsidP="008651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65126">
              <w:rPr>
                <w:sz w:val="24"/>
                <w:szCs w:val="24"/>
              </w:rPr>
              <w:t>Pneumonia (clinical problem)</w:t>
            </w:r>
          </w:p>
        </w:tc>
        <w:tc>
          <w:tcPr>
            <w:tcW w:w="4329" w:type="dxa"/>
            <w:vMerge/>
          </w:tcPr>
          <w:p w:rsidR="00932681" w:rsidRPr="00932681" w:rsidRDefault="00932681" w:rsidP="009C69A1">
            <w:pPr>
              <w:pStyle w:val="TableParagraph"/>
              <w:ind w:left="110" w:right="1405"/>
              <w:jc w:val="both"/>
              <w:rPr>
                <w:sz w:val="24"/>
                <w:szCs w:val="24"/>
              </w:rPr>
            </w:pPr>
          </w:p>
        </w:tc>
      </w:tr>
    </w:tbl>
    <w:p w:rsidR="00AE1B2C" w:rsidRPr="007D0091" w:rsidRDefault="00AE1B2C" w:rsidP="00CA33DD">
      <w:pPr>
        <w:spacing w:line="228" w:lineRule="exact"/>
        <w:rPr>
          <w:sz w:val="20"/>
        </w:rPr>
        <w:sectPr w:rsidR="00AE1B2C" w:rsidRPr="007D0091">
          <w:pgSz w:w="16850" w:h="11910" w:orient="landscape"/>
          <w:pgMar w:top="1140" w:right="340" w:bottom="280" w:left="340" w:header="720" w:footer="720" w:gutter="0"/>
          <w:cols w:space="720"/>
        </w:sectPr>
      </w:pPr>
    </w:p>
    <w:p w:rsidR="00AE1B2C" w:rsidRPr="007D0091" w:rsidRDefault="00641D00" w:rsidP="00CA33DD">
      <w:pPr>
        <w:ind w:left="3620" w:right="3621"/>
        <w:jc w:val="center"/>
        <w:rPr>
          <w:b/>
          <w:sz w:val="32"/>
        </w:rPr>
      </w:pPr>
      <w:r w:rsidRPr="00641D00">
        <w:rPr>
          <w:b/>
          <w:sz w:val="32"/>
        </w:rPr>
        <w:t xml:space="preserve">PHARMACOLOGY </w:t>
      </w:r>
      <w:r w:rsidR="00751D82">
        <w:rPr>
          <w:b/>
          <w:sz w:val="32"/>
        </w:rPr>
        <w:t>2</w:t>
      </w:r>
      <w:r w:rsidRPr="00641D00">
        <w:rPr>
          <w:b/>
          <w:sz w:val="32"/>
        </w:rPr>
        <w:t>: COURSE SCHEDULE</w:t>
      </w:r>
    </w:p>
    <w:p w:rsidR="00AE1B2C" w:rsidRPr="007D0091" w:rsidRDefault="00AE1B2C" w:rsidP="00CA33DD">
      <w:pPr>
        <w:pStyle w:val="BodyText"/>
        <w:rPr>
          <w:b/>
          <w:sz w:val="6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401"/>
        <w:gridCol w:w="1139"/>
        <w:gridCol w:w="7793"/>
        <w:gridCol w:w="4329"/>
      </w:tblGrid>
      <w:tr w:rsidR="00641D00" w:rsidRPr="007D0091">
        <w:trPr>
          <w:trHeight w:val="397"/>
        </w:trPr>
        <w:tc>
          <w:tcPr>
            <w:tcW w:w="1258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297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2"/>
                <w:sz w:val="24"/>
                <w:szCs w:val="24"/>
              </w:rPr>
              <w:t>Module</w:t>
            </w:r>
          </w:p>
        </w:tc>
        <w:tc>
          <w:tcPr>
            <w:tcW w:w="1401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317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2"/>
                <w:sz w:val="24"/>
                <w:szCs w:val="24"/>
              </w:rPr>
              <w:t>Week</w:t>
            </w:r>
          </w:p>
        </w:tc>
        <w:tc>
          <w:tcPr>
            <w:tcW w:w="1139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252" w:right="247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5"/>
                <w:sz w:val="24"/>
                <w:szCs w:val="24"/>
              </w:rPr>
              <w:t>Type</w:t>
            </w:r>
          </w:p>
        </w:tc>
        <w:tc>
          <w:tcPr>
            <w:tcW w:w="7793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2633" w:right="2624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4329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1608" w:right="159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2"/>
                <w:sz w:val="24"/>
                <w:szCs w:val="24"/>
              </w:rPr>
              <w:t>Teacher</w:t>
            </w:r>
          </w:p>
        </w:tc>
      </w:tr>
      <w:tr w:rsidR="0032079A" w:rsidRPr="007D0091">
        <w:trPr>
          <w:trHeight w:val="623"/>
        </w:trPr>
        <w:tc>
          <w:tcPr>
            <w:tcW w:w="1258" w:type="dxa"/>
            <w:vMerge w:val="restart"/>
          </w:tcPr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1" w:type="dxa"/>
            <w:vMerge w:val="restart"/>
          </w:tcPr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ind w:left="545" w:right="535"/>
              <w:jc w:val="center"/>
              <w:rPr>
                <w:sz w:val="24"/>
                <w:szCs w:val="24"/>
              </w:rPr>
            </w:pPr>
            <w:r w:rsidRPr="0093268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139" w:type="dxa"/>
          </w:tcPr>
          <w:p w:rsidR="0032079A" w:rsidRPr="00932681" w:rsidRDefault="0032079A" w:rsidP="0032079A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32079A" w:rsidRPr="00865126" w:rsidRDefault="0032079A" w:rsidP="0032079A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Inhibitors of protein synthesis</w:t>
            </w:r>
          </w:p>
          <w:p w:rsidR="0032079A" w:rsidRPr="00932681" w:rsidRDefault="0032079A" w:rsidP="0032079A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 xml:space="preserve">Sulfonamides, quinolones, </w:t>
            </w:r>
            <w:proofErr w:type="spellStart"/>
            <w:r w:rsidRPr="00865126">
              <w:rPr>
                <w:sz w:val="24"/>
                <w:szCs w:val="24"/>
              </w:rPr>
              <w:t>uroantiseptics</w:t>
            </w:r>
            <w:proofErr w:type="spellEnd"/>
            <w:r w:rsidRPr="008651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vMerge w:val="restart"/>
          </w:tcPr>
          <w:p w:rsidR="0032079A" w:rsidRDefault="0032079A" w:rsidP="0032079A"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D3139">
              <w:rPr>
                <w:sz w:val="24"/>
                <w:szCs w:val="24"/>
              </w:rPr>
              <w:t>Natasa</w:t>
            </w:r>
            <w:proofErr w:type="spellEnd"/>
            <w:r w:rsidRPr="009D3139">
              <w:rPr>
                <w:sz w:val="24"/>
                <w:szCs w:val="24"/>
              </w:rPr>
              <w:t xml:space="preserve"> </w:t>
            </w:r>
            <w:proofErr w:type="spellStart"/>
            <w:r w:rsidRPr="009D3139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32079A" w:rsidRPr="007D0091" w:rsidTr="00865126">
        <w:trPr>
          <w:trHeight w:val="209"/>
        </w:trPr>
        <w:tc>
          <w:tcPr>
            <w:tcW w:w="1258" w:type="dxa"/>
            <w:vMerge/>
            <w:tcBorders>
              <w:top w:val="nil"/>
            </w:tcBorders>
          </w:tcPr>
          <w:p w:rsidR="0032079A" w:rsidRPr="0093268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32079A" w:rsidRPr="0093268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32079A" w:rsidRPr="00932681" w:rsidRDefault="0032079A" w:rsidP="0032079A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32079A" w:rsidRPr="00932681" w:rsidRDefault="0032079A" w:rsidP="0032079A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Pyelonephritis (clinical problem)</w:t>
            </w:r>
          </w:p>
        </w:tc>
        <w:tc>
          <w:tcPr>
            <w:tcW w:w="4329" w:type="dxa"/>
            <w:vMerge/>
          </w:tcPr>
          <w:p w:rsidR="0032079A" w:rsidRPr="00932681" w:rsidRDefault="0032079A" w:rsidP="0032079A">
            <w:pPr>
              <w:pStyle w:val="TableParagraph"/>
              <w:ind w:left="110" w:right="1405"/>
              <w:jc w:val="both"/>
              <w:rPr>
                <w:sz w:val="24"/>
                <w:szCs w:val="24"/>
              </w:rPr>
            </w:pPr>
          </w:p>
        </w:tc>
      </w:tr>
      <w:tr w:rsidR="0032079A" w:rsidRPr="007D0091">
        <w:trPr>
          <w:trHeight w:val="623"/>
        </w:trPr>
        <w:tc>
          <w:tcPr>
            <w:tcW w:w="1258" w:type="dxa"/>
            <w:vMerge/>
            <w:tcBorders>
              <w:top w:val="nil"/>
            </w:tcBorders>
          </w:tcPr>
          <w:p w:rsidR="0032079A" w:rsidRPr="0093268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ind w:left="545" w:right="535"/>
              <w:jc w:val="center"/>
              <w:rPr>
                <w:sz w:val="24"/>
                <w:szCs w:val="24"/>
              </w:rPr>
            </w:pPr>
            <w:r w:rsidRPr="0093268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139" w:type="dxa"/>
          </w:tcPr>
          <w:p w:rsidR="0032079A" w:rsidRPr="00932681" w:rsidRDefault="0032079A" w:rsidP="0032079A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32079A" w:rsidRPr="00865126" w:rsidRDefault="0032079A" w:rsidP="0032079A">
            <w:pPr>
              <w:pStyle w:val="TableParagraph"/>
              <w:tabs>
                <w:tab w:val="left" w:pos="3442"/>
              </w:tabs>
              <w:ind w:left="109" w:right="1934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Other antibacterial drugs</w:t>
            </w:r>
          </w:p>
          <w:p w:rsidR="0032079A" w:rsidRPr="00932681" w:rsidRDefault="00587D13" w:rsidP="0032079A">
            <w:pPr>
              <w:pStyle w:val="TableParagraph"/>
              <w:tabs>
                <w:tab w:val="left" w:pos="3442"/>
              </w:tabs>
              <w:ind w:left="109" w:right="1934"/>
              <w:rPr>
                <w:sz w:val="24"/>
                <w:szCs w:val="24"/>
              </w:rPr>
            </w:pPr>
            <w:proofErr w:type="spellStart"/>
            <w:r w:rsidRPr="00865126">
              <w:rPr>
                <w:sz w:val="24"/>
                <w:szCs w:val="24"/>
              </w:rPr>
              <w:t>Antituberculotic</w:t>
            </w:r>
            <w:proofErr w:type="spellEnd"/>
            <w:r w:rsidR="0032079A" w:rsidRPr="00865126">
              <w:rPr>
                <w:sz w:val="24"/>
                <w:szCs w:val="24"/>
              </w:rPr>
              <w:t xml:space="preserve"> drugs</w:t>
            </w:r>
          </w:p>
        </w:tc>
        <w:tc>
          <w:tcPr>
            <w:tcW w:w="4329" w:type="dxa"/>
            <w:vMerge w:val="restart"/>
          </w:tcPr>
          <w:p w:rsidR="0032079A" w:rsidRDefault="0032079A" w:rsidP="0032079A"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D3139">
              <w:rPr>
                <w:sz w:val="24"/>
                <w:szCs w:val="24"/>
              </w:rPr>
              <w:t>Natasa</w:t>
            </w:r>
            <w:proofErr w:type="spellEnd"/>
            <w:r w:rsidRPr="009D3139">
              <w:rPr>
                <w:sz w:val="24"/>
                <w:szCs w:val="24"/>
              </w:rPr>
              <w:t xml:space="preserve"> </w:t>
            </w:r>
            <w:proofErr w:type="spellStart"/>
            <w:r w:rsidRPr="009D3139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32079A" w:rsidRPr="007D0091" w:rsidTr="00865126">
        <w:trPr>
          <w:trHeight w:val="280"/>
        </w:trPr>
        <w:tc>
          <w:tcPr>
            <w:tcW w:w="1258" w:type="dxa"/>
            <w:vMerge/>
            <w:tcBorders>
              <w:top w:val="nil"/>
            </w:tcBorders>
          </w:tcPr>
          <w:p w:rsidR="0032079A" w:rsidRPr="0093268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32079A" w:rsidRPr="0093268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32079A" w:rsidRPr="00932681" w:rsidRDefault="0032079A" w:rsidP="0032079A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32079A" w:rsidRPr="00932681" w:rsidRDefault="0032079A" w:rsidP="0032079A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Osteomyelitis (clinical problem)</w:t>
            </w:r>
          </w:p>
        </w:tc>
        <w:tc>
          <w:tcPr>
            <w:tcW w:w="4329" w:type="dxa"/>
            <w:vMerge/>
          </w:tcPr>
          <w:p w:rsidR="0032079A" w:rsidRPr="00932681" w:rsidRDefault="0032079A" w:rsidP="0032079A">
            <w:pPr>
              <w:ind w:left="110"/>
              <w:rPr>
                <w:sz w:val="24"/>
                <w:szCs w:val="24"/>
              </w:rPr>
            </w:pPr>
          </w:p>
        </w:tc>
      </w:tr>
      <w:tr w:rsidR="0032079A" w:rsidRPr="007D0091">
        <w:trPr>
          <w:trHeight w:val="623"/>
        </w:trPr>
        <w:tc>
          <w:tcPr>
            <w:tcW w:w="1258" w:type="dxa"/>
            <w:vMerge/>
            <w:tcBorders>
              <w:top w:val="nil"/>
            </w:tcBorders>
          </w:tcPr>
          <w:p w:rsidR="0032079A" w:rsidRPr="0093268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ind w:left="545" w:right="535"/>
              <w:jc w:val="center"/>
              <w:rPr>
                <w:sz w:val="24"/>
                <w:szCs w:val="24"/>
              </w:rPr>
            </w:pPr>
            <w:r w:rsidRPr="00932681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1139" w:type="dxa"/>
          </w:tcPr>
          <w:p w:rsidR="0032079A" w:rsidRPr="00932681" w:rsidRDefault="0032079A" w:rsidP="0032079A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32079A" w:rsidRPr="00865126" w:rsidRDefault="0032079A" w:rsidP="0032079A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Antiviral drugs</w:t>
            </w:r>
          </w:p>
          <w:p w:rsidR="0032079A" w:rsidRPr="00932681" w:rsidRDefault="0032079A" w:rsidP="0032079A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 xml:space="preserve">Antifungal drugs </w:t>
            </w:r>
          </w:p>
        </w:tc>
        <w:tc>
          <w:tcPr>
            <w:tcW w:w="4329" w:type="dxa"/>
            <w:vMerge w:val="restart"/>
          </w:tcPr>
          <w:p w:rsidR="0032079A" w:rsidRDefault="0032079A" w:rsidP="0032079A"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D3139">
              <w:rPr>
                <w:sz w:val="24"/>
                <w:szCs w:val="24"/>
              </w:rPr>
              <w:t>Natasa</w:t>
            </w:r>
            <w:proofErr w:type="spellEnd"/>
            <w:r w:rsidRPr="009D3139">
              <w:rPr>
                <w:sz w:val="24"/>
                <w:szCs w:val="24"/>
              </w:rPr>
              <w:t xml:space="preserve"> </w:t>
            </w:r>
            <w:proofErr w:type="spellStart"/>
            <w:r w:rsidRPr="009D3139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32079A" w:rsidRPr="007D0091" w:rsidTr="00865126">
        <w:trPr>
          <w:trHeight w:val="221"/>
        </w:trPr>
        <w:tc>
          <w:tcPr>
            <w:tcW w:w="1258" w:type="dxa"/>
            <w:vMerge/>
            <w:tcBorders>
              <w:top w:val="nil"/>
            </w:tcBorders>
          </w:tcPr>
          <w:p w:rsidR="0032079A" w:rsidRPr="0093268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32079A" w:rsidRPr="0093268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32079A" w:rsidRPr="00932681" w:rsidRDefault="0032079A" w:rsidP="0032079A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32079A" w:rsidRPr="00932681" w:rsidRDefault="0032079A" w:rsidP="0032079A">
            <w:pPr>
              <w:pStyle w:val="TableParagraph"/>
              <w:ind w:left="109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Candidiasis (clinical problem)</w:t>
            </w:r>
          </w:p>
        </w:tc>
        <w:tc>
          <w:tcPr>
            <w:tcW w:w="4329" w:type="dxa"/>
            <w:vMerge/>
          </w:tcPr>
          <w:p w:rsidR="0032079A" w:rsidRPr="00932681" w:rsidRDefault="0032079A" w:rsidP="0032079A">
            <w:pPr>
              <w:ind w:left="110"/>
              <w:rPr>
                <w:sz w:val="24"/>
                <w:szCs w:val="24"/>
              </w:rPr>
            </w:pPr>
          </w:p>
        </w:tc>
      </w:tr>
      <w:tr w:rsidR="0032079A" w:rsidRPr="007D0091">
        <w:trPr>
          <w:trHeight w:val="623"/>
        </w:trPr>
        <w:tc>
          <w:tcPr>
            <w:tcW w:w="1258" w:type="dxa"/>
            <w:vMerge/>
            <w:tcBorders>
              <w:top w:val="nil"/>
            </w:tcBorders>
          </w:tcPr>
          <w:p w:rsidR="0032079A" w:rsidRPr="00932681" w:rsidRDefault="0032079A" w:rsidP="0032079A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rPr>
                <w:b/>
                <w:sz w:val="24"/>
                <w:szCs w:val="24"/>
              </w:rPr>
            </w:pPr>
          </w:p>
          <w:p w:rsidR="0032079A" w:rsidRPr="00932681" w:rsidRDefault="0032079A" w:rsidP="0032079A">
            <w:pPr>
              <w:pStyle w:val="TableParagraph"/>
              <w:ind w:left="545" w:right="535"/>
              <w:jc w:val="center"/>
              <w:rPr>
                <w:sz w:val="24"/>
                <w:szCs w:val="24"/>
              </w:rPr>
            </w:pPr>
            <w:r w:rsidRPr="00932681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139" w:type="dxa"/>
          </w:tcPr>
          <w:p w:rsidR="0032079A" w:rsidRPr="00932681" w:rsidRDefault="0032079A" w:rsidP="0032079A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32079A" w:rsidRPr="00865126" w:rsidRDefault="0032079A" w:rsidP="0032079A">
            <w:pPr>
              <w:pStyle w:val="TableParagraph"/>
              <w:ind w:left="109" w:right="2552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>Medicines against helminths</w:t>
            </w:r>
          </w:p>
          <w:p w:rsidR="0032079A" w:rsidRPr="00932681" w:rsidRDefault="0032079A" w:rsidP="0032079A">
            <w:pPr>
              <w:pStyle w:val="TableParagraph"/>
              <w:ind w:left="109" w:right="2552"/>
              <w:rPr>
                <w:sz w:val="24"/>
                <w:szCs w:val="24"/>
              </w:rPr>
            </w:pPr>
            <w:r w:rsidRPr="00865126">
              <w:rPr>
                <w:sz w:val="24"/>
                <w:szCs w:val="24"/>
              </w:rPr>
              <w:t xml:space="preserve">Drugs against protozoa and </w:t>
            </w:r>
            <w:proofErr w:type="spellStart"/>
            <w:r w:rsidRPr="00865126">
              <w:rPr>
                <w:sz w:val="24"/>
                <w:szCs w:val="24"/>
              </w:rPr>
              <w:t>ectoparasites</w:t>
            </w:r>
            <w:proofErr w:type="spellEnd"/>
          </w:p>
        </w:tc>
        <w:tc>
          <w:tcPr>
            <w:tcW w:w="4329" w:type="dxa"/>
            <w:vMerge w:val="restart"/>
          </w:tcPr>
          <w:p w:rsidR="0032079A" w:rsidRDefault="0032079A" w:rsidP="0032079A"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D3139">
              <w:rPr>
                <w:sz w:val="24"/>
                <w:szCs w:val="24"/>
              </w:rPr>
              <w:t>Natasa</w:t>
            </w:r>
            <w:proofErr w:type="spellEnd"/>
            <w:r w:rsidRPr="009D3139">
              <w:rPr>
                <w:sz w:val="24"/>
                <w:szCs w:val="24"/>
              </w:rPr>
              <w:t xml:space="preserve"> </w:t>
            </w:r>
            <w:proofErr w:type="spellStart"/>
            <w:r w:rsidRPr="009D3139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932681" w:rsidRPr="007D0091" w:rsidTr="00865126">
        <w:trPr>
          <w:trHeight w:val="136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7D0091" w:rsidRDefault="00932681" w:rsidP="009C69A1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32681" w:rsidRPr="007D0091" w:rsidRDefault="00932681" w:rsidP="009C69A1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932681" w:rsidRPr="007D0091" w:rsidRDefault="00932681" w:rsidP="009C69A1">
            <w:pPr>
              <w:pStyle w:val="TableParagraph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793" w:type="dxa"/>
          </w:tcPr>
          <w:p w:rsidR="00932681" w:rsidRPr="007D0091" w:rsidRDefault="00865126" w:rsidP="009C69A1">
            <w:pPr>
              <w:pStyle w:val="TableParagraph"/>
              <w:ind w:left="109" w:right="2891"/>
            </w:pPr>
            <w:proofErr w:type="spellStart"/>
            <w:r w:rsidRPr="00865126">
              <w:t>Amebiasis</w:t>
            </w:r>
            <w:proofErr w:type="spellEnd"/>
            <w:r w:rsidRPr="00865126">
              <w:t xml:space="preserve"> (clinical problem)</w:t>
            </w:r>
          </w:p>
        </w:tc>
        <w:tc>
          <w:tcPr>
            <w:tcW w:w="4329" w:type="dxa"/>
            <w:vMerge/>
          </w:tcPr>
          <w:p w:rsidR="00932681" w:rsidRDefault="00932681" w:rsidP="009C69A1"/>
        </w:tc>
      </w:tr>
    </w:tbl>
    <w:p w:rsidR="00660AEA" w:rsidRDefault="009C6E1D" w:rsidP="00CA33DD">
      <w:pPr>
        <w:ind w:left="142"/>
      </w:pPr>
      <w:r>
        <w:t>L-lectures; P – Practical classes, E-exam</w:t>
      </w:r>
    </w:p>
    <w:sectPr w:rsidR="00660AEA">
      <w:pgSz w:w="16850" w:h="11910" w:orient="landscape"/>
      <w:pgMar w:top="114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240E"/>
    <w:multiLevelType w:val="hybridMultilevel"/>
    <w:tmpl w:val="8BCEF0C0"/>
    <w:lvl w:ilvl="0" w:tplc="04090017">
      <w:start w:val="1"/>
      <w:numFmt w:val="lowerLetter"/>
      <w:lvlText w:val="%1)"/>
      <w:lvlJc w:val="left"/>
      <w:pPr>
        <w:ind w:left="1115" w:hanging="360"/>
      </w:pPr>
    </w:lvl>
    <w:lvl w:ilvl="1" w:tplc="E57ED248">
      <w:start w:val="1"/>
      <w:numFmt w:val="bullet"/>
      <w:lvlText w:val=""/>
      <w:lvlJc w:val="left"/>
      <w:pPr>
        <w:ind w:left="183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" w15:restartNumberingAfterBreak="0">
    <w:nsid w:val="63EB7DBA"/>
    <w:multiLevelType w:val="hybridMultilevel"/>
    <w:tmpl w:val="481E176A"/>
    <w:lvl w:ilvl="0" w:tplc="9C4A5390">
      <w:numFmt w:val="bullet"/>
      <w:lvlText w:val=""/>
      <w:lvlJc w:val="left"/>
      <w:pPr>
        <w:ind w:left="1115" w:hanging="29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268C36CC">
      <w:numFmt w:val="bullet"/>
      <w:lvlText w:val="•"/>
      <w:lvlJc w:val="left"/>
      <w:pPr>
        <w:ind w:left="2066" w:hanging="296"/>
      </w:pPr>
      <w:rPr>
        <w:rFonts w:hint="default"/>
        <w:lang w:eastAsia="en-US" w:bidi="ar-SA"/>
      </w:rPr>
    </w:lvl>
    <w:lvl w:ilvl="2" w:tplc="B1F81DF8">
      <w:numFmt w:val="bullet"/>
      <w:lvlText w:val="•"/>
      <w:lvlJc w:val="left"/>
      <w:pPr>
        <w:ind w:left="3013" w:hanging="296"/>
      </w:pPr>
      <w:rPr>
        <w:rFonts w:hint="default"/>
        <w:lang w:eastAsia="en-US" w:bidi="ar-SA"/>
      </w:rPr>
    </w:lvl>
    <w:lvl w:ilvl="3" w:tplc="33F00F82">
      <w:numFmt w:val="bullet"/>
      <w:lvlText w:val="•"/>
      <w:lvlJc w:val="left"/>
      <w:pPr>
        <w:ind w:left="3959" w:hanging="296"/>
      </w:pPr>
      <w:rPr>
        <w:rFonts w:hint="default"/>
        <w:lang w:eastAsia="en-US" w:bidi="ar-SA"/>
      </w:rPr>
    </w:lvl>
    <w:lvl w:ilvl="4" w:tplc="517C6826">
      <w:numFmt w:val="bullet"/>
      <w:lvlText w:val="•"/>
      <w:lvlJc w:val="left"/>
      <w:pPr>
        <w:ind w:left="4906" w:hanging="296"/>
      </w:pPr>
      <w:rPr>
        <w:rFonts w:hint="default"/>
        <w:lang w:eastAsia="en-US" w:bidi="ar-SA"/>
      </w:rPr>
    </w:lvl>
    <w:lvl w:ilvl="5" w:tplc="E228BF2E">
      <w:numFmt w:val="bullet"/>
      <w:lvlText w:val="•"/>
      <w:lvlJc w:val="left"/>
      <w:pPr>
        <w:ind w:left="5853" w:hanging="296"/>
      </w:pPr>
      <w:rPr>
        <w:rFonts w:hint="default"/>
        <w:lang w:eastAsia="en-US" w:bidi="ar-SA"/>
      </w:rPr>
    </w:lvl>
    <w:lvl w:ilvl="6" w:tplc="F8DEFEA2">
      <w:numFmt w:val="bullet"/>
      <w:lvlText w:val="•"/>
      <w:lvlJc w:val="left"/>
      <w:pPr>
        <w:ind w:left="6799" w:hanging="296"/>
      </w:pPr>
      <w:rPr>
        <w:rFonts w:hint="default"/>
        <w:lang w:eastAsia="en-US" w:bidi="ar-SA"/>
      </w:rPr>
    </w:lvl>
    <w:lvl w:ilvl="7" w:tplc="4BCAEB9A">
      <w:numFmt w:val="bullet"/>
      <w:lvlText w:val="•"/>
      <w:lvlJc w:val="left"/>
      <w:pPr>
        <w:ind w:left="7746" w:hanging="296"/>
      </w:pPr>
      <w:rPr>
        <w:rFonts w:hint="default"/>
        <w:lang w:eastAsia="en-US" w:bidi="ar-SA"/>
      </w:rPr>
    </w:lvl>
    <w:lvl w:ilvl="8" w:tplc="0520E2C0">
      <w:numFmt w:val="bullet"/>
      <w:lvlText w:val="•"/>
      <w:lvlJc w:val="left"/>
      <w:pPr>
        <w:ind w:left="8693" w:hanging="296"/>
      </w:pPr>
      <w:rPr>
        <w:rFonts w:hint="default"/>
        <w:lang w:eastAsia="en-US" w:bidi="ar-SA"/>
      </w:rPr>
    </w:lvl>
  </w:abstractNum>
  <w:abstractNum w:abstractNumId="2" w15:restartNumberingAfterBreak="0">
    <w:nsid w:val="7FDA1E02"/>
    <w:multiLevelType w:val="hybridMultilevel"/>
    <w:tmpl w:val="CD60530E"/>
    <w:lvl w:ilvl="0" w:tplc="C11CF936">
      <w:numFmt w:val="bullet"/>
      <w:lvlText w:val=""/>
      <w:lvlJc w:val="left"/>
      <w:pPr>
        <w:ind w:left="820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590CBDEA">
      <w:numFmt w:val="bullet"/>
      <w:lvlText w:val="•"/>
      <w:lvlJc w:val="left"/>
      <w:pPr>
        <w:ind w:left="1796" w:hanging="426"/>
      </w:pPr>
      <w:rPr>
        <w:rFonts w:hint="default"/>
        <w:lang w:eastAsia="en-US" w:bidi="ar-SA"/>
      </w:rPr>
    </w:lvl>
    <w:lvl w:ilvl="2" w:tplc="730606FA">
      <w:numFmt w:val="bullet"/>
      <w:lvlText w:val="•"/>
      <w:lvlJc w:val="left"/>
      <w:pPr>
        <w:ind w:left="2773" w:hanging="426"/>
      </w:pPr>
      <w:rPr>
        <w:rFonts w:hint="default"/>
        <w:lang w:eastAsia="en-US" w:bidi="ar-SA"/>
      </w:rPr>
    </w:lvl>
    <w:lvl w:ilvl="3" w:tplc="FC025F10">
      <w:numFmt w:val="bullet"/>
      <w:lvlText w:val="•"/>
      <w:lvlJc w:val="left"/>
      <w:pPr>
        <w:ind w:left="3749" w:hanging="426"/>
      </w:pPr>
      <w:rPr>
        <w:rFonts w:hint="default"/>
        <w:lang w:eastAsia="en-US" w:bidi="ar-SA"/>
      </w:rPr>
    </w:lvl>
    <w:lvl w:ilvl="4" w:tplc="72BE5314">
      <w:numFmt w:val="bullet"/>
      <w:lvlText w:val="•"/>
      <w:lvlJc w:val="left"/>
      <w:pPr>
        <w:ind w:left="4726" w:hanging="426"/>
      </w:pPr>
      <w:rPr>
        <w:rFonts w:hint="default"/>
        <w:lang w:eastAsia="en-US" w:bidi="ar-SA"/>
      </w:rPr>
    </w:lvl>
    <w:lvl w:ilvl="5" w:tplc="9FD4FA7C">
      <w:numFmt w:val="bullet"/>
      <w:lvlText w:val="•"/>
      <w:lvlJc w:val="left"/>
      <w:pPr>
        <w:ind w:left="5703" w:hanging="426"/>
      </w:pPr>
      <w:rPr>
        <w:rFonts w:hint="default"/>
        <w:lang w:eastAsia="en-US" w:bidi="ar-SA"/>
      </w:rPr>
    </w:lvl>
    <w:lvl w:ilvl="6" w:tplc="12EC701E">
      <w:numFmt w:val="bullet"/>
      <w:lvlText w:val="•"/>
      <w:lvlJc w:val="left"/>
      <w:pPr>
        <w:ind w:left="6679" w:hanging="426"/>
      </w:pPr>
      <w:rPr>
        <w:rFonts w:hint="default"/>
        <w:lang w:eastAsia="en-US" w:bidi="ar-SA"/>
      </w:rPr>
    </w:lvl>
    <w:lvl w:ilvl="7" w:tplc="CF129216">
      <w:numFmt w:val="bullet"/>
      <w:lvlText w:val="•"/>
      <w:lvlJc w:val="left"/>
      <w:pPr>
        <w:ind w:left="7656" w:hanging="426"/>
      </w:pPr>
      <w:rPr>
        <w:rFonts w:hint="default"/>
        <w:lang w:eastAsia="en-US" w:bidi="ar-SA"/>
      </w:rPr>
    </w:lvl>
    <w:lvl w:ilvl="8" w:tplc="EAD24372">
      <w:numFmt w:val="bullet"/>
      <w:lvlText w:val="•"/>
      <w:lvlJc w:val="left"/>
      <w:pPr>
        <w:ind w:left="8633" w:hanging="426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2C"/>
    <w:rsid w:val="00030D85"/>
    <w:rsid w:val="00086BC1"/>
    <w:rsid w:val="000959CD"/>
    <w:rsid w:val="001044EE"/>
    <w:rsid w:val="0014115D"/>
    <w:rsid w:val="00161AFE"/>
    <w:rsid w:val="00184787"/>
    <w:rsid w:val="001B715B"/>
    <w:rsid w:val="001F02A2"/>
    <w:rsid w:val="002313EF"/>
    <w:rsid w:val="002630F9"/>
    <w:rsid w:val="0027605B"/>
    <w:rsid w:val="00283929"/>
    <w:rsid w:val="002A083B"/>
    <w:rsid w:val="002C2C09"/>
    <w:rsid w:val="00301320"/>
    <w:rsid w:val="00307E6F"/>
    <w:rsid w:val="003169C8"/>
    <w:rsid w:val="0032079A"/>
    <w:rsid w:val="003416CB"/>
    <w:rsid w:val="003742EB"/>
    <w:rsid w:val="00387D8E"/>
    <w:rsid w:val="00401881"/>
    <w:rsid w:val="00407F50"/>
    <w:rsid w:val="00432260"/>
    <w:rsid w:val="0044311B"/>
    <w:rsid w:val="00454881"/>
    <w:rsid w:val="00462602"/>
    <w:rsid w:val="004A1A8C"/>
    <w:rsid w:val="004C5141"/>
    <w:rsid w:val="004D39CB"/>
    <w:rsid w:val="004F6D40"/>
    <w:rsid w:val="00527830"/>
    <w:rsid w:val="0053153C"/>
    <w:rsid w:val="00587D13"/>
    <w:rsid w:val="005E2C2A"/>
    <w:rsid w:val="00641D00"/>
    <w:rsid w:val="0065452C"/>
    <w:rsid w:val="00660AEA"/>
    <w:rsid w:val="006816D6"/>
    <w:rsid w:val="006A4DA7"/>
    <w:rsid w:val="006D03F1"/>
    <w:rsid w:val="007226D9"/>
    <w:rsid w:val="0072631D"/>
    <w:rsid w:val="00751D82"/>
    <w:rsid w:val="007B5D0B"/>
    <w:rsid w:val="007B63B3"/>
    <w:rsid w:val="007C01A4"/>
    <w:rsid w:val="007D0091"/>
    <w:rsid w:val="007D0A38"/>
    <w:rsid w:val="007E2D59"/>
    <w:rsid w:val="007E2F3B"/>
    <w:rsid w:val="007E73D7"/>
    <w:rsid w:val="007F0798"/>
    <w:rsid w:val="007F0BBE"/>
    <w:rsid w:val="007F447C"/>
    <w:rsid w:val="0081087D"/>
    <w:rsid w:val="008317EF"/>
    <w:rsid w:val="008411C7"/>
    <w:rsid w:val="00854AF2"/>
    <w:rsid w:val="00865126"/>
    <w:rsid w:val="00866647"/>
    <w:rsid w:val="008868D7"/>
    <w:rsid w:val="008B10AB"/>
    <w:rsid w:val="008C30D9"/>
    <w:rsid w:val="008C7FB0"/>
    <w:rsid w:val="00932681"/>
    <w:rsid w:val="00955B8A"/>
    <w:rsid w:val="0096144F"/>
    <w:rsid w:val="00962D52"/>
    <w:rsid w:val="0097401C"/>
    <w:rsid w:val="0098792C"/>
    <w:rsid w:val="0099688E"/>
    <w:rsid w:val="009C69A1"/>
    <w:rsid w:val="009C6B2A"/>
    <w:rsid w:val="009C6E1D"/>
    <w:rsid w:val="009F7801"/>
    <w:rsid w:val="00A10057"/>
    <w:rsid w:val="00A46273"/>
    <w:rsid w:val="00A526EA"/>
    <w:rsid w:val="00A55D16"/>
    <w:rsid w:val="00A72EE8"/>
    <w:rsid w:val="00A95695"/>
    <w:rsid w:val="00AA1487"/>
    <w:rsid w:val="00AE1B2C"/>
    <w:rsid w:val="00B50EE2"/>
    <w:rsid w:val="00B95939"/>
    <w:rsid w:val="00BE4573"/>
    <w:rsid w:val="00BF1EDB"/>
    <w:rsid w:val="00C03446"/>
    <w:rsid w:val="00C2704C"/>
    <w:rsid w:val="00C874CD"/>
    <w:rsid w:val="00CA33DD"/>
    <w:rsid w:val="00CB24D4"/>
    <w:rsid w:val="00CB37ED"/>
    <w:rsid w:val="00CD1141"/>
    <w:rsid w:val="00CF5986"/>
    <w:rsid w:val="00D2074C"/>
    <w:rsid w:val="00D60D6C"/>
    <w:rsid w:val="00D66FF7"/>
    <w:rsid w:val="00D84888"/>
    <w:rsid w:val="00DF5D4D"/>
    <w:rsid w:val="00E01BBB"/>
    <w:rsid w:val="00E441D5"/>
    <w:rsid w:val="00EB5AB4"/>
    <w:rsid w:val="00EC0BBD"/>
    <w:rsid w:val="00F4384A"/>
    <w:rsid w:val="00F62C99"/>
    <w:rsid w:val="00F712F4"/>
    <w:rsid w:val="00F75025"/>
    <w:rsid w:val="00F80ECB"/>
    <w:rsid w:val="00F9394E"/>
    <w:rsid w:val="00FA1A49"/>
    <w:rsid w:val="00FB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9E5D5-1AB9-497C-9942-082500D2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2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38" w:lineRule="exact"/>
      <w:ind w:left="20"/>
    </w:pPr>
    <w:rPr>
      <w:b/>
      <w:bCs/>
      <w:sz w:val="92"/>
      <w:szCs w:val="92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115" w:hanging="296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C2704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2C9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2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mara.nikolic@fmn.kg.ac.rs" TargetMode="External"/><Relationship Id="rId3" Type="http://schemas.openxmlformats.org/officeDocument/2006/relationships/styles" Target="styles.xml"/><Relationship Id="rId7" Type="http://schemas.openxmlformats.org/officeDocument/2006/relationships/hyperlink" Target="mailto:natashadj2002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.pavlovic240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41E00-4FCC-4C15-88D0-DAD236AE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1294</Words>
  <Characters>7378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Silabus</vt:lpstr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Silabus</dc:title>
  <dc:subject>Klinicki farmakolog</dc:subject>
  <dc:creator>Marko</dc:creator>
  <cp:lastModifiedBy>Gordana Radic</cp:lastModifiedBy>
  <cp:revision>2</cp:revision>
  <dcterms:created xsi:type="dcterms:W3CDTF">2025-09-11T10:44:00Z</dcterms:created>
  <dcterms:modified xsi:type="dcterms:W3CDTF">2025-09-11T10:44:00Z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2023-02-05T00:00:00Z</vt:filetime>
  </property>
  <property fmtid="{D5CDD505-2E9C-101B-9397-08002B2CF9AE}" pid="5" name="Producer">
    <vt:lpwstr>Microsoft® Office Word 2007</vt:lpwstr>
  </property>
</Properties>
</file>