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BA50" w14:textId="77777777" w:rsidR="000E2CED" w:rsidRPr="0078118C" w:rsidRDefault="00000000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>
        <w:rPr>
          <w:noProof/>
          <w:color w:val="000000" w:themeColor="text1"/>
        </w:rPr>
        <w:pict w14:anchorId="288D1E7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4.4pt;margin-top:16.8pt;width:71.8pt;height:754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9Q8wEAAMkDAAAOAAAAZHJzL2Uyb0RvYy54bWysU9tu2zAMfR+wfxD0vjgOcmmMOEXXosOA&#10;7gK0+wBGlmNhtqhRSuz8/Sg5zbLtbdiLIJH04eHh8eZ26Fpx1OQN2lLmk6kU2iqsjN2X8tvL47sb&#10;KXwAW0GLVpfypL283b59s+ldoWfYYFtpEgxifdG7UjYhuCLLvGp0B36CTltO1kgdBH7SPqsIekbv&#10;2mw2nS6zHqlyhEp7z9GHMSm3Cb+utQpf6trrINpSMreQTkrnLp7ZdgPFnsA1Rp1pwD+w6MBYbnqB&#10;eoAA4kDmL6jOKEKPdZgo7DKsa6N0moGnyad/TPPcgNNpFhbHu4tM/v/Bqs/HryRMVcqlFBY6XtGL&#10;HoJ4j4OYRXV65wsuenZcFgYO85bTpN49ofruhcX7Buxe3xFh32iomF0ev8yuPh1xfATZ9Z+w4jZw&#10;CJiAhpq6KB2LIRidt3S6bCZSURxc5/nNkjOKU+vF6ma9WqQWULx+7ciHDxo7ES+lJN58Qofjkw+R&#10;DRSvJbGZxUfTtmn7rf0twIUxkthHwiP1MOyGsxo7rE48B+FoJjY/X+I5WzHDnr1USv/jAKSlaD9a&#10;lmOdz+fRfOkxX6xm/KDrzO46A1Y1yBYNUozX+zAa9uDI7BtuNi7A4h1LWJs0XdR6JHamzn5JQ5+9&#10;HQ15/U5Vv/7A7U8AAAD//wMAUEsDBBQABgAIAAAAIQBgsejE4wAAAAwBAAAPAAAAZHJzL2Rvd25y&#10;ZXYueG1sTI/BTsMwEETvSPyDtUjcqJ2kRFGIUyEQlbigNsCBmxMvSUS8DrHbpH+Peyq3He1o5k2x&#10;WczAjji53pKEaCWAITVW99RK+Hh/ucuAOa9Iq8ESSjihg015fVWoXNuZ9nisfMtCCLlcSei8H3PO&#10;XdOhUW5lR6Tw+7aTUT7IqeV6UnMINwOPhUi5UT2Fhk6N+NRh81MdjITP+u007MfkS/Tz627Z/u6q&#10;520r5e3N8vgAzOPiL2Y44wd0KANTbQ+kHRskZGkW0L2EJEmBnQ0iitfA6nDdr+MIeFnw/yPKPwAA&#10;AP//AwBQSwECLQAUAAYACAAAACEAtoM4kv4AAADhAQAAEwAAAAAAAAAAAAAAAAAAAAAAW0NvbnRl&#10;bnRfVHlwZXNdLnhtbFBLAQItABQABgAIAAAAIQA4/SH/1gAAAJQBAAALAAAAAAAAAAAAAAAAAC8B&#10;AABfcmVscy8ucmVsc1BLAQItABQABgAIAAAAIQATSs9Q8wEAAMkDAAAOAAAAAAAAAAAAAAAAAC4C&#10;AABkcnMvZTJvRG9jLnhtbFBLAQItABQABgAIAAAAIQBgsejE4wAAAAwBAAAPAAAAAAAAAAAAAAAA&#10;AE0EAABkcnMvZG93bnJldi54bWxQSwUGAAAAAAQABADzAAAAXQUAAAAA&#10;" filled="f" stroked="f">
            <v:textbox style="layout-flow:vertical;mso-layout-flow-alt:bottom-to-top">
              <w:txbxContent>
                <w:p w14:paraId="2C19EECC" w14:textId="77777777" w:rsidR="00D72D6F" w:rsidRPr="001C1A15" w:rsidRDefault="00D72D6F" w:rsidP="001C1A1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</w:pPr>
                  <w:r w:rsidRPr="001C1A15"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  <w:t>НУКЛЕАРНА МЕДИЦИНА</w:t>
                  </w:r>
                </w:p>
              </w:txbxContent>
            </v:textbox>
          </v:shape>
        </w:pict>
      </w:r>
    </w:p>
    <w:p w14:paraId="350E4F5A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</w:p>
    <w:p w14:paraId="010703B2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05256888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0727EAF9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216E0EF6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1640A5EE" w14:textId="77777777" w:rsidR="000E2CED" w:rsidRPr="0078118C" w:rsidRDefault="00816CBA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 w:rsidRPr="0078118C">
        <w:rPr>
          <w:rFonts w:ascii="Times New Roman" w:hAnsi="Times New Roman" w:cs="Times New Roman"/>
          <w:b/>
          <w:noProof/>
          <w:color w:val="000000" w:themeColor="text1"/>
          <w:sz w:val="44"/>
          <w:szCs w:val="44"/>
        </w:rPr>
        <w:drawing>
          <wp:inline distT="0" distB="0" distL="0" distR="0" wp14:anchorId="48D5DE2B" wp14:editId="4FB900E5">
            <wp:extent cx="1150620" cy="1752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A47BE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760F2B46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  <w:t>КЛИНИЧКА МЕДИЦИНА 1</w:t>
      </w:r>
    </w:p>
    <w:p w14:paraId="3EFC01CF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</w:p>
    <w:p w14:paraId="64DE32E5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>ЧЕТВРТА ГОДИНА СТУДИЈА</w:t>
      </w:r>
    </w:p>
    <w:p w14:paraId="3B536D15" w14:textId="77777777" w:rsidR="000E2CED" w:rsidRPr="0078118C" w:rsidRDefault="000E2CED" w:rsidP="00906BAC">
      <w:pPr>
        <w:jc w:val="center"/>
        <w:rPr>
          <w:b/>
          <w:bCs/>
          <w:color w:val="000000" w:themeColor="text1"/>
          <w:sz w:val="24"/>
          <w:szCs w:val="24"/>
          <w:lang w:val="sr-Cyrl-CS"/>
        </w:rPr>
      </w:pPr>
    </w:p>
    <w:p w14:paraId="0A8C9C11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14:paraId="4F4BFF0F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3184B5D8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4B40FFAD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14:paraId="179D7262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14:paraId="0E39C79C" w14:textId="77777777"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</w:pP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школска 20</w:t>
      </w:r>
      <w:r w:rsidR="00430432" w:rsidRPr="0078118C">
        <w:rPr>
          <w:rFonts w:ascii="Times New Roman" w:hAnsi="Times New Roman" w:cs="Times New Roman"/>
          <w:color w:val="000000" w:themeColor="text1"/>
          <w:sz w:val="40"/>
          <w:szCs w:val="40"/>
          <w:lang w:val="ru-RU"/>
        </w:rPr>
        <w:t>2</w:t>
      </w:r>
      <w:r w:rsidR="003C4C4D">
        <w:rPr>
          <w:rFonts w:ascii="Times New Roman" w:hAnsi="Times New Roman" w:cs="Times New Roman"/>
          <w:color w:val="000000" w:themeColor="text1"/>
          <w:sz w:val="40"/>
          <w:szCs w:val="40"/>
        </w:rPr>
        <w:t>5</w:t>
      </w:r>
      <w:r w:rsidR="003C4C4D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-</w:t>
      </w:r>
      <w:r w:rsidR="00430432" w:rsidRPr="0078118C">
        <w:rPr>
          <w:rFonts w:ascii="Times New Roman" w:hAnsi="Times New Roman" w:cs="Times New Roman"/>
          <w:color w:val="000000" w:themeColor="text1"/>
          <w:sz w:val="40"/>
          <w:szCs w:val="40"/>
          <w:lang w:val="ru-RU"/>
        </w:rPr>
        <w:t>2</w:t>
      </w:r>
      <w:r w:rsidR="003C4C4D">
        <w:rPr>
          <w:rFonts w:ascii="Times New Roman" w:hAnsi="Times New Roman" w:cs="Times New Roman"/>
          <w:color w:val="000000" w:themeColor="text1"/>
          <w:sz w:val="40"/>
          <w:szCs w:val="40"/>
        </w:rPr>
        <w:t>6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.</w:t>
      </w:r>
    </w:p>
    <w:p w14:paraId="59AB7361" w14:textId="77777777" w:rsidR="000E2CED" w:rsidRPr="0078118C" w:rsidRDefault="000E2CED">
      <w:pPr>
        <w:rPr>
          <w:b/>
          <w:bCs/>
          <w:color w:val="000000" w:themeColor="text1"/>
          <w:sz w:val="24"/>
          <w:szCs w:val="24"/>
          <w:lang w:val="ru-RU"/>
        </w:rPr>
      </w:pPr>
    </w:p>
    <w:p w14:paraId="21762390" w14:textId="77777777" w:rsidR="000E2CED" w:rsidRPr="0078118C" w:rsidRDefault="000E2CED" w:rsidP="004B62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  <w:r w:rsidR="00816CBA" w:rsidRPr="0078118C">
        <w:rPr>
          <w:b/>
          <w:noProof/>
          <w:color w:val="000000" w:themeColor="text1"/>
        </w:rPr>
        <w:lastRenderedPageBreak/>
        <w:drawing>
          <wp:inline distT="0" distB="0" distL="0" distR="0" wp14:anchorId="076432E7" wp14:editId="2A017600">
            <wp:extent cx="6103620" cy="9243060"/>
            <wp:effectExtent l="19050" t="0" r="0" b="0"/>
            <wp:docPr id="2" name="Picture 2" descr="Blok tabele medicina 7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7 blo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92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</w:p>
    <w:p w14:paraId="4C3EFE30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7AA5E17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DE86C59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89183EC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17EDCA9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AE416C2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B4A08BC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23E02AA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FF922F3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3BEB366" w14:textId="77777777" w:rsidR="000E2CED" w:rsidRPr="0078118C" w:rsidRDefault="000E2CED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8118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Предмет:</w:t>
      </w:r>
    </w:p>
    <w:p w14:paraId="65F511D7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05BA5161" w14:textId="77777777" w:rsidR="000E2CED" w:rsidRPr="0078118C" w:rsidRDefault="000E2CED" w:rsidP="008A1ADC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НУКЛЕАРНА МЕДИЦИНА</w:t>
      </w:r>
    </w:p>
    <w:p w14:paraId="57D0BBC5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7DC063FB" w14:textId="77777777" w:rsidR="000E2CED" w:rsidRPr="0078118C" w:rsidRDefault="000E2CED" w:rsidP="008A1ADC">
      <w:pPr>
        <w:pStyle w:val="Default"/>
        <w:rPr>
          <w:rFonts w:ascii="Times New Roman" w:hAnsi="Times New Roman"/>
          <w:color w:val="000000" w:themeColor="text1"/>
          <w:lang w:val="ru-RU"/>
        </w:rPr>
      </w:pPr>
      <w:r w:rsidRPr="0078118C">
        <w:rPr>
          <w:rFonts w:ascii="Times New Roman" w:hAnsi="Times New Roman"/>
          <w:color w:val="000000" w:themeColor="text1"/>
          <w:lang w:val="ru-RU"/>
        </w:rPr>
        <w:t>Предмет се вреднује са 3 ЕСПБ. Недељно има 2 часа активне наставе (1 час предавања</w:t>
      </w:r>
      <w:r w:rsidR="002A4670" w:rsidRPr="0078118C">
        <w:rPr>
          <w:rFonts w:ascii="Times New Roman" w:hAnsi="Times New Roman"/>
          <w:color w:val="000000" w:themeColor="text1"/>
          <w:lang w:val="ru-RU"/>
        </w:rPr>
        <w:t xml:space="preserve"> и 1 час</w:t>
      </w:r>
      <w:r w:rsidRPr="0078118C">
        <w:rPr>
          <w:rFonts w:ascii="Times New Roman" w:hAnsi="Times New Roman"/>
          <w:color w:val="000000" w:themeColor="text1"/>
          <w:lang w:val="ru-RU"/>
        </w:rPr>
        <w:t xml:space="preserve"> рада у малој групи) </w:t>
      </w:r>
    </w:p>
    <w:p w14:paraId="58C89835" w14:textId="77777777" w:rsidR="000E2CED" w:rsidRPr="0078118C" w:rsidRDefault="000E2CED" w:rsidP="008A1ADC">
      <w:pPr>
        <w:pStyle w:val="Default"/>
        <w:rPr>
          <w:color w:val="000000" w:themeColor="text1"/>
          <w:sz w:val="16"/>
          <w:szCs w:val="16"/>
          <w:lang w:val="ru-RU"/>
        </w:rPr>
      </w:pPr>
    </w:p>
    <w:p w14:paraId="22840531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3DC7FDC5" w14:textId="77777777" w:rsidR="004B62AF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br w:type="page"/>
      </w:r>
    </w:p>
    <w:p w14:paraId="3C5F47A8" w14:textId="77777777" w:rsidR="00F60D04" w:rsidRPr="0078118C" w:rsidRDefault="00F60D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</w:p>
    <w:p w14:paraId="2E4CD0BF" w14:textId="77777777"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НАСТАВНИЦИ И САРАДНИЦИ: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3683"/>
        <w:gridCol w:w="3626"/>
        <w:gridCol w:w="2876"/>
      </w:tblGrid>
      <w:tr w:rsidR="0078118C" w:rsidRPr="00885C01" w14:paraId="2B2E18DC" w14:textId="77777777" w:rsidTr="004B572F">
        <w:trPr>
          <w:trHeight w:val="454"/>
          <w:jc w:val="center"/>
        </w:trPr>
        <w:tc>
          <w:tcPr>
            <w:tcW w:w="233" w:type="pct"/>
            <w:vAlign w:val="center"/>
          </w:tcPr>
          <w:p w14:paraId="53F10B9F" w14:textId="77777777" w:rsidR="000E2CED" w:rsidRPr="00885C01" w:rsidRDefault="000E2CED" w:rsidP="009F02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РБ</w:t>
            </w:r>
          </w:p>
        </w:tc>
        <w:tc>
          <w:tcPr>
            <w:tcW w:w="1724" w:type="pct"/>
            <w:vAlign w:val="center"/>
          </w:tcPr>
          <w:p w14:paraId="6157C39A" w14:textId="77777777" w:rsidR="000E2CED" w:rsidRPr="00885C01" w:rsidRDefault="000E2CED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 и презиме</w:t>
            </w:r>
          </w:p>
        </w:tc>
        <w:tc>
          <w:tcPr>
            <w:tcW w:w="1697" w:type="pct"/>
            <w:vAlign w:val="center"/>
          </w:tcPr>
          <w:p w14:paraId="7EF7D9E9" w14:textId="77777777" w:rsidR="000E2CED" w:rsidRPr="00885C01" w:rsidRDefault="000E2CED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 адреса</w:t>
            </w:r>
          </w:p>
        </w:tc>
        <w:tc>
          <w:tcPr>
            <w:tcW w:w="1346" w:type="pct"/>
            <w:vAlign w:val="center"/>
          </w:tcPr>
          <w:p w14:paraId="056FC03A" w14:textId="77777777" w:rsidR="000E2CED" w:rsidRPr="00885C01" w:rsidRDefault="000E2CED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звање</w:t>
            </w:r>
          </w:p>
        </w:tc>
      </w:tr>
      <w:tr w:rsidR="004B572F" w:rsidRPr="00885C01" w14:paraId="7EC1D535" w14:textId="77777777" w:rsidTr="004B572F">
        <w:trPr>
          <w:trHeight w:val="454"/>
          <w:jc w:val="center"/>
        </w:trPr>
        <w:tc>
          <w:tcPr>
            <w:tcW w:w="233" w:type="pct"/>
            <w:vAlign w:val="center"/>
          </w:tcPr>
          <w:p w14:paraId="227C74B5" w14:textId="77777777" w:rsidR="004B572F" w:rsidRPr="00885C01" w:rsidRDefault="004B572F" w:rsidP="004B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24" w:type="pct"/>
            <w:vAlign w:val="center"/>
          </w:tcPr>
          <w:p w14:paraId="1B9613DB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 Вукомановић</w:t>
            </w:r>
          </w:p>
        </w:tc>
        <w:tc>
          <w:tcPr>
            <w:tcW w:w="1697" w:type="pct"/>
            <w:vAlign w:val="center"/>
          </w:tcPr>
          <w:p w14:paraId="678472B3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vukomanovic@gmail.com</w:t>
            </w:r>
          </w:p>
        </w:tc>
        <w:tc>
          <w:tcPr>
            <w:tcW w:w="1346" w:type="pct"/>
            <w:vAlign w:val="center"/>
          </w:tcPr>
          <w:p w14:paraId="5F313B6E" w14:textId="77777777" w:rsidR="004B572F" w:rsidRPr="007B4CCF" w:rsidRDefault="007B4CC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Ванредни професор</w:t>
            </w:r>
          </w:p>
        </w:tc>
      </w:tr>
      <w:tr w:rsidR="004B572F" w:rsidRPr="00885C01" w14:paraId="34A9A965" w14:textId="77777777" w:rsidTr="004B572F">
        <w:trPr>
          <w:trHeight w:val="454"/>
          <w:jc w:val="center"/>
        </w:trPr>
        <w:tc>
          <w:tcPr>
            <w:tcW w:w="233" w:type="pct"/>
            <w:vAlign w:val="center"/>
          </w:tcPr>
          <w:p w14:paraId="6D1D41D2" w14:textId="77777777" w:rsidR="004B572F" w:rsidRPr="00885C01" w:rsidRDefault="004B572F" w:rsidP="004B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24" w:type="pct"/>
            <w:vAlign w:val="center"/>
          </w:tcPr>
          <w:p w14:paraId="167300F7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 Игњатовић</w:t>
            </w:r>
          </w:p>
        </w:tc>
        <w:tc>
          <w:tcPr>
            <w:tcW w:w="1697" w:type="pct"/>
            <w:vAlign w:val="center"/>
          </w:tcPr>
          <w:p w14:paraId="54F8B7F4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vesnaivladaignjatovic@gmail.com</w:t>
            </w:r>
          </w:p>
        </w:tc>
        <w:tc>
          <w:tcPr>
            <w:tcW w:w="1346" w:type="pct"/>
            <w:vAlign w:val="center"/>
          </w:tcPr>
          <w:p w14:paraId="64B5FCA1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Доцент</w:t>
            </w:r>
          </w:p>
        </w:tc>
      </w:tr>
      <w:tr w:rsidR="004B572F" w:rsidRPr="00885C01" w14:paraId="0743BAE1" w14:textId="77777777" w:rsidTr="004B572F">
        <w:trPr>
          <w:trHeight w:val="454"/>
          <w:jc w:val="center"/>
        </w:trPr>
        <w:tc>
          <w:tcPr>
            <w:tcW w:w="233" w:type="pct"/>
            <w:vAlign w:val="center"/>
          </w:tcPr>
          <w:p w14:paraId="6BD459A9" w14:textId="77777777" w:rsidR="004B572F" w:rsidRPr="00885C01" w:rsidRDefault="004B572F" w:rsidP="004B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24" w:type="pct"/>
            <w:vAlign w:val="center"/>
          </w:tcPr>
          <w:p w14:paraId="4C809DA8" w14:textId="77777777" w:rsidR="004B572F" w:rsidRPr="00885C01" w:rsidRDefault="004B572F" w:rsidP="009161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Вулета </w:t>
            </w:r>
          </w:p>
        </w:tc>
        <w:tc>
          <w:tcPr>
            <w:tcW w:w="1697" w:type="pct"/>
            <w:vAlign w:val="center"/>
          </w:tcPr>
          <w:p w14:paraId="7D2D1A35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kvuleta87@gmail.com</w:t>
            </w:r>
          </w:p>
        </w:tc>
        <w:tc>
          <w:tcPr>
            <w:tcW w:w="1346" w:type="pct"/>
            <w:vAlign w:val="center"/>
          </w:tcPr>
          <w:p w14:paraId="46535DD6" w14:textId="77777777" w:rsidR="004B572F" w:rsidRPr="00885C01" w:rsidRDefault="004B572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Асистент</w:t>
            </w:r>
          </w:p>
        </w:tc>
      </w:tr>
      <w:tr w:rsidR="002E25AF" w:rsidRPr="00885C01" w14:paraId="237B8317" w14:textId="77777777" w:rsidTr="004B572F">
        <w:trPr>
          <w:trHeight w:val="454"/>
          <w:jc w:val="center"/>
        </w:trPr>
        <w:tc>
          <w:tcPr>
            <w:tcW w:w="233" w:type="pct"/>
            <w:vAlign w:val="center"/>
          </w:tcPr>
          <w:p w14:paraId="4C64FEF0" w14:textId="77777777" w:rsidR="002E25AF" w:rsidRPr="00885C01" w:rsidRDefault="002E25AF" w:rsidP="004B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24" w:type="pct"/>
            <w:vAlign w:val="center"/>
          </w:tcPr>
          <w:p w14:paraId="599515AD" w14:textId="77777777" w:rsidR="002E25AF" w:rsidRPr="002E25AF" w:rsidRDefault="002E25A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5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Јелена Ђорђевић</w:t>
            </w:r>
          </w:p>
        </w:tc>
        <w:tc>
          <w:tcPr>
            <w:tcW w:w="1697" w:type="pct"/>
            <w:vAlign w:val="center"/>
          </w:tcPr>
          <w:p w14:paraId="476D7B8B" w14:textId="77777777" w:rsidR="002E25AF" w:rsidRPr="002E25AF" w:rsidRDefault="002E25AF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5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jeladj997@gmail.com</w:t>
            </w:r>
          </w:p>
        </w:tc>
        <w:tc>
          <w:tcPr>
            <w:tcW w:w="1346" w:type="pct"/>
            <w:vAlign w:val="center"/>
          </w:tcPr>
          <w:p w14:paraId="4E295A56" w14:textId="77777777" w:rsidR="002E25AF" w:rsidRPr="002E25AF" w:rsidRDefault="003C4C4D" w:rsidP="004B57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Сарадник у настави</w:t>
            </w:r>
          </w:p>
        </w:tc>
      </w:tr>
    </w:tbl>
    <w:p w14:paraId="5460C7C5" w14:textId="77777777"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DCB62C" w14:textId="77777777" w:rsidR="004B62AF" w:rsidRPr="0078118C" w:rsidRDefault="004B62AF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457525" w14:textId="77777777" w:rsidR="004B62AF" w:rsidRPr="0078118C" w:rsidRDefault="004B62AF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AC115E" w14:textId="77777777" w:rsidR="000E2CED" w:rsidRPr="007B4CCF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22FF9E" w14:textId="77777777"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СТРУКТУРА ПРЕДМЕТА:</w:t>
      </w:r>
    </w:p>
    <w:p w14:paraId="3DB51A47" w14:textId="77777777"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6"/>
        <w:gridCol w:w="3081"/>
        <w:gridCol w:w="1429"/>
        <w:gridCol w:w="1549"/>
        <w:gridCol w:w="1513"/>
        <w:gridCol w:w="2115"/>
      </w:tblGrid>
      <w:tr w:rsidR="0078118C" w:rsidRPr="0078118C" w14:paraId="46519326" w14:textId="77777777" w:rsidTr="00885C01">
        <w:trPr>
          <w:jc w:val="center"/>
        </w:trPr>
        <w:tc>
          <w:tcPr>
            <w:tcW w:w="466" w:type="pct"/>
            <w:vAlign w:val="center"/>
          </w:tcPr>
          <w:p w14:paraId="67BDF360" w14:textId="77777777" w:rsidR="000E2CED" w:rsidRPr="0078118C" w:rsidRDefault="00D5229E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модул</w:t>
            </w:r>
          </w:p>
        </w:tc>
        <w:tc>
          <w:tcPr>
            <w:tcW w:w="1442" w:type="pct"/>
            <w:vAlign w:val="center"/>
          </w:tcPr>
          <w:p w14:paraId="7D2EA50E" w14:textId="77777777" w:rsidR="000E2CED" w:rsidRPr="0078118C" w:rsidRDefault="00D5229E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назив модула</w:t>
            </w:r>
          </w:p>
        </w:tc>
        <w:tc>
          <w:tcPr>
            <w:tcW w:w="669" w:type="pct"/>
            <w:vAlign w:val="center"/>
          </w:tcPr>
          <w:p w14:paraId="017EFB9B" w14:textId="77777777" w:rsidR="000E2CED" w:rsidRPr="0078118C" w:rsidRDefault="00D5229E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недеља</w:t>
            </w:r>
          </w:p>
        </w:tc>
        <w:tc>
          <w:tcPr>
            <w:tcW w:w="725" w:type="pct"/>
            <w:vAlign w:val="center"/>
          </w:tcPr>
          <w:p w14:paraId="7F8723F9" w14:textId="77777777" w:rsidR="000E2CED" w:rsidRPr="0078118C" w:rsidRDefault="00D5229E" w:rsidP="002A46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предавања недељно</w:t>
            </w:r>
          </w:p>
        </w:tc>
        <w:tc>
          <w:tcPr>
            <w:tcW w:w="708" w:type="pct"/>
            <w:vAlign w:val="center"/>
          </w:tcPr>
          <w:p w14:paraId="7E7C1046" w14:textId="77777777" w:rsidR="000E2CED" w:rsidRPr="0078118C" w:rsidRDefault="00D5229E" w:rsidP="00885C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рад у малој групи недељно</w:t>
            </w:r>
          </w:p>
        </w:tc>
        <w:tc>
          <w:tcPr>
            <w:tcW w:w="990" w:type="pct"/>
            <w:vAlign w:val="center"/>
          </w:tcPr>
          <w:p w14:paraId="78894CBB" w14:textId="77777777" w:rsidR="000E2CED" w:rsidRPr="0078118C" w:rsidRDefault="00D5229E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наставник- руководилац модула</w:t>
            </w:r>
          </w:p>
        </w:tc>
      </w:tr>
      <w:tr w:rsidR="0078118C" w:rsidRPr="001014B4" w14:paraId="5300EEF6" w14:textId="77777777" w:rsidTr="00885C01">
        <w:trPr>
          <w:jc w:val="center"/>
        </w:trPr>
        <w:tc>
          <w:tcPr>
            <w:tcW w:w="466" w:type="pct"/>
            <w:vAlign w:val="center"/>
          </w:tcPr>
          <w:p w14:paraId="42870454" w14:textId="77777777"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2" w:type="pct"/>
            <w:vAlign w:val="center"/>
          </w:tcPr>
          <w:p w14:paraId="50BDD717" w14:textId="77777777" w:rsidR="000E2CED" w:rsidRPr="0078118C" w:rsidRDefault="000E2CED" w:rsidP="00181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Биофизичке основе </w:t>
            </w:r>
            <w:r w:rsidR="00101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клиничка </w:t>
            </w: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</w:t>
            </w:r>
            <w:r w:rsidR="00101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дијагностичких процедура у нуклеарној медицини</w:t>
            </w:r>
          </w:p>
        </w:tc>
        <w:tc>
          <w:tcPr>
            <w:tcW w:w="669" w:type="pct"/>
            <w:vAlign w:val="center"/>
          </w:tcPr>
          <w:p w14:paraId="1DF17FA0" w14:textId="77777777"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14:paraId="54B9D0AD" w14:textId="77777777"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pct"/>
            <w:vAlign w:val="center"/>
          </w:tcPr>
          <w:p w14:paraId="7787557C" w14:textId="77777777"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pct"/>
            <w:vAlign w:val="center"/>
          </w:tcPr>
          <w:p w14:paraId="1DE771AE" w14:textId="77777777" w:rsidR="000E2CED" w:rsidRPr="0078118C" w:rsidRDefault="007B4CCF" w:rsidP="00182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Проф</w:t>
            </w:r>
            <w:r w:rsidR="00885C01"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. др Владимир Вукомановић </w:t>
            </w:r>
          </w:p>
        </w:tc>
      </w:tr>
      <w:tr w:rsidR="0078118C" w:rsidRPr="001014B4" w14:paraId="2CA47A99" w14:textId="77777777" w:rsidTr="00885C01">
        <w:trPr>
          <w:jc w:val="center"/>
        </w:trPr>
        <w:tc>
          <w:tcPr>
            <w:tcW w:w="466" w:type="pct"/>
            <w:vAlign w:val="center"/>
          </w:tcPr>
          <w:p w14:paraId="65DC2988" w14:textId="77777777"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42" w:type="pct"/>
            <w:vAlign w:val="center"/>
          </w:tcPr>
          <w:p w14:paraId="4A324243" w14:textId="77777777" w:rsidR="000E2CED" w:rsidRPr="0078118C" w:rsidRDefault="000E2CED" w:rsidP="00181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Клиничка  примена нуклеарн</w:t>
            </w: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-медицинских дијагностичких и терапијских процедура</w:t>
            </w:r>
          </w:p>
        </w:tc>
        <w:tc>
          <w:tcPr>
            <w:tcW w:w="669" w:type="pct"/>
            <w:vAlign w:val="center"/>
          </w:tcPr>
          <w:p w14:paraId="0524E7D9" w14:textId="77777777"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14:paraId="73DF2BB2" w14:textId="77777777"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pct"/>
            <w:vAlign w:val="center"/>
          </w:tcPr>
          <w:p w14:paraId="539C50E3" w14:textId="77777777"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pct"/>
            <w:vAlign w:val="center"/>
          </w:tcPr>
          <w:p w14:paraId="2ED7ECCF" w14:textId="77777777" w:rsidR="000E2CED" w:rsidRPr="0078118C" w:rsidRDefault="001014B4" w:rsidP="00885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Доц. др Весна Игњатовић </w:t>
            </w:r>
          </w:p>
        </w:tc>
      </w:tr>
      <w:tr w:rsidR="002A4670" w:rsidRPr="0078118C" w14:paraId="42E58F12" w14:textId="77777777" w:rsidTr="005521B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5000" w:type="pct"/>
            <w:gridSpan w:val="6"/>
            <w:vAlign w:val="center"/>
          </w:tcPr>
          <w:p w14:paraId="3CFFF84E" w14:textId="77777777" w:rsidR="002A4670" w:rsidRPr="0078118C" w:rsidRDefault="002A4670" w:rsidP="002A4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</w:rPr>
            </w:pPr>
            <w:r w:rsidRPr="001014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</w:rPr>
              <w:t>Σ 15+15=30</w:t>
            </w:r>
          </w:p>
        </w:tc>
      </w:tr>
    </w:tbl>
    <w:p w14:paraId="7BAE6AFF" w14:textId="77777777"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14:paraId="6D4BA116" w14:textId="77777777" w:rsidR="004B62AF" w:rsidRPr="0078118C" w:rsidRDefault="000E2CED" w:rsidP="00621EE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</w:p>
    <w:p w14:paraId="096FAAED" w14:textId="77777777" w:rsidR="005521B9" w:rsidRPr="0078118C" w:rsidRDefault="000E2CED" w:rsidP="00621EE7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lastRenderedPageBreak/>
        <w:t>ОЦЕЊИВАЊЕ:</w:t>
      </w:r>
    </w:p>
    <w:p w14:paraId="1BFD0929" w14:textId="77777777" w:rsidR="000E2CED" w:rsidRPr="0078118C" w:rsidRDefault="000E2CED" w:rsidP="009B65D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Студент савладава предмет по модулима. Оцена је еквивалентна броју </w:t>
      </w:r>
      <w:r w:rsidR="00846BFD"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стечених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поена (види табелу).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Поени се стичу на </w:t>
      </w:r>
      <w:r w:rsidR="004B62AF"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начин</w:t>
      </w:r>
      <w:r w:rsidR="004B62AF"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5555332C" w14:textId="77777777" w:rsidR="000E2CED" w:rsidRPr="0078118C" w:rsidRDefault="000E2CED" w:rsidP="009B65D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4099118D" w14:textId="77777777" w:rsidR="006F068D" w:rsidRPr="0078118C" w:rsidRDefault="006F068D" w:rsidP="006F06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19"/>
          <w:sz w:val="24"/>
          <w:szCs w:val="24"/>
          <w:lang w:val="ru-RU"/>
        </w:rPr>
      </w:pP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А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ТИ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val="ru-RU"/>
        </w:rPr>
        <w:t>В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Н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val="ru-RU"/>
        </w:rPr>
        <w:t>О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С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3"/>
          <w:sz w:val="24"/>
          <w:szCs w:val="24"/>
          <w:lang w:val="ru-RU"/>
        </w:rPr>
        <w:t xml:space="preserve"> 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У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val="ru-RU"/>
        </w:rPr>
        <w:t xml:space="preserve"> 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ТО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val="ru-RU"/>
        </w:rPr>
        <w:t>К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У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val="ru-RU"/>
        </w:rPr>
        <w:t xml:space="preserve"> 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val="ru-RU"/>
        </w:rPr>
        <w:t>Н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АСТА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val="ru-RU"/>
        </w:rPr>
        <w:t>В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Е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  <w:r w:rsidRPr="0078118C">
        <w:rPr>
          <w:rFonts w:ascii="Times New Roman" w:eastAsia="Times New Roman" w:hAnsi="Times New Roman" w:cs="Times New Roman"/>
          <w:b/>
          <w:color w:val="000000" w:themeColor="text1"/>
          <w:spacing w:val="19"/>
          <w:sz w:val="24"/>
          <w:szCs w:val="24"/>
          <w:lang w:val="ru-RU"/>
        </w:rPr>
        <w:t xml:space="preserve"> </w:t>
      </w:r>
    </w:p>
    <w:p w14:paraId="4B431DA5" w14:textId="77777777" w:rsidR="006F068D" w:rsidRPr="0078118C" w:rsidRDefault="00B82464" w:rsidP="006F06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8246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овај начин студент може да стекне до </w:t>
      </w:r>
      <w:r w:rsidRPr="002E25A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30</w:t>
      </w:r>
      <w:r w:rsidRPr="00B8246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поена и то тако што на посебном делу рада у малој групи одговара на 2 испитна питања из те недеље наставе и у складу са показаним знањем добија 0-2 поена.</w:t>
      </w:r>
    </w:p>
    <w:p w14:paraId="68D53175" w14:textId="77777777" w:rsidR="006F068D" w:rsidRPr="0078118C" w:rsidRDefault="006F068D" w:rsidP="006F068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5D752A2" w14:textId="77777777" w:rsidR="00AE2232" w:rsidRPr="0078118C" w:rsidRDefault="00AE2232" w:rsidP="00AE22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ТЕСТОВИ ПО МОДУЛИМА: </w:t>
      </w:r>
    </w:p>
    <w:p w14:paraId="4089F7BA" w14:textId="77777777" w:rsidR="001014B4" w:rsidRPr="001014B4" w:rsidRDefault="00AE2232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овај начин студент може да стекне до </w:t>
      </w:r>
      <w:r w:rsidR="001014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4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0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поена</w:t>
      </w:r>
      <w:r w:rsidR="001014B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014B4"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поена према приложеној табели. </w:t>
      </w:r>
    </w:p>
    <w:p w14:paraId="07F18379" w14:textId="77777777" w:rsidR="001014B4" w:rsidRPr="001014B4" w:rsidRDefault="001014B4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574D77D2" w14:textId="77777777" w:rsidR="00A02989" w:rsidRDefault="004B572F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 xml:space="preserve">ЗАВРШНИ </w:t>
      </w:r>
      <w:r w:rsidR="001014B4" w:rsidRPr="001014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>ИСПИТ</w:t>
      </w:r>
      <w:r w:rsidR="001014B4"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:  </w:t>
      </w:r>
    </w:p>
    <w:p w14:paraId="51FA9C56" w14:textId="77777777" w:rsidR="002C3495" w:rsidRPr="00113AB8" w:rsidRDefault="001014B4" w:rsidP="002C3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овај начин студент може да стекне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до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5C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3</w:t>
      </w:r>
      <w:r w:rsidRPr="001014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0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поена,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на завршној провери вештина на </w:t>
      </w:r>
      <w:r w:rsid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завршном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испиту.</w:t>
      </w:r>
      <w:r w:rsidR="000567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Завршна провера вештина </w:t>
      </w:r>
      <w:r w:rsidR="00D82878" w:rsidRPr="00D8287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обухвата проверу знања из укупног градива које је обрађивано током наставе</w:t>
      </w:r>
      <w:r w:rsidR="004B572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испита подразумева да студент </w:t>
      </w:r>
      <w:r w:rsid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усмено</w:t>
      </w:r>
      <w:r w:rsidR="000F3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писмено</w:t>
      </w:r>
      <w:r w:rsidRP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одговори на </w:t>
      </w:r>
      <w:r w:rsidR="002C3495"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одговори на </w:t>
      </w:r>
      <w:r w:rsidR="002C3495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C3495"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постављених питања (свако питање вреди од 0-</w:t>
      </w:r>
      <w:r w:rsidR="002C3495" w:rsidRPr="00113AB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C3495" w:rsidRPr="00113AB8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поена). </w:t>
      </w:r>
    </w:p>
    <w:p w14:paraId="164C8269" w14:textId="77777777" w:rsidR="00885C01" w:rsidRPr="00885C01" w:rsidRDefault="00AE2232" w:rsidP="00885C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918"/>
        <w:gridCol w:w="1735"/>
        <w:gridCol w:w="1519"/>
        <w:gridCol w:w="1378"/>
        <w:gridCol w:w="722"/>
      </w:tblGrid>
      <w:tr w:rsidR="00885C01" w:rsidRPr="00885C01" w14:paraId="6AD4958B" w14:textId="77777777" w:rsidTr="00885C01">
        <w:trPr>
          <w:trHeight w:val="340"/>
          <w:jc w:val="center"/>
        </w:trPr>
        <w:tc>
          <w:tcPr>
            <w:tcW w:w="2494" w:type="pct"/>
            <w:gridSpan w:val="2"/>
            <w:vMerge w:val="restart"/>
            <w:vAlign w:val="center"/>
          </w:tcPr>
          <w:p w14:paraId="1033B098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МОДУЛ</w:t>
            </w:r>
          </w:p>
        </w:tc>
        <w:tc>
          <w:tcPr>
            <w:tcW w:w="2506" w:type="pct"/>
            <w:gridSpan w:val="4"/>
          </w:tcPr>
          <w:p w14:paraId="2A0A5E68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МАКСИМАЛНО ПОЕНА</w:t>
            </w:r>
          </w:p>
        </w:tc>
      </w:tr>
      <w:tr w:rsidR="00885C01" w:rsidRPr="00885C01" w14:paraId="05504202" w14:textId="77777777" w:rsidTr="00885C01">
        <w:trPr>
          <w:trHeight w:val="340"/>
          <w:jc w:val="center"/>
        </w:trPr>
        <w:tc>
          <w:tcPr>
            <w:tcW w:w="2494" w:type="pct"/>
            <w:gridSpan w:val="2"/>
            <w:vMerge/>
          </w:tcPr>
          <w:p w14:paraId="7879E68F" w14:textId="77777777" w:rsidR="00885C01" w:rsidRPr="00885C01" w:rsidRDefault="00885C01" w:rsidP="0088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2" w:type="pct"/>
            <w:vAlign w:val="center"/>
          </w:tcPr>
          <w:p w14:paraId="778EFFE5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активност у току наставе</w:t>
            </w:r>
          </w:p>
        </w:tc>
        <w:tc>
          <w:tcPr>
            <w:tcW w:w="711" w:type="pct"/>
            <w:vAlign w:val="center"/>
          </w:tcPr>
          <w:p w14:paraId="43FBEF73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тестови по модулима</w:t>
            </w:r>
          </w:p>
        </w:tc>
        <w:tc>
          <w:tcPr>
            <w:tcW w:w="645" w:type="pct"/>
          </w:tcPr>
          <w:p w14:paraId="331DE0FA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завршни </w:t>
            </w:r>
          </w:p>
          <w:p w14:paraId="1C4C9444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испит</w:t>
            </w:r>
          </w:p>
        </w:tc>
        <w:tc>
          <w:tcPr>
            <w:tcW w:w="339" w:type="pct"/>
            <w:vAlign w:val="center"/>
          </w:tcPr>
          <w:p w14:paraId="40E0A615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</w:tr>
      <w:tr w:rsidR="00885C01" w:rsidRPr="00885C01" w14:paraId="291316E3" w14:textId="77777777" w:rsidTr="00885C01">
        <w:trPr>
          <w:trHeight w:val="340"/>
          <w:jc w:val="center"/>
        </w:trPr>
        <w:tc>
          <w:tcPr>
            <w:tcW w:w="192" w:type="pct"/>
            <w:vAlign w:val="center"/>
          </w:tcPr>
          <w:p w14:paraId="7300FA0D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302" w:type="pct"/>
            <w:vAlign w:val="center"/>
          </w:tcPr>
          <w:p w14:paraId="0785AED3" w14:textId="77777777" w:rsidR="00885C01" w:rsidRPr="00885C01" w:rsidRDefault="00885C01" w:rsidP="0088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Биофизичке основе </w:t>
            </w:r>
            <w:r w:rsidRPr="00885C01">
              <w:rPr>
                <w:rFonts w:ascii="Times New Roman" w:hAnsi="Times New Roman" w:cs="Times New Roman"/>
                <w:color w:val="000000" w:themeColor="text1"/>
              </w:rPr>
              <w:t xml:space="preserve">и клиничка </w:t>
            </w:r>
            <w:r w:rsidRPr="00885C01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дијагностичких процедура у нуклеарној медицини</w:t>
            </w:r>
          </w:p>
        </w:tc>
        <w:tc>
          <w:tcPr>
            <w:tcW w:w="812" w:type="pct"/>
            <w:vAlign w:val="center"/>
          </w:tcPr>
          <w:p w14:paraId="2E908FEC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pct"/>
            <w:vAlign w:val="center"/>
          </w:tcPr>
          <w:p w14:paraId="7AEE1E35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Merge w:val="restart"/>
          </w:tcPr>
          <w:p w14:paraId="1C09D06A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14:paraId="3F8D4168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5C01" w:rsidRPr="00885C01" w14:paraId="0B48D1EB" w14:textId="77777777" w:rsidTr="00885C01">
        <w:trPr>
          <w:trHeight w:val="340"/>
          <w:jc w:val="center"/>
        </w:trPr>
        <w:tc>
          <w:tcPr>
            <w:tcW w:w="192" w:type="pct"/>
            <w:vAlign w:val="center"/>
          </w:tcPr>
          <w:p w14:paraId="5C61CFB7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302" w:type="pct"/>
            <w:vAlign w:val="center"/>
          </w:tcPr>
          <w:p w14:paraId="2F6A83BC" w14:textId="77777777" w:rsidR="00885C01" w:rsidRPr="00885C01" w:rsidRDefault="00885C01" w:rsidP="0088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bookmarkStart w:id="0" w:name="_Hlk139435730"/>
            <w:r w:rsidRPr="00885C01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 примена нуклеарн</w:t>
            </w:r>
            <w:r w:rsidRPr="00885C01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885C01">
              <w:rPr>
                <w:rFonts w:ascii="Times New Roman" w:hAnsi="Times New Roman" w:cs="Times New Roman"/>
                <w:color w:val="000000" w:themeColor="text1"/>
                <w:lang w:val="ru-RU"/>
              </w:rPr>
              <w:t>-медицинских дијагностичких и терапијских процедура</w:t>
            </w:r>
            <w:bookmarkEnd w:id="0"/>
          </w:p>
        </w:tc>
        <w:tc>
          <w:tcPr>
            <w:tcW w:w="812" w:type="pct"/>
            <w:vAlign w:val="center"/>
          </w:tcPr>
          <w:p w14:paraId="244C9E7D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pct"/>
            <w:vAlign w:val="center"/>
          </w:tcPr>
          <w:p w14:paraId="2A68D70F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Merge/>
          </w:tcPr>
          <w:p w14:paraId="130F3664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14:paraId="49A648EF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85C01" w:rsidRPr="00885C01" w14:paraId="7B8247CB" w14:textId="77777777" w:rsidTr="00EE6065">
        <w:trPr>
          <w:trHeight w:val="340"/>
          <w:jc w:val="center"/>
        </w:trPr>
        <w:tc>
          <w:tcPr>
            <w:tcW w:w="4016" w:type="pct"/>
            <w:gridSpan w:val="4"/>
            <w:vAlign w:val="center"/>
          </w:tcPr>
          <w:p w14:paraId="03A9D6BA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45" w:type="pct"/>
            <w:vAlign w:val="center"/>
          </w:tcPr>
          <w:p w14:paraId="259F5372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39" w:type="pct"/>
            <w:vAlign w:val="center"/>
          </w:tcPr>
          <w:p w14:paraId="6C5106E4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0</w:t>
            </w:r>
          </w:p>
        </w:tc>
      </w:tr>
      <w:tr w:rsidR="00885C01" w:rsidRPr="00885C01" w14:paraId="7F6EB0C6" w14:textId="77777777" w:rsidTr="00885C01">
        <w:trPr>
          <w:trHeight w:val="340"/>
          <w:jc w:val="center"/>
        </w:trPr>
        <w:tc>
          <w:tcPr>
            <w:tcW w:w="2494" w:type="pct"/>
            <w:gridSpan w:val="2"/>
            <w:vAlign w:val="center"/>
          </w:tcPr>
          <w:p w14:paraId="50093766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  <w:tc>
          <w:tcPr>
            <w:tcW w:w="812" w:type="pct"/>
            <w:vAlign w:val="center"/>
          </w:tcPr>
          <w:p w14:paraId="0C9F1940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711" w:type="pct"/>
            <w:vAlign w:val="center"/>
          </w:tcPr>
          <w:p w14:paraId="4E9873E2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</w:t>
            </w: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645" w:type="pct"/>
            <w:vAlign w:val="center"/>
          </w:tcPr>
          <w:p w14:paraId="49A27174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39" w:type="pct"/>
            <w:vAlign w:val="center"/>
          </w:tcPr>
          <w:p w14:paraId="77E74C80" w14:textId="77777777"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100</w:t>
            </w:r>
          </w:p>
        </w:tc>
      </w:tr>
    </w:tbl>
    <w:p w14:paraId="548099E2" w14:textId="77777777" w:rsidR="00885C01" w:rsidRDefault="00885C01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14:paraId="649C59FA" w14:textId="77777777" w:rsidR="00B82464" w:rsidRPr="004B572F" w:rsidRDefault="00B82464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246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КОНСУЛТАТИВНА НАСТАВА</w:t>
      </w:r>
      <w:r w:rsidRPr="00B8246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Консултације се могу заказати са шефом катедре, </w:t>
      </w:r>
      <w:r w:rsidR="001E56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</w:t>
      </w:r>
      <w:r w:rsidR="0005675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246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Владимиром Вукомановићем</w:t>
      </w:r>
      <w:r w:rsidRPr="00B8246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hyperlink r:id="rId10" w:history="1"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vukomanovic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</w:p>
    <w:p w14:paraId="5D34B4B8" w14:textId="77777777" w:rsidR="00B82464" w:rsidRPr="00B82464" w:rsidRDefault="00B82464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A05DC12" w14:textId="77777777" w:rsidR="00AE2232" w:rsidRPr="0078118C" w:rsidRDefault="00AE2232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  <w:t>Завршна оцена се формира на следећи начин:</w:t>
      </w:r>
    </w:p>
    <w:p w14:paraId="5DD88796" w14:textId="77777777" w:rsidR="00AE2232" w:rsidRPr="000B582F" w:rsidRDefault="00AE2232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Да би студент положио предмет мора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да стекне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минимум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="001144E0"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поен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 </w:t>
      </w:r>
      <w:r w:rsidR="000B5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да положи све модуле</w:t>
      </w:r>
    </w:p>
    <w:p w14:paraId="56D678A8" w14:textId="77777777" w:rsidR="00885C01" w:rsidRPr="00885C01" w:rsidRDefault="00AE2232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Да би положио модул студент мора да:</w:t>
      </w:r>
    </w:p>
    <w:p w14:paraId="7CDFA5D6" w14:textId="77777777" w:rsidR="00885C01" w:rsidRP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1. стекне више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поена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на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том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модулу</w:t>
      </w:r>
    </w:p>
    <w:p w14:paraId="2AE9F6A8" w14:textId="77777777" w:rsidR="00885C01" w:rsidRP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2. стекне више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поена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предвиђених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за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активност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у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настави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у сваком модулу</w:t>
      </w:r>
    </w:p>
    <w:p w14:paraId="6CA864DE" w14:textId="77777777" w:rsidR="00885C01" w:rsidRP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положи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модулски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тест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односно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да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има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више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 w:hint="eastAsia"/>
          <w:bCs/>
          <w:sz w:val="24"/>
          <w:szCs w:val="24"/>
          <w:lang w:val="fr-FR"/>
        </w:rPr>
        <w:t>од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тачних одговора.</w:t>
      </w:r>
    </w:p>
    <w:p w14:paraId="133290B0" w14:textId="77777777" w:rsidR="00CB559D" w:rsidRPr="001A62A5" w:rsidRDefault="001A62A5" w:rsidP="003562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Полагањем свих модула студент може да стекне максимално 70 поена. Завршни испит омогућава стицање додатних максималних 30 поена. </w:t>
      </w:r>
      <w:r w:rsidR="00AF79E6">
        <w:rPr>
          <w:rFonts w:ascii="Times New Roman" w:eastAsia="Times New Roman" w:hAnsi="Times New Roman" w:cs="Times New Roman"/>
          <w:bCs/>
          <w:sz w:val="24"/>
          <w:szCs w:val="24"/>
        </w:rPr>
        <w:t>Завршна оцена се формира на основу укупног броја поена из модула и завршног писменог теста, а у складу са табелом.</w:t>
      </w:r>
    </w:p>
    <w:p w14:paraId="15E5631E" w14:textId="77777777" w:rsidR="00885C01" w:rsidRPr="0078118C" w:rsidRDefault="00885C01" w:rsidP="00885C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78118C" w:rsidRPr="0078118C" w14:paraId="547FBBDC" w14:textId="77777777" w:rsidTr="00BB56ED">
        <w:trPr>
          <w:trHeight w:val="388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2BB3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3589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оцена</w:t>
            </w:r>
          </w:p>
        </w:tc>
      </w:tr>
      <w:tr w:rsidR="0078118C" w:rsidRPr="0078118C" w14:paraId="61BEDCFA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C0C3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0 - 5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CA82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</w:tr>
      <w:tr w:rsidR="0078118C" w:rsidRPr="0078118C" w14:paraId="600C076C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577B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- 6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02C5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</w:tr>
      <w:tr w:rsidR="0078118C" w:rsidRPr="0078118C" w14:paraId="636FC9F7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9B7E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="00F60D04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- 7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01C5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</w:tr>
      <w:tr w:rsidR="0078118C" w:rsidRPr="0078118C" w14:paraId="1139DE56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FC0B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- 8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20BD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</w:tr>
      <w:tr w:rsidR="0078118C" w:rsidRPr="0078118C" w14:paraId="60CB343F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D77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="00F60D04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- 9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EF39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</w:tr>
      <w:tr w:rsidR="00BB56ED" w:rsidRPr="0078118C" w14:paraId="44D0E87D" w14:textId="77777777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4D38" w14:textId="77777777"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529C" w14:textId="77777777"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</w:tr>
    </w:tbl>
    <w:p w14:paraId="1D73D7A2" w14:textId="77777777" w:rsidR="00AE2232" w:rsidRPr="0078118C" w:rsidRDefault="00AE223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</w:p>
    <w:p w14:paraId="00241BA0" w14:textId="77777777" w:rsidR="00AE2232" w:rsidRPr="0078118C" w:rsidRDefault="00AE2232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</w:p>
    <w:p w14:paraId="04447E54" w14:textId="77777777" w:rsidR="000E2CED" w:rsidRPr="0078118C" w:rsidRDefault="000E2CED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>ТЕСТОВИ ПО МОДУЛИМА</w:t>
      </w:r>
    </w:p>
    <w:p w14:paraId="52AF0EA5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20D1A5A6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25CC8C80" w14:textId="77777777" w:rsidR="000E2CED" w:rsidRPr="0078118C" w:rsidRDefault="000E2CED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>МОДУЛ 1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  <w:t>.</w:t>
      </w:r>
    </w:p>
    <w:p w14:paraId="3336D102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</w:p>
    <w:p w14:paraId="58FD10A4" w14:textId="77777777" w:rsidR="000E2CED" w:rsidRPr="0078118C" w:rsidRDefault="00000000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>
        <w:rPr>
          <w:noProof/>
          <w:color w:val="000000" w:themeColor="text1"/>
        </w:rPr>
        <w:pict w14:anchorId="1518ACAD">
          <v:roundrect id="AutoShape 3" o:spid="_x0000_s1027" style="position:absolute;margin-left:0;margin-top:2.35pt;width:194.8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fZUgIAAKQEAAAOAAAAZHJzL2Uyb0RvYy54bWysVNuO0zAQfUfiHyy/s0l6pdGmq9UuRUgL&#10;rFj4AMd2GoNjG9ttWr6e8STtbuENkQfL4/GcmTnHk+ubQ6fJXvqgrKlocZVTIg23QpltRb993bx5&#10;S0mIzAimrZEVPcpAb9avX133rpQT21otpCcAYkLZu4q2MboyywJvZcfClXXSgLOxvmMRTL/NhGc9&#10;oHc6m+T5IuutF85bLkOA0/vBSdeI3zSSx89NE2QkuqJQW8TV41qnNVtfs3LrmWsVH8tg/1BFx5SB&#10;pGeoexYZ2Xn1F1SnuLfBNvGK2y6zTaO4xB6gmyL/o5unljmJvQA5wZ1pCv8Pln/aP3qiREXnlBjW&#10;gUS3u2gxM5kmenoXSrj15B59ajC4B8t/BGLsXcvMVt56b/tWMgFFFel+dhGQjAChpO4/WgHoDNCR&#10;qUPjuwQIHJADCnI8CyIPkXA4nMyW09UCdOPgW03n0/kcU7DyFO18iO+l7UjaVNTbnRFfQHVMwfYP&#10;IaIqYuyNie+UNJ0GjfdMk2KxWCxHxPFyxsoTJrZrtRIbpTUaflvfaU8gtKIb/IY82rVsOJ3m8I2I&#10;YbgOlABtL3G0IT2wtcrnOcZfOMeoAS6hPeO9xMBO8fUm8t8ZgfvIlB72kFObVLTEKQAiTtokOQZZ&#10;46E+oPYoXJKqtuIIYnk7DAoMNmxa639R0sOQVDT83DEvKdEfTBJ8uiySPBGtVTGbgeEvXDVas/ly&#10;Ai5mOIBVNJ62d3GYxZ3zattCrgIJMTY9wkadax7qGh8XjAJyOo5tmrWXNt56/rmsfwMAAP//AwBQ&#10;SwMEFAAGAAgAAAAhABhLmOreAAAABgEAAA8AAABkcnMvZG93bnJldi54bWxMj0FPwkAUhO8m/IfN&#10;I/FCZCsolNItUROOxIB68LbtPrbF7tumu0D99z5PepzMZOabfDO4VlywD40nBffTBARS5U1DVsH7&#10;2/YuBRGiJqNbT6jgGwNsitFNrjPjr7THyyFawSUUMq2gjrHLpAxVjU6Hqe+Q2Dv63unIsrfS9PrK&#10;5a6VsyRZSKcb4oVad/hSY/V1ODsFk5Sa+XG7L/1pt/ucPK/s6/LDKnU7Hp7WICIO8S8Mv/iMDgUz&#10;lf5MJohWAR+JCh6WINicp6sFiJJTj7MEZJHL//jFDwAAAP//AwBQSwECLQAUAAYACAAAACEAtoM4&#10;kv4AAADhAQAAEwAAAAAAAAAAAAAAAAAAAAAAW0NvbnRlbnRfVHlwZXNdLnhtbFBLAQItABQABgAI&#10;AAAAIQA4/SH/1gAAAJQBAAALAAAAAAAAAAAAAAAAAC8BAABfcmVscy8ucmVsc1BLAQItABQABgAI&#10;AAAAIQDpRxfZUgIAAKQEAAAOAAAAAAAAAAAAAAAAAC4CAABkcnMvZTJvRG9jLnhtbFBLAQItABQA&#10;BgAIAAAAIQAYS5jq3gAAAAYBAAAPAAAAAAAAAAAAAAAAAKwEAABkcnMvZG93bnJldi54bWxQSwUG&#10;AAAAAAQABADzAAAAtwUAAAAA&#10;" o:allowincell="f" strokeweight="1.5pt">
            <v:fill opacity="19789f"/>
            <v:textbox inset="10.8pt,7.2pt,10.8pt">
              <w:txbxContent>
                <w:p w14:paraId="430D7766" w14:textId="77777777" w:rsidR="00D72D6F" w:rsidRPr="008E26FA" w:rsidRDefault="00D72D6F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76AA5280" w14:textId="77777777" w:rsidR="00D72D6F" w:rsidRPr="008E26FA" w:rsidRDefault="00D72D6F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lang w:val="sr-Latn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</w:t>
                  </w: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7F2BFF84" w14:textId="77777777" w:rsidR="00D72D6F" w:rsidRPr="008E26FA" w:rsidRDefault="00D72D6F" w:rsidP="00513495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7F745863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sr-Cyrl-CS"/>
        </w:rPr>
      </w:pPr>
    </w:p>
    <w:p w14:paraId="2D6FD4FD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364AADAD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69F58F6D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fr-FR"/>
        </w:rPr>
      </w:pPr>
    </w:p>
    <w:p w14:paraId="0C8C30AD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79341BC9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5F1ADE09" w14:textId="77777777" w:rsidR="000E2CED" w:rsidRPr="0078118C" w:rsidRDefault="000E2CED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7F5832"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 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24C4EE64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Тест има </w:t>
      </w:r>
      <w:r w:rsidR="00AE2232"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20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питања</w:t>
      </w:r>
    </w:p>
    <w:p w14:paraId="31FA341E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Свако питање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вреди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AE2232"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1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поен</w:t>
      </w:r>
    </w:p>
    <w:p w14:paraId="66AE28CE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426052BC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</w:p>
    <w:p w14:paraId="0452BF5B" w14:textId="77777777" w:rsidR="000E2CED" w:rsidRPr="0078118C" w:rsidRDefault="000E2CED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 xml:space="preserve">МОДУЛ 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  <w:t>2.</w:t>
      </w:r>
    </w:p>
    <w:p w14:paraId="7583BD5A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5A0427D8" w14:textId="77777777" w:rsidR="000E2CED" w:rsidRPr="0078118C" w:rsidRDefault="00000000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>
        <w:rPr>
          <w:noProof/>
          <w:color w:val="000000" w:themeColor="text1"/>
        </w:rPr>
        <w:pict w14:anchorId="6EA5380B">
          <v:roundrect id="AutoShape 4" o:spid="_x0000_s1028" style="position:absolute;margin-left:0;margin-top:1.6pt;width:194.8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0jTQIAAJYEAAAOAAAAZHJzL2Uyb0RvYy54bWysVNuO0zAQfUfiHyy/0yS90qjpatWlCGmB&#10;FQsfMLWdxuDYxnablq9n7KTdXXhD5MHyeDxnZs7xZHVzahU5Cuel0RUtRjklQjPDpd5X9NvX7Zu3&#10;lPgAmoMyWlT0LDy9Wb9+tepsKcamMYoLRxBE+7KzFW1CsGWWedaIFvzIWKHRWRvXQkDT7TPuoEP0&#10;VmXjPJ9nnXHcOsOE93h61zvpOuHXtWDhc117EYiqKNYW0urSuotrtl5BuXdgG8mGMuAfqmhBakx6&#10;hbqDAOTg5F9QrWTOeFOHETNtZupaMpF6wG6K/I9uHhuwIvWC5Hh7pcn/P1j26fjgiOQVnVKioUWJ&#10;bg/BpMxkGunprC/x1qN9cLFBb+8N++GJNpsG9F7cOme6RgDHoop4P3sREA2PoWTXfTQc0QHRE1On&#10;2rUREDkgpyTI+SqIOAXC8HA8XUyWc9SNoW85mU1ms5QCyku0dT68F6YlcVNRZw6af0HVUwo43vuQ&#10;VOFDb8C/U1K3CjU+giLFfD5fDIjD5QzKC2Zq1yjJt1KpZLj9bqMcwdCKbtPX51G2gf50kuM3IPr+&#10;OlKCtD3HUZp0yNYyn+Up/oVziOrhItoT3nOM1Gl6vZH8d5qnfQCp+j3mVHpQIwrQCxlOu1NSexxr&#10;jOLsDD+jPM70o4GjjJvGuF+UdDgWFfU/D+AEJeqDjhJPFkUUJCRrWUynaLgXrl2yprPFGF2gGYJV&#10;NFy2m9BP38E6uW8wV5Eo0CY+u1qGywvq6xoawMefWBwGNU7XczvdevqdrH8DAAD//wMAUEsDBBQA&#10;BgAIAAAAIQCiDCfm3QAAAAYBAAAPAAAAZHJzL2Rvd25yZXYueG1sTI9BT8JAFITvJv6HzTPxQmAr&#10;DVhqt0RNOBIDysHbtvvYVrtvm+4C9d/7POFxMpOZb4r16DpxxiG0nhQ8zBIQSLU3LVkFH++baQYi&#10;RE1Gd55QwQ8GWJe3N4XOjb/QDs/7aAWXUMi1gibGPpcy1A06HWa+R2Lv6AenI8vBSjPoC5e7Ts6T&#10;ZCmdbokXGt3ja4P19/7kFEwyatPjZlf5r+32c/Kysm+PB6vU/d34/AQi4hivYfjDZ3QomanyJzJB&#10;dAr4SFSQzkGwmWarJYiKU4tkAbIs5H/88hcAAP//AwBQSwECLQAUAAYACAAAACEAtoM4kv4AAADh&#10;AQAAEwAAAAAAAAAAAAAAAAAAAAAAW0NvbnRlbnRfVHlwZXNdLnhtbFBLAQItABQABgAIAAAAIQA4&#10;/SH/1gAAAJQBAAALAAAAAAAAAAAAAAAAAC8BAABfcmVscy8ucmVsc1BLAQItABQABgAIAAAAIQBI&#10;Jc0jTQIAAJYEAAAOAAAAAAAAAAAAAAAAAC4CAABkcnMvZTJvRG9jLnhtbFBLAQItABQABgAIAAAA&#10;IQCiDCfm3QAAAAYBAAAPAAAAAAAAAAAAAAAAAKcEAABkcnMvZG93bnJldi54bWxQSwUGAAAAAAQA&#10;BADzAAAAsQUAAAAA&#10;" o:allowincell="f" strokeweight="1.5pt">
            <v:fill opacity="19789f"/>
            <v:textbox inset="10.8pt,7.2pt,10.8pt">
              <w:txbxContent>
                <w:p w14:paraId="6B511A11" w14:textId="77777777" w:rsidR="00D72D6F" w:rsidRPr="008E26FA" w:rsidRDefault="00D72D6F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2161ED39" w14:textId="77777777" w:rsidR="00D72D6F" w:rsidRPr="008E26FA" w:rsidRDefault="00D72D6F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lang w:val="sr-Latn-CS"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DA41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</w:t>
                  </w: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ПОЕНА</w:t>
                  </w:r>
                </w:p>
                <w:p w14:paraId="44D65EAD" w14:textId="77777777" w:rsidR="00D72D6F" w:rsidRPr="008E26FA" w:rsidRDefault="00D72D6F" w:rsidP="00513495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6C7976F0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0AD4BD7E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1E763842" w14:textId="77777777"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14:paraId="3858F945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sr-Cyrl-CS"/>
        </w:rPr>
      </w:pPr>
    </w:p>
    <w:p w14:paraId="485F95DF" w14:textId="77777777"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160562A2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7A5936D" w14:textId="77777777" w:rsidR="000E2CED" w:rsidRPr="0078118C" w:rsidRDefault="000E2CED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7F5832"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 </w:t>
      </w: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5615ADBD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Тест има </w:t>
      </w:r>
      <w:r w:rsidR="00245252"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</w:t>
      </w:r>
      <w:r w:rsidR="001014B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0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питања</w:t>
      </w:r>
    </w:p>
    <w:p w14:paraId="18B71024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Свако питање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вреди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AE2232"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1</w:t>
      </w:r>
      <w:r w:rsidR="00245252"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Pr="0078118C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поен</w:t>
      </w:r>
    </w:p>
    <w:p w14:paraId="41F2FECF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</w:pPr>
    </w:p>
    <w:p w14:paraId="22261ADA" w14:textId="77777777"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</w:pPr>
    </w:p>
    <w:p w14:paraId="2AE0D3E5" w14:textId="77777777" w:rsidR="000E2CED" w:rsidRPr="0078118C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</w:p>
    <w:p w14:paraId="0E2DC299" w14:textId="77777777" w:rsidR="00BB4050" w:rsidRPr="0078118C" w:rsidRDefault="00BB4050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  <w:sectPr w:rsidR="00BB4050" w:rsidRPr="0078118C" w:rsidSect="004B62AF">
          <w:pgSz w:w="11907" w:h="16840" w:code="9"/>
          <w:pgMar w:top="720" w:right="720" w:bottom="720" w:left="720" w:header="510" w:footer="510" w:gutter="0"/>
          <w:cols w:space="720"/>
          <w:docGrid w:linePitch="360"/>
        </w:sectPr>
      </w:pPr>
    </w:p>
    <w:p w14:paraId="0C8F2939" w14:textId="77777777" w:rsidR="000E2CED" w:rsidRPr="0078118C" w:rsidRDefault="000E2CED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</w:p>
    <w:p w14:paraId="6B2D27AD" w14:textId="77777777" w:rsidR="000E2CED" w:rsidRPr="0078118C" w:rsidRDefault="000E2CED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  <w:t>ЛИТЕРАТУРА:</w:t>
      </w:r>
    </w:p>
    <w:p w14:paraId="3E580BFD" w14:textId="77777777" w:rsidR="000E2CED" w:rsidRPr="0078118C" w:rsidRDefault="000E2CED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4"/>
        <w:gridCol w:w="3592"/>
        <w:gridCol w:w="3621"/>
        <w:gridCol w:w="3471"/>
        <w:gridCol w:w="1774"/>
      </w:tblGrid>
      <w:tr w:rsidR="0078118C" w:rsidRPr="002A1982" w14:paraId="59789E76" w14:textId="77777777" w:rsidTr="00F60D04">
        <w:trPr>
          <w:trHeight w:val="417"/>
          <w:jc w:val="center"/>
        </w:trPr>
        <w:tc>
          <w:tcPr>
            <w:tcW w:w="1088" w:type="pct"/>
            <w:vAlign w:val="center"/>
          </w:tcPr>
          <w:p w14:paraId="52D0B15D" w14:textId="77777777" w:rsidR="000E2CED" w:rsidRPr="002A1982" w:rsidRDefault="000E2CED" w:rsidP="00A13159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1128" w:type="pct"/>
            <w:vAlign w:val="center"/>
          </w:tcPr>
          <w:p w14:paraId="2B312F6D" w14:textId="77777777" w:rsidR="000E2CED" w:rsidRPr="002A1982" w:rsidRDefault="000E2CED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Назив уџбеника</w:t>
            </w:r>
          </w:p>
        </w:tc>
        <w:tc>
          <w:tcPr>
            <w:tcW w:w="1137" w:type="pct"/>
            <w:vAlign w:val="center"/>
          </w:tcPr>
          <w:p w14:paraId="18F53EFE" w14:textId="77777777" w:rsidR="000E2CED" w:rsidRPr="002A1982" w:rsidRDefault="000E2CED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Аутори</w:t>
            </w:r>
          </w:p>
        </w:tc>
        <w:tc>
          <w:tcPr>
            <w:tcW w:w="1090" w:type="pct"/>
            <w:vAlign w:val="center"/>
          </w:tcPr>
          <w:p w14:paraId="137E5A50" w14:textId="77777777" w:rsidR="000E2CED" w:rsidRPr="002A1982" w:rsidRDefault="000E2CED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Изадавач</w:t>
            </w:r>
          </w:p>
        </w:tc>
        <w:tc>
          <w:tcPr>
            <w:tcW w:w="557" w:type="pct"/>
            <w:vAlign w:val="center"/>
          </w:tcPr>
          <w:p w14:paraId="715B5FD7" w14:textId="77777777" w:rsidR="000E2CED" w:rsidRPr="002A1982" w:rsidRDefault="000E2CED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Библиоте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ка</w:t>
            </w:r>
          </w:p>
        </w:tc>
      </w:tr>
      <w:tr w:rsidR="003907F7" w:rsidRPr="002A1982" w14:paraId="3B700D4F" w14:textId="77777777" w:rsidTr="00E94910">
        <w:trPr>
          <w:trHeight w:val="1012"/>
          <w:jc w:val="center"/>
        </w:trPr>
        <w:tc>
          <w:tcPr>
            <w:tcW w:w="1088" w:type="pct"/>
            <w:vAlign w:val="center"/>
          </w:tcPr>
          <w:p w14:paraId="0363E951" w14:textId="77777777" w:rsidR="003907F7" w:rsidRPr="002A1982" w:rsidRDefault="003907F7" w:rsidP="00F60D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БИОФИЗИЧКЕ ОСНОВЕ ПРИМЕНЕ ДИЈАГНОСТИЧКИХ И ТЕРАПИЈСКИХ ПРОЦЕДУРА У НУКЛЕАРНОЈ МЕДИЦИНИ</w:t>
            </w:r>
          </w:p>
        </w:tc>
        <w:tc>
          <w:tcPr>
            <w:tcW w:w="1128" w:type="pct"/>
            <w:vAlign w:val="center"/>
          </w:tcPr>
          <w:p w14:paraId="2AFA70BD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Нуклеарна медицина</w:t>
            </w:r>
          </w:p>
        </w:tc>
        <w:tc>
          <w:tcPr>
            <w:tcW w:w="1137" w:type="pct"/>
            <w:vAlign w:val="center"/>
          </w:tcPr>
          <w:p w14:paraId="64C3D1DC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Драгана Шобић Шарановић и Вера Артико</w:t>
            </w:r>
          </w:p>
        </w:tc>
        <w:tc>
          <w:tcPr>
            <w:tcW w:w="1090" w:type="pct"/>
            <w:vAlign w:val="center"/>
          </w:tcPr>
          <w:p w14:paraId="4756BE89" w14:textId="77777777" w:rsidR="003907F7" w:rsidRPr="002A1982" w:rsidRDefault="003907F7" w:rsidP="003907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 факултет Универзитет у Београду, ЦИБИД 2020</w:t>
            </w:r>
          </w:p>
        </w:tc>
        <w:tc>
          <w:tcPr>
            <w:tcW w:w="557" w:type="pct"/>
            <w:vAlign w:val="center"/>
          </w:tcPr>
          <w:p w14:paraId="65D870E6" w14:textId="77777777" w:rsidR="003907F7" w:rsidRPr="002A1982" w:rsidRDefault="003907F7" w:rsidP="00A13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Има</w:t>
            </w:r>
          </w:p>
        </w:tc>
      </w:tr>
      <w:tr w:rsidR="003907F7" w:rsidRPr="002A1982" w14:paraId="22475369" w14:textId="77777777" w:rsidTr="00E94910">
        <w:trPr>
          <w:trHeight w:val="836"/>
          <w:jc w:val="center"/>
        </w:trPr>
        <w:tc>
          <w:tcPr>
            <w:tcW w:w="1088" w:type="pct"/>
            <w:vMerge w:val="restart"/>
            <w:vAlign w:val="center"/>
          </w:tcPr>
          <w:p w14:paraId="54BB5CCD" w14:textId="77777777" w:rsidR="003907F7" w:rsidRPr="002A1982" w:rsidRDefault="003907F7" w:rsidP="00F60D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КЛИНИЧКА  ПРИМЕНА НУКЛЕАРН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-МЕДИЦИНСКИХ ДИЈАГНОСТИЧКИХ ПРОЦЕДУРА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14:paraId="32E3FACB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Нуклеарна медицина у гастроентерохепатологији</w:t>
            </w:r>
          </w:p>
        </w:tc>
        <w:tc>
          <w:tcPr>
            <w:tcW w:w="1137" w:type="pct"/>
            <w:vAlign w:val="center"/>
          </w:tcPr>
          <w:p w14:paraId="6F18FACF" w14:textId="77777777" w:rsidR="003907F7" w:rsidRPr="002A1982" w:rsidRDefault="001C733D" w:rsidP="001C73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Љиљана Мијатовић,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Владимир</w:t>
            </w:r>
            <w:r w:rsidR="003907F7" w:rsidRPr="001C733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Обрадовић</w:t>
            </w:r>
            <w:r w:rsidR="003907F7" w:rsidRPr="001C733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1090" w:type="pct"/>
            <w:vAlign w:val="center"/>
          </w:tcPr>
          <w:p w14:paraId="2C5AD8D4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Медицински факултет Крагујевац, 2001.</w:t>
            </w:r>
          </w:p>
        </w:tc>
        <w:tc>
          <w:tcPr>
            <w:tcW w:w="557" w:type="pct"/>
            <w:vAlign w:val="center"/>
          </w:tcPr>
          <w:p w14:paraId="343CF9C9" w14:textId="77777777" w:rsidR="003907F7" w:rsidRPr="002A1982" w:rsidRDefault="00C64A51" w:rsidP="00A13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Нема</w:t>
            </w:r>
          </w:p>
        </w:tc>
      </w:tr>
      <w:tr w:rsidR="003907F7" w:rsidRPr="002A1982" w14:paraId="39BE8C48" w14:textId="77777777" w:rsidTr="00F60D04">
        <w:trPr>
          <w:trHeight w:val="409"/>
          <w:jc w:val="center"/>
        </w:trPr>
        <w:tc>
          <w:tcPr>
            <w:tcW w:w="1088" w:type="pct"/>
            <w:vMerge/>
            <w:vAlign w:val="center"/>
          </w:tcPr>
          <w:p w14:paraId="2557B03F" w14:textId="77777777" w:rsidR="003907F7" w:rsidRPr="002A1982" w:rsidRDefault="003907F7" w:rsidP="00F60D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</w:p>
        </w:tc>
        <w:tc>
          <w:tcPr>
            <w:tcW w:w="1128" w:type="pct"/>
            <w:vAlign w:val="center"/>
          </w:tcPr>
          <w:p w14:paraId="30113735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Нуклеарна медицина</w:t>
            </w:r>
          </w:p>
        </w:tc>
        <w:tc>
          <w:tcPr>
            <w:tcW w:w="1137" w:type="pct"/>
            <w:vAlign w:val="center"/>
          </w:tcPr>
          <w:p w14:paraId="1F7FA953" w14:textId="77777777" w:rsidR="003907F7" w:rsidRPr="002A1982" w:rsidRDefault="003907F7" w:rsidP="00E949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Драгана Шобић Шарановић и Вера Артико</w:t>
            </w:r>
          </w:p>
        </w:tc>
        <w:tc>
          <w:tcPr>
            <w:tcW w:w="1090" w:type="pct"/>
            <w:vAlign w:val="center"/>
          </w:tcPr>
          <w:p w14:paraId="7F8F8A0C" w14:textId="77777777" w:rsidR="003907F7" w:rsidRPr="002A1982" w:rsidRDefault="003907F7" w:rsidP="00A13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Latn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 факултет Универзитет у Београду, ЦИБИД 2020</w:t>
            </w:r>
          </w:p>
        </w:tc>
        <w:tc>
          <w:tcPr>
            <w:tcW w:w="557" w:type="pct"/>
            <w:vAlign w:val="center"/>
          </w:tcPr>
          <w:p w14:paraId="40AFF7B4" w14:textId="77777777" w:rsidR="003907F7" w:rsidRPr="002A1982" w:rsidRDefault="003907F7" w:rsidP="00A13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Има</w:t>
            </w:r>
          </w:p>
        </w:tc>
      </w:tr>
      <w:tr w:rsidR="003907F7" w:rsidRPr="002A1982" w14:paraId="681A0BA4" w14:textId="77777777" w:rsidTr="00E94910">
        <w:trPr>
          <w:trHeight w:val="1265"/>
          <w:jc w:val="center"/>
        </w:trPr>
        <w:tc>
          <w:tcPr>
            <w:tcW w:w="1088" w:type="pct"/>
            <w:vAlign w:val="center"/>
          </w:tcPr>
          <w:p w14:paraId="5E188277" w14:textId="77777777" w:rsidR="003907F7" w:rsidRPr="002A1982" w:rsidRDefault="003907F7" w:rsidP="00F60D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КЛИНИЧКА  ПРИМЕНА НУКЛЕАРН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-МЕДИЦИНСКИХ ДИЈАГНОСТИЧКИХ И ТЕРАПИЈСКИХ ПРОЦЕДУРА</w:t>
            </w:r>
            <w:r w:rsidRPr="002A1982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14:paraId="6D52070A" w14:textId="77777777" w:rsidR="003907F7" w:rsidRPr="002A1982" w:rsidRDefault="003907F7" w:rsidP="00E94910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Нуклеарна медицина</w:t>
            </w:r>
          </w:p>
        </w:tc>
        <w:tc>
          <w:tcPr>
            <w:tcW w:w="1137" w:type="pct"/>
            <w:vAlign w:val="center"/>
          </w:tcPr>
          <w:p w14:paraId="7EE4F57A" w14:textId="77777777" w:rsidR="003907F7" w:rsidRPr="002A1982" w:rsidRDefault="003907F7" w:rsidP="00E94910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Драгана Шобић Шарановић и Вера Артико</w:t>
            </w:r>
          </w:p>
        </w:tc>
        <w:tc>
          <w:tcPr>
            <w:tcW w:w="1090" w:type="pct"/>
            <w:vAlign w:val="center"/>
          </w:tcPr>
          <w:p w14:paraId="30AA4A6C" w14:textId="77777777" w:rsidR="003907F7" w:rsidRPr="002A1982" w:rsidRDefault="003907F7" w:rsidP="00E94910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Медицински факултет Универзитет у Београду, </w:t>
            </w:r>
            <w:r w:rsidR="00FB6339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CIBID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2020</w:t>
            </w:r>
          </w:p>
        </w:tc>
        <w:tc>
          <w:tcPr>
            <w:tcW w:w="557" w:type="pct"/>
            <w:vAlign w:val="center"/>
          </w:tcPr>
          <w:p w14:paraId="0FF5E9E1" w14:textId="77777777" w:rsidR="003907F7" w:rsidRPr="002A1982" w:rsidRDefault="003907F7" w:rsidP="00390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Има</w:t>
            </w:r>
          </w:p>
        </w:tc>
      </w:tr>
      <w:tr w:rsidR="003907F7" w:rsidRPr="00641BA0" w14:paraId="3585A7BA" w14:textId="77777777">
        <w:trPr>
          <w:trHeight w:val="539"/>
          <w:jc w:val="center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14:paraId="4A3D878A" w14:textId="77777777" w:rsidR="003907F7" w:rsidRPr="002A1982" w:rsidRDefault="003907F7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br/>
              <w:t xml:space="preserve">Сва предавања и материјал за рад у малој групи налазе се на сајту 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Ф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акултета медицинских наука:</w:t>
            </w:r>
            <w:hyperlink r:id="rId11" w:history="1">
              <w:r w:rsidRPr="002A1982">
                <w:rPr>
                  <w:rFonts w:ascii="Times New Roman" w:hAnsi="Times New Roman" w:cs="Times New Roman"/>
                  <w:b/>
                  <w:bCs/>
                  <w:color w:val="000000" w:themeColor="text1"/>
                  <w:lang w:val="ru-RU"/>
                </w:rPr>
                <w:t>www.medf.kg.ac.</w:t>
              </w:r>
              <w:r w:rsidRPr="002A1982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>rs</w:t>
              </w:r>
            </w:hyperlink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br/>
            </w:r>
          </w:p>
        </w:tc>
      </w:tr>
    </w:tbl>
    <w:p w14:paraId="6380684E" w14:textId="77777777" w:rsidR="000E2CED" w:rsidRPr="002A1982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</w:p>
    <w:p w14:paraId="502E5B17" w14:textId="77777777" w:rsidR="00BB4050" w:rsidRPr="002A1982" w:rsidRDefault="00BB4050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  <w:sectPr w:rsidR="00BB4050" w:rsidRPr="002A1982" w:rsidSect="00BB4050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1D696AA2" w14:textId="77777777" w:rsidR="000E2CED" w:rsidRPr="002A1982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  <w:r w:rsidRPr="002A1982">
        <w:rPr>
          <w:rFonts w:ascii="Times New Roman" w:hAnsi="Times New Roman"/>
          <w:b/>
          <w:bCs/>
          <w:color w:val="000000" w:themeColor="text1"/>
          <w:sz w:val="32"/>
          <w:szCs w:val="32"/>
          <w:lang w:val="ru-RU"/>
        </w:rPr>
        <w:lastRenderedPageBreak/>
        <w:t xml:space="preserve">ПРОГРАМ: </w:t>
      </w:r>
    </w:p>
    <w:p w14:paraId="702C8431" w14:textId="77777777" w:rsidR="000E2CED" w:rsidRPr="002A1982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</w:p>
    <w:p w14:paraId="76D8469B" w14:textId="77777777" w:rsidR="000E2CED" w:rsidRPr="002A1982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A19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ПРВИ МОДУЛ: </w:t>
      </w:r>
      <w:r w:rsidR="00D67FD3" w:rsidRPr="00D67FD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БИОФИЗИЧКЕ ОСНОВЕ И КЛИНИЧКА ПРИМЕНА ДИЈАГНОСТИЧКИХ ПРОЦЕДУРА У НУКЛЕАРНОЈ МЕДИЦИНИ</w:t>
      </w:r>
    </w:p>
    <w:p w14:paraId="62199D6B" w14:textId="77777777" w:rsidR="00343BEA" w:rsidRPr="002A1982" w:rsidRDefault="00343BEA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</w:p>
    <w:p w14:paraId="0BB90E7B" w14:textId="77777777" w:rsidR="000D74E7" w:rsidRPr="002A1982" w:rsidRDefault="000D74E7" w:rsidP="00AD77C8">
      <w:pPr>
        <w:pStyle w:val="Default"/>
        <w:rPr>
          <w:b/>
          <w:bCs/>
          <w:color w:val="000000" w:themeColor="text1"/>
          <w:sz w:val="32"/>
          <w:szCs w:val="32"/>
          <w:lang w:val="ru-RU"/>
        </w:rPr>
      </w:pPr>
    </w:p>
    <w:p w14:paraId="556D3AC8" w14:textId="77777777" w:rsidR="00583CC7" w:rsidRPr="002A1982" w:rsidRDefault="000E2CED" w:rsidP="00583CC7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2A1982">
        <w:rPr>
          <w:rFonts w:ascii="Times New Roman" w:hAnsi="Times New Roman"/>
          <w:color w:val="000000" w:themeColor="text1"/>
          <w:sz w:val="22"/>
          <w:szCs w:val="22"/>
        </w:rPr>
        <w:t>НАС</w:t>
      </w:r>
      <w:r w:rsidR="00817FB3" w:rsidRPr="002A1982">
        <w:rPr>
          <w:rFonts w:ascii="Times New Roman" w:hAnsi="Times New Roman"/>
          <w:color w:val="000000" w:themeColor="text1"/>
          <w:sz w:val="22"/>
          <w:szCs w:val="22"/>
        </w:rPr>
        <w:t>ТАВНА ЈЕДИНИЦА 1 (ПРВА НЕДЕЉА):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5"/>
        <w:gridCol w:w="4044"/>
      </w:tblGrid>
      <w:tr w:rsidR="0078118C" w:rsidRPr="00641BA0" w14:paraId="5243643D" w14:textId="77777777" w:rsidTr="00935166">
        <w:trPr>
          <w:trHeight w:val="567"/>
        </w:trPr>
        <w:tc>
          <w:tcPr>
            <w:tcW w:w="5000" w:type="pct"/>
            <w:gridSpan w:val="2"/>
            <w:vAlign w:val="center"/>
          </w:tcPr>
          <w:p w14:paraId="5A74EA0A" w14:textId="77777777" w:rsidR="000E2CED" w:rsidRPr="002A1982" w:rsidRDefault="00182269" w:rsidP="00343B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БИОФИЗИЧКЕ ОСНОВЕ ДИЈАГНOСТИЧКО-ТЕРАПИЈСКИХ ПРОЦЕДУРА </w:t>
            </w:r>
          </w:p>
        </w:tc>
      </w:tr>
      <w:tr w:rsidR="0078118C" w:rsidRPr="002A1982" w14:paraId="239034D7" w14:textId="77777777" w:rsidTr="007F5832">
        <w:trPr>
          <w:trHeight w:val="567"/>
        </w:trPr>
        <w:tc>
          <w:tcPr>
            <w:tcW w:w="3160" w:type="pct"/>
            <w:vAlign w:val="center"/>
          </w:tcPr>
          <w:p w14:paraId="7E69537F" w14:textId="77777777" w:rsidR="000E2CED" w:rsidRPr="002A1982" w:rsidRDefault="000E2CED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840" w:type="pct"/>
            <w:vAlign w:val="center"/>
          </w:tcPr>
          <w:p w14:paraId="29B51916" w14:textId="77777777" w:rsidR="000E2CED" w:rsidRPr="002A1982" w:rsidRDefault="000E2CED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3D33358F" w14:textId="77777777" w:rsidTr="00343BEA">
        <w:trPr>
          <w:trHeight w:val="2282"/>
        </w:trPr>
        <w:tc>
          <w:tcPr>
            <w:tcW w:w="3160" w:type="pct"/>
            <w:vAlign w:val="center"/>
          </w:tcPr>
          <w:p w14:paraId="6E47D965" w14:textId="77777777" w:rsidR="00817FB3" w:rsidRPr="00EE6065" w:rsidRDefault="000E2CED" w:rsidP="002D6D0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Биофизичке основе примене дијагностичких 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терапијских процедура у нуклеарној медицини</w:t>
            </w:r>
            <w:r w:rsidR="00817FB3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</w:p>
          <w:p w14:paraId="556BE7DC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27AAB99E" w14:textId="77777777" w:rsidR="000E2CED" w:rsidRPr="002A1982" w:rsidRDefault="000E2CED" w:rsidP="0068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Циљеви: </w:t>
            </w:r>
          </w:p>
          <w:p w14:paraId="5B9F9BF1" w14:textId="77777777" w:rsidR="00817FB3" w:rsidRPr="002A1982" w:rsidRDefault="00182269" w:rsidP="0068726D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Обновити знања из области с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труктур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е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атома и језгра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  <w:p w14:paraId="152E5993" w14:textId="77777777" w:rsidR="000E2CED" w:rsidRPr="002A1982" w:rsidRDefault="000E2CED" w:rsidP="0068726D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Схватити биолошке и физичке основе р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адио</w:t>
            </w:r>
            <w:r w:rsidR="00182269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нуклидних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а</w:t>
            </w:r>
          </w:p>
          <w:p w14:paraId="2E2F1AE5" w14:textId="77777777" w:rsidR="00817FB3" w:rsidRPr="002A1982" w:rsidRDefault="00817FB3" w:rsidP="00817FB3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физичке основе радиоактивних 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зотоп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а</w:t>
            </w:r>
          </w:p>
          <w:p w14:paraId="60278966" w14:textId="77777777" w:rsidR="000E2CED" w:rsidRPr="002A1982" w:rsidRDefault="00817FB3" w:rsidP="00343BEA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интеракције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зрачења с материјом</w:t>
            </w:r>
          </w:p>
        </w:tc>
        <w:tc>
          <w:tcPr>
            <w:tcW w:w="1840" w:type="pct"/>
            <w:vAlign w:val="center"/>
          </w:tcPr>
          <w:p w14:paraId="67CEEF76" w14:textId="77777777" w:rsidR="000E2CED" w:rsidRPr="002A1982" w:rsidRDefault="000E2CED" w:rsidP="002D6D0B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Биофизика за нуклеарну медицину</w:t>
            </w:r>
          </w:p>
          <w:p w14:paraId="08C560CE" w14:textId="77777777" w:rsidR="00817FB3" w:rsidRPr="002A1982" w:rsidRDefault="00817FB3" w:rsidP="00817FB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Консолидација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171F77A2" w14:textId="77777777" w:rsidR="00F81C77" w:rsidRDefault="00F81C77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D3D4F8E" w14:textId="77777777" w:rsidR="00817FB3" w:rsidRPr="002A1982" w:rsidRDefault="00817FB3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2421BBED" w14:textId="77777777" w:rsidR="000E2CED" w:rsidRPr="002A1982" w:rsidRDefault="000E2CED" w:rsidP="00343BEA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и усвојити биофизичке основе нуклеарне медицине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14:paraId="709A8D35" w14:textId="77777777" w:rsidR="00343BEA" w:rsidRPr="002A1982" w:rsidRDefault="00343BEA" w:rsidP="00D70454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7428176C" w14:textId="77777777" w:rsidR="000D74E7" w:rsidRPr="002A1982" w:rsidRDefault="000D74E7" w:rsidP="00D70454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41177D1A" w14:textId="77777777" w:rsidR="00343BEA" w:rsidRPr="002A1982" w:rsidRDefault="00343BEA" w:rsidP="00343BEA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2A1982">
        <w:rPr>
          <w:rFonts w:ascii="Times New Roman" w:hAnsi="Times New Roman"/>
          <w:color w:val="000000" w:themeColor="text1"/>
          <w:sz w:val="22"/>
          <w:szCs w:val="22"/>
        </w:rPr>
        <w:t>НАСТАВНА ЈЕДИНИЦА 2 (ДРУГА НЕДЕЉА):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5"/>
        <w:gridCol w:w="4044"/>
      </w:tblGrid>
      <w:tr w:rsidR="00343BEA" w:rsidRPr="00641BA0" w14:paraId="1F222E25" w14:textId="77777777" w:rsidTr="00E94910">
        <w:trPr>
          <w:trHeight w:val="567"/>
        </w:trPr>
        <w:tc>
          <w:tcPr>
            <w:tcW w:w="5000" w:type="pct"/>
            <w:gridSpan w:val="2"/>
            <w:vAlign w:val="center"/>
          </w:tcPr>
          <w:p w14:paraId="3D271374" w14:textId="77777777" w:rsidR="00343BEA" w:rsidRPr="002A1982" w:rsidRDefault="00343BEA" w:rsidP="00E949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ВИЗУАЛИЗАЦИОНИ СИСТЕМИ У НУКЛЕАРНОЈ МЕДИЦИНИ</w:t>
            </w:r>
          </w:p>
        </w:tc>
      </w:tr>
      <w:tr w:rsidR="00343BEA" w:rsidRPr="002A1982" w14:paraId="2177B0DE" w14:textId="77777777" w:rsidTr="00E94910">
        <w:trPr>
          <w:trHeight w:val="567"/>
        </w:trPr>
        <w:tc>
          <w:tcPr>
            <w:tcW w:w="3160" w:type="pct"/>
            <w:vAlign w:val="center"/>
          </w:tcPr>
          <w:p w14:paraId="7D511595" w14:textId="77777777" w:rsidR="00343BEA" w:rsidRPr="002A1982" w:rsidRDefault="00343BEA" w:rsidP="00E94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840" w:type="pct"/>
            <w:vAlign w:val="center"/>
          </w:tcPr>
          <w:p w14:paraId="2AB5F4A9" w14:textId="77777777" w:rsidR="00343BEA" w:rsidRPr="002A1982" w:rsidRDefault="00343BEA" w:rsidP="00E94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343BEA" w:rsidRPr="00641BA0" w14:paraId="4BD3CEEB" w14:textId="77777777" w:rsidTr="00343BEA">
        <w:trPr>
          <w:trHeight w:val="2260"/>
        </w:trPr>
        <w:tc>
          <w:tcPr>
            <w:tcW w:w="3160" w:type="pct"/>
            <w:vAlign w:val="center"/>
          </w:tcPr>
          <w:p w14:paraId="07C8F457" w14:textId="77777777" w:rsidR="00343BEA" w:rsidRPr="00EE6065" w:rsidRDefault="00343BEA" w:rsidP="00343BEA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Визуализациони системи у нуклеарној медицини. </w:t>
            </w:r>
          </w:p>
          <w:p w14:paraId="43527038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4CA7DA2D" w14:textId="77777777" w:rsidR="00343BEA" w:rsidRPr="002A1982" w:rsidRDefault="00343BEA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Циљеви: </w:t>
            </w:r>
          </w:p>
          <w:p w14:paraId="5E69D546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Упознати се са в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изуализациони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м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уређај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који се користе у нуклеарној медицини</w:t>
            </w:r>
          </w:p>
          <w:p w14:paraId="1D27D1F9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Гама сцинтилациона камера. </w:t>
            </w:r>
          </w:p>
          <w:p w14:paraId="1BAEF462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Позитронска емисиона томографија</w:t>
            </w:r>
          </w:p>
          <w:p w14:paraId="21E20C8D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142"/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Хибридни уређаји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SPECT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/СТ,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/СТ.</w:t>
            </w:r>
          </w:p>
        </w:tc>
        <w:tc>
          <w:tcPr>
            <w:tcW w:w="1840" w:type="pct"/>
            <w:vAlign w:val="center"/>
          </w:tcPr>
          <w:p w14:paraId="7808327E" w14:textId="77777777" w:rsidR="00343BEA" w:rsidRPr="002A1982" w:rsidRDefault="00343BEA" w:rsidP="00E94910">
            <w:pPr>
              <w:numPr>
                <w:ilvl w:val="0"/>
                <w:numId w:val="30"/>
              </w:numPr>
              <w:tabs>
                <w:tab w:val="clear" w:pos="720"/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211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Визуализациони системи у нуклеарној медицини</w:t>
            </w:r>
          </w:p>
          <w:p w14:paraId="6D861198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Консолидација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4B5DDDF1" w14:textId="77777777" w:rsidR="00F81C77" w:rsidRDefault="00F81C7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B184BC7" w14:textId="77777777" w:rsidR="00343BEA" w:rsidRPr="002A1982" w:rsidRDefault="00343BEA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1E1FFA58" w14:textId="77777777" w:rsidR="00343BEA" w:rsidRPr="002A1982" w:rsidRDefault="00343BEA" w:rsidP="00E94910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и усвојити принципе рада детекторских уређаја у нуклеарној медицини</w:t>
            </w:r>
          </w:p>
        </w:tc>
      </w:tr>
    </w:tbl>
    <w:p w14:paraId="17B5FC1E" w14:textId="77777777" w:rsidR="00343BEA" w:rsidRPr="002A1982" w:rsidRDefault="00343BEA" w:rsidP="00D70454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3B95D035" w14:textId="77777777" w:rsidR="000D74E7" w:rsidRPr="002A1982" w:rsidRDefault="000D74E7" w:rsidP="00D70454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7D615BC4" w14:textId="77777777" w:rsidR="00583CC7" w:rsidRPr="002A1982" w:rsidRDefault="000E2CED" w:rsidP="00D70454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="00343BEA" w:rsidRPr="002A1982">
        <w:rPr>
          <w:rFonts w:ascii="Times New Roman" w:hAnsi="Times New Roman" w:cs="Times New Roman"/>
          <w:color w:val="000000" w:themeColor="text1"/>
          <w:lang w:val="ru-RU"/>
        </w:rPr>
        <w:t>3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343BEA" w:rsidRPr="002A1982">
        <w:rPr>
          <w:rFonts w:ascii="Times New Roman" w:hAnsi="Times New Roman" w:cs="Times New Roman"/>
          <w:color w:val="000000" w:themeColor="text1"/>
          <w:lang w:val="ru-RU"/>
        </w:rPr>
        <w:t>ТРЕЋА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НЕДЕЉА):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5"/>
        <w:gridCol w:w="4044"/>
      </w:tblGrid>
      <w:tr w:rsidR="0078118C" w:rsidRPr="002A1982" w14:paraId="76E783CE" w14:textId="77777777" w:rsidTr="00817FB3">
        <w:trPr>
          <w:trHeight w:val="261"/>
        </w:trPr>
        <w:tc>
          <w:tcPr>
            <w:tcW w:w="5000" w:type="pct"/>
            <w:gridSpan w:val="2"/>
            <w:vAlign w:val="center"/>
          </w:tcPr>
          <w:p w14:paraId="1B0A583B" w14:textId="77777777" w:rsidR="000E2CED" w:rsidRPr="002A1982" w:rsidRDefault="00817FB3" w:rsidP="00817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ОСНОВНИ ПРИНЦИПИ РАДИОФАРМАКОЛОГИЈЕ</w:t>
            </w:r>
          </w:p>
        </w:tc>
      </w:tr>
      <w:tr w:rsidR="0078118C" w:rsidRPr="002A1982" w14:paraId="009D5454" w14:textId="77777777" w:rsidTr="00583CC7">
        <w:trPr>
          <w:trHeight w:val="584"/>
        </w:trPr>
        <w:tc>
          <w:tcPr>
            <w:tcW w:w="3160" w:type="pct"/>
            <w:vAlign w:val="center"/>
          </w:tcPr>
          <w:p w14:paraId="2AB874C4" w14:textId="77777777" w:rsidR="000E2CED" w:rsidRPr="002A1982" w:rsidRDefault="000E2CED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840" w:type="pct"/>
            <w:vAlign w:val="center"/>
          </w:tcPr>
          <w:p w14:paraId="016451A8" w14:textId="77777777" w:rsidR="000E2CED" w:rsidRPr="002A1982" w:rsidRDefault="000E2CED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5FF736DA" w14:textId="77777777" w:rsidTr="00817FB3">
        <w:trPr>
          <w:trHeight w:val="3536"/>
        </w:trPr>
        <w:tc>
          <w:tcPr>
            <w:tcW w:w="3160" w:type="pct"/>
            <w:vAlign w:val="center"/>
          </w:tcPr>
          <w:p w14:paraId="2EB8DA22" w14:textId="77777777" w:rsidR="00817FB3" w:rsidRPr="002A1982" w:rsidRDefault="00817FB3" w:rsidP="00817FB3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Радиофармацеутици. </w:t>
            </w:r>
          </w:p>
          <w:p w14:paraId="0495117F" w14:textId="77777777" w:rsidR="00817FB3" w:rsidRPr="002A1982" w:rsidRDefault="00817FB3" w:rsidP="000D74E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Ген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ратори радионуклида. </w:t>
            </w:r>
          </w:p>
          <w:p w14:paraId="65CCF6BC" w14:textId="77777777" w:rsidR="00817FB3" w:rsidRPr="00EE6065" w:rsidRDefault="00817FB3" w:rsidP="000D74E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Биофизичке основе примене радионуклида у медицини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</w:p>
          <w:p w14:paraId="03227855" w14:textId="77777777"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C6F1192" w14:textId="77777777" w:rsidR="00817FB3" w:rsidRPr="002A1982" w:rsidRDefault="00817FB3" w:rsidP="000D7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2C01ECD4" w14:textId="77777777" w:rsidR="00817FB3" w:rsidRPr="002A1982" w:rsidRDefault="00817FB3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Објаснити разлику између радионукида и радиофармацеутика</w:t>
            </w:r>
          </w:p>
          <w:p w14:paraId="60E742E0" w14:textId="77777777" w:rsidR="00817FB3" w:rsidRPr="002A1982" w:rsidRDefault="00817FB3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Објаснити начине добијања радионуклида</w:t>
            </w:r>
          </w:p>
          <w:p w14:paraId="22FD7E9E" w14:textId="77777777" w:rsidR="00817FB3" w:rsidRPr="002A1982" w:rsidRDefault="00817FB3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Објаснити функционисање генераторских система на примеру </w:t>
            </w:r>
            <w:r w:rsidR="00F72FB1"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sr-Cyrl-CS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Mo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="00F72FB1"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99</w:t>
            </w:r>
            <w:r w:rsidR="00F72FB1"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m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Tc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генератора</w:t>
            </w:r>
          </w:p>
          <w:p w14:paraId="71EF34CF" w14:textId="77777777" w:rsidR="00817FB3" w:rsidRPr="002A1982" w:rsidRDefault="00817FB3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Објаснити основне појмове радиофармацеутске хемије</w:t>
            </w:r>
          </w:p>
          <w:p w14:paraId="00C9D8FF" w14:textId="77777777" w:rsidR="000E2CED" w:rsidRPr="002A1982" w:rsidRDefault="00817FB3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и објаснити начине биодистрибуције радиофармацеутика, а посебно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sr-Cyrl-CS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m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Tc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пертехнетата</w:t>
            </w:r>
          </w:p>
          <w:p w14:paraId="5A966269" w14:textId="77777777" w:rsidR="001144E0" w:rsidRPr="002A1982" w:rsidRDefault="001144E0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Основни принципи РИА.</w:t>
            </w:r>
          </w:p>
        </w:tc>
        <w:tc>
          <w:tcPr>
            <w:tcW w:w="1840" w:type="pct"/>
            <w:vAlign w:val="center"/>
          </w:tcPr>
          <w:p w14:paraId="564A43B1" w14:textId="77777777" w:rsidR="00817FB3" w:rsidRPr="002A1982" w:rsidRDefault="00817FB3" w:rsidP="00817FB3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sr-Cyrl-CS"/>
              </w:rPr>
              <w:t>Генератори радионуклида</w:t>
            </w:r>
          </w:p>
          <w:p w14:paraId="7A13B1AB" w14:textId="77777777" w:rsidR="00513CBA" w:rsidRPr="002A1982" w:rsidRDefault="00817FB3" w:rsidP="00817FB3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sr-Cyrl-CS"/>
              </w:rPr>
              <w:t>Рад на припреми радиофармацеутика</w:t>
            </w:r>
          </w:p>
          <w:p w14:paraId="6093DB30" w14:textId="77777777" w:rsidR="00817FB3" w:rsidRPr="002A1982" w:rsidRDefault="00817FB3" w:rsidP="00513CBA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234CBA33" w14:textId="77777777" w:rsidR="00817FB3" w:rsidRPr="002A1982" w:rsidRDefault="00817FB3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Циљеви: </w:t>
            </w:r>
          </w:p>
          <w:p w14:paraId="518FF05F" w14:textId="77777777" w:rsidR="00817FB3" w:rsidRPr="002A1982" w:rsidRDefault="00817FB3" w:rsidP="00817FB3">
            <w:pPr>
              <w:numPr>
                <w:ilvl w:val="0"/>
                <w:numId w:val="31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Урадити елуацију тест генаратора</w:t>
            </w:r>
          </w:p>
          <w:p w14:paraId="1A054F0C" w14:textId="77777777" w:rsidR="000E2CED" w:rsidRPr="002A1982" w:rsidRDefault="00513CBA" w:rsidP="00513CB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Разумети принципе припреме</w:t>
            </w:r>
            <w:r w:rsidR="00817FB3"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 xml:space="preserve"> радиофармацеутик</w:t>
            </w: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а</w:t>
            </w:r>
          </w:p>
          <w:p w14:paraId="58B62D5D" w14:textId="77777777" w:rsidR="00513CBA" w:rsidRPr="002A1982" w:rsidRDefault="00513CBA" w:rsidP="00513CB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  <w:t>Разумети основне принципе радиоимунолошких анализа</w:t>
            </w:r>
          </w:p>
        </w:tc>
      </w:tr>
    </w:tbl>
    <w:p w14:paraId="2A0042E1" w14:textId="77777777" w:rsidR="000E2CED" w:rsidRPr="002A1982" w:rsidRDefault="000E2CED" w:rsidP="00583CC7">
      <w:pPr>
        <w:spacing w:after="0"/>
        <w:rPr>
          <w:rFonts w:ascii="Times New Roman" w:hAnsi="Times New Roman" w:cs="Times New Roman"/>
          <w:color w:val="000000" w:themeColor="text1"/>
        </w:rPr>
      </w:pPr>
      <w:r w:rsidRPr="002A1982">
        <w:rPr>
          <w:rFonts w:ascii="Times New Roman" w:hAnsi="Times New Roman" w:cs="Times New Roman"/>
          <w:color w:val="000000" w:themeColor="text1"/>
        </w:rPr>
        <w:lastRenderedPageBreak/>
        <w:t xml:space="preserve">НАСТАВНА ЈЕДИНИЦА </w:t>
      </w:r>
      <w:r w:rsidR="00343BEA" w:rsidRPr="002A1982">
        <w:rPr>
          <w:rFonts w:ascii="Times New Roman" w:hAnsi="Times New Roman" w:cs="Times New Roman"/>
          <w:color w:val="000000" w:themeColor="text1"/>
        </w:rPr>
        <w:t>4</w:t>
      </w:r>
      <w:r w:rsidRPr="002A1982">
        <w:rPr>
          <w:rFonts w:ascii="Times New Roman" w:hAnsi="Times New Roman" w:cs="Times New Roman"/>
          <w:color w:val="000000" w:themeColor="text1"/>
        </w:rPr>
        <w:t xml:space="preserve"> (</w:t>
      </w:r>
      <w:r w:rsidR="00343BEA" w:rsidRPr="002A1982">
        <w:rPr>
          <w:rFonts w:ascii="Times New Roman" w:hAnsi="Times New Roman" w:cs="Times New Roman"/>
          <w:color w:val="000000" w:themeColor="text1"/>
        </w:rPr>
        <w:t>ЧЕТВРТА</w:t>
      </w:r>
      <w:r w:rsidRPr="002A1982">
        <w:rPr>
          <w:rFonts w:ascii="Times New Roman" w:hAnsi="Times New Roman" w:cs="Times New Roman"/>
          <w:color w:val="000000" w:themeColor="text1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0"/>
        <w:gridCol w:w="3829"/>
      </w:tblGrid>
      <w:tr w:rsidR="0078118C" w:rsidRPr="00641BA0" w14:paraId="4D6A7F79" w14:textId="77777777" w:rsidTr="00583CC7">
        <w:trPr>
          <w:trHeight w:val="378"/>
        </w:trPr>
        <w:tc>
          <w:tcPr>
            <w:tcW w:w="5000" w:type="pct"/>
            <w:gridSpan w:val="2"/>
            <w:vAlign w:val="center"/>
          </w:tcPr>
          <w:p w14:paraId="67128AFA" w14:textId="77777777" w:rsidR="000E2CED" w:rsidRPr="002A1982" w:rsidRDefault="00817FB3" w:rsidP="00583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ОСНОВНИ ПОСТУЛАТИ РАДИОБИОЛОГИЈЕ И ЗАШТИТЕ ОД ЗРАЧЕЊА</w:t>
            </w:r>
          </w:p>
        </w:tc>
      </w:tr>
      <w:tr w:rsidR="0078118C" w:rsidRPr="002A1982" w14:paraId="241A1393" w14:textId="77777777" w:rsidTr="00583CC7">
        <w:trPr>
          <w:trHeight w:val="567"/>
        </w:trPr>
        <w:tc>
          <w:tcPr>
            <w:tcW w:w="3258" w:type="pct"/>
            <w:vAlign w:val="center"/>
          </w:tcPr>
          <w:p w14:paraId="09A918F5" w14:textId="77777777" w:rsidR="000E2CED" w:rsidRPr="002A1982" w:rsidRDefault="000E2CED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742" w:type="pct"/>
            <w:vAlign w:val="center"/>
          </w:tcPr>
          <w:p w14:paraId="372F13DF" w14:textId="77777777" w:rsidR="000E2CED" w:rsidRPr="002A1982" w:rsidRDefault="000E2CED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16190369" w14:textId="77777777" w:rsidTr="00583CC7">
        <w:trPr>
          <w:trHeight w:val="567"/>
        </w:trPr>
        <w:tc>
          <w:tcPr>
            <w:tcW w:w="3258" w:type="pct"/>
            <w:vAlign w:val="center"/>
          </w:tcPr>
          <w:p w14:paraId="176DC5C6" w14:textId="77777777" w:rsidR="00817FB3" w:rsidRPr="002A1982" w:rsidRDefault="00817FB3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Извори и врсте јонизујућег зрачења</w:t>
            </w:r>
          </w:p>
          <w:p w14:paraId="6948E876" w14:textId="77777777" w:rsidR="00817FB3" w:rsidRPr="002A1982" w:rsidRDefault="00817FB3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Биолошки ефекти јонизујућег зрачења </w:t>
            </w:r>
          </w:p>
          <w:p w14:paraId="2D0AE52A" w14:textId="77777777" w:rsidR="00817FB3" w:rsidRPr="002A1982" w:rsidRDefault="00817FB3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Механизми оштећења ћелије.</w:t>
            </w:r>
          </w:p>
          <w:p w14:paraId="16063E1F" w14:textId="77777777" w:rsidR="00817FB3" w:rsidRPr="002A1982" w:rsidRDefault="00817FB3" w:rsidP="00F72FB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Стохастички и детерминистички ефекти зрачења.</w:t>
            </w:r>
            <w:r w:rsidR="00F72FB1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Дозе.</w:t>
            </w:r>
          </w:p>
          <w:p w14:paraId="0889F824" w14:textId="77777777" w:rsidR="00817FB3" w:rsidRPr="002A1982" w:rsidRDefault="00817FB3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Заштита од зрачења (професионално изложеног особља, пацијената, других лица).</w:t>
            </w:r>
          </w:p>
          <w:p w14:paraId="30013E7E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AC73134" w14:textId="77777777" w:rsidR="00817FB3" w:rsidRPr="002A1982" w:rsidRDefault="00EC6A19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4B57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  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Циљеви: </w:t>
            </w:r>
          </w:p>
          <w:p w14:paraId="06B77208" w14:textId="77777777" w:rsidR="00817FB3" w:rsidRPr="002A1982" w:rsidRDefault="00817FB3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 w:line="240" w:lineRule="auto"/>
              <w:ind w:left="142" w:firstLine="20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како јонизујуће зрачење делује на ћелију и организам у целини</w:t>
            </w:r>
          </w:p>
          <w:p w14:paraId="469E6417" w14:textId="77777777" w:rsidR="00817FB3" w:rsidRPr="002A1982" w:rsidRDefault="00817FB3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 w:line="240" w:lineRule="auto"/>
              <w:ind w:left="142" w:firstLine="20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Разликовати детерминистичке и стохастичке ефекте зрачења</w:t>
            </w:r>
          </w:p>
          <w:p w14:paraId="45728F43" w14:textId="77777777" w:rsidR="00583CC7" w:rsidRPr="002A1982" w:rsidRDefault="00817FB3" w:rsidP="001144E0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/>
              <w:ind w:left="144" w:firstLine="20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етиологију и патогенезу акутне и хроничне радијационе болести</w:t>
            </w:r>
          </w:p>
        </w:tc>
        <w:tc>
          <w:tcPr>
            <w:tcW w:w="1742" w:type="pct"/>
            <w:vAlign w:val="center"/>
          </w:tcPr>
          <w:p w14:paraId="56EECD10" w14:textId="77777777"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23DC2D8" w14:textId="77777777"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6689EC1" w14:textId="77777777"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669F1420" w14:textId="77777777" w:rsidR="00817FB3" w:rsidRPr="002A1982" w:rsidRDefault="00817FB3" w:rsidP="00817FB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Заштита од зрачења</w:t>
            </w:r>
          </w:p>
          <w:p w14:paraId="7FD3EA6F" w14:textId="77777777" w:rsidR="00817FB3" w:rsidRPr="002A1982" w:rsidRDefault="00817FB3" w:rsidP="00817FB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Консолидација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7FD5AA38" w14:textId="77777777" w:rsidR="00F72FB1" w:rsidRPr="002A1982" w:rsidRDefault="00F72FB1" w:rsidP="00F72FB1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F016F6" w14:textId="77777777" w:rsidR="00817FB3" w:rsidRPr="002A1982" w:rsidRDefault="00817FB3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0FADB582" w14:textId="77777777" w:rsidR="000E2CED" w:rsidRPr="002A1982" w:rsidRDefault="00817FB3" w:rsidP="00817FB3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и усвојити принципе заштите особља, пацијената и трећих лица од јонизујућег зрачења</w:t>
            </w:r>
          </w:p>
        </w:tc>
      </w:tr>
    </w:tbl>
    <w:p w14:paraId="58A49C0C" w14:textId="77777777" w:rsidR="000D74E7" w:rsidRPr="002A1982" w:rsidRDefault="000D74E7" w:rsidP="00343BEA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3E036E72" w14:textId="77777777" w:rsidR="00343BEA" w:rsidRPr="002A1982" w:rsidRDefault="00343BEA" w:rsidP="00343BEA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="008C7341">
        <w:rPr>
          <w:rFonts w:ascii="Times New Roman" w:hAnsi="Times New Roman" w:cs="Times New Roman"/>
          <w:color w:val="000000" w:themeColor="text1"/>
        </w:rPr>
        <w:t>5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8C7341">
        <w:rPr>
          <w:rFonts w:ascii="Times New Roman" w:hAnsi="Times New Roman" w:cs="Times New Roman"/>
          <w:color w:val="000000" w:themeColor="text1"/>
        </w:rPr>
        <w:t>ПЕТ</w:t>
      </w:r>
      <w:r w:rsidR="00E94910" w:rsidRPr="002A1982">
        <w:rPr>
          <w:rFonts w:ascii="Times New Roman" w:hAnsi="Times New Roman" w:cs="Times New Roman"/>
          <w:color w:val="000000" w:themeColor="text1"/>
          <w:lang w:val="ru-RU"/>
        </w:rPr>
        <w:t>А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0"/>
        <w:gridCol w:w="3829"/>
      </w:tblGrid>
      <w:tr w:rsidR="0078118C" w:rsidRPr="00641BA0" w14:paraId="32DEAEB3" w14:textId="77777777" w:rsidTr="007F5832">
        <w:trPr>
          <w:trHeight w:val="567"/>
        </w:trPr>
        <w:tc>
          <w:tcPr>
            <w:tcW w:w="5000" w:type="pct"/>
            <w:gridSpan w:val="2"/>
            <w:vAlign w:val="center"/>
          </w:tcPr>
          <w:p w14:paraId="24B0EF72" w14:textId="77777777" w:rsidR="000E2CED" w:rsidRPr="002A1982" w:rsidRDefault="00583CC7" w:rsidP="00513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КАРДИОЛОГИЈИ</w:t>
            </w:r>
          </w:p>
        </w:tc>
      </w:tr>
      <w:tr w:rsidR="0078118C" w:rsidRPr="002A1982" w14:paraId="270F09F3" w14:textId="77777777" w:rsidTr="00583CC7">
        <w:trPr>
          <w:trHeight w:val="567"/>
        </w:trPr>
        <w:tc>
          <w:tcPr>
            <w:tcW w:w="3258" w:type="pct"/>
            <w:vAlign w:val="center"/>
          </w:tcPr>
          <w:p w14:paraId="23E0CB0B" w14:textId="77777777" w:rsidR="000E2CED" w:rsidRPr="002A1982" w:rsidRDefault="000E2CED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742" w:type="pct"/>
            <w:vAlign w:val="center"/>
          </w:tcPr>
          <w:p w14:paraId="01DA1973" w14:textId="77777777" w:rsidR="000E2CED" w:rsidRPr="002A1982" w:rsidRDefault="000E2CED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0CAC4D9D" w14:textId="77777777" w:rsidTr="00343BEA">
        <w:trPr>
          <w:trHeight w:val="692"/>
        </w:trPr>
        <w:tc>
          <w:tcPr>
            <w:tcW w:w="3258" w:type="pct"/>
            <w:vAlign w:val="center"/>
          </w:tcPr>
          <w:p w14:paraId="06FD7976" w14:textId="77777777" w:rsidR="00583CC7" w:rsidRPr="002A1982" w:rsidRDefault="00583CC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Нуклеарна ангиокардиографија.</w:t>
            </w:r>
          </w:p>
          <w:p w14:paraId="4529679A" w14:textId="77777777" w:rsidR="00583CC7" w:rsidRPr="002A1982" w:rsidRDefault="00583CC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вентрикулографија (еквилибријум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EKG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gated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техника).</w:t>
            </w:r>
          </w:p>
          <w:p w14:paraId="60786093" w14:textId="77777777" w:rsidR="00583CC7" w:rsidRPr="002A1982" w:rsidRDefault="00583CC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Нуклеарна миокардиографија.</w:t>
            </w:r>
          </w:p>
          <w:p w14:paraId="051DDB3F" w14:textId="77777777" w:rsidR="00C64A51" w:rsidRPr="002A1982" w:rsidRDefault="00583CC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Визуализација акутног инфаркта миокарда.</w:t>
            </w:r>
            <w:r w:rsidR="00C64A51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6570AC51" w14:textId="77777777" w:rsidR="00583CC7" w:rsidRDefault="00C64A51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Метаболичка испитивања миокарда</w:t>
            </w:r>
          </w:p>
          <w:p w14:paraId="2E8F949D" w14:textId="77777777" w:rsidR="008C7341" w:rsidRPr="002A1982" w:rsidRDefault="008C7341" w:rsidP="008C734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Одређивање запремине крви, плазме и еритроцита.</w:t>
            </w:r>
          </w:p>
          <w:p w14:paraId="5545282C" w14:textId="77777777" w:rsidR="008C7341" w:rsidRPr="008C7341" w:rsidRDefault="008C7341" w:rsidP="008C734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Одређивање дужине живота еритроцита и тромбоцита.</w:t>
            </w:r>
          </w:p>
          <w:p w14:paraId="5922F15B" w14:textId="77777777" w:rsidR="00EE6065" w:rsidRPr="002A1982" w:rsidRDefault="00EE6065" w:rsidP="00EE606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C9213F1" w14:textId="77777777" w:rsidR="00583CC7" w:rsidRPr="002A1982" w:rsidRDefault="00583CC7" w:rsidP="00583CC7">
            <w:pPr>
              <w:tabs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7B13BCE5" w14:textId="77777777" w:rsidR="00583CC7" w:rsidRPr="00F81C77" w:rsidRDefault="00583CC7" w:rsidP="00F81C7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нуклеарне ангиокардиографије</w:t>
            </w:r>
            <w:r w:rsidR="00F81C77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r w:rsidRPr="00F81C77">
              <w:rPr>
                <w:rFonts w:ascii="Times New Roman" w:hAnsi="Times New Roman" w:cs="Times New Roman"/>
                <w:color w:val="000000" w:themeColor="text1"/>
                <w:lang w:val="ru-RU"/>
              </w:rPr>
              <w:t>вентрикулографиј</w:t>
            </w:r>
            <w:r w:rsidRPr="00F81C77">
              <w:rPr>
                <w:rFonts w:ascii="Times New Roman" w:hAnsi="Times New Roman" w:cs="Times New Roman"/>
                <w:color w:val="000000" w:themeColor="text1"/>
                <w:lang w:val="sr-Cyrl-CS"/>
              </w:rPr>
              <w:t>е</w:t>
            </w:r>
            <w:r w:rsidRPr="004B572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81C77">
              <w:rPr>
                <w:rFonts w:ascii="Times New Roman" w:hAnsi="Times New Roman" w:cs="Times New Roman"/>
                <w:color w:val="000000" w:themeColor="text1"/>
                <w:lang w:val="ru-RU"/>
              </w:rPr>
              <w:t>еквилибријум</w:t>
            </w:r>
            <w:r w:rsidRPr="004B572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81C77">
              <w:rPr>
                <w:rFonts w:ascii="Times New Roman" w:hAnsi="Times New Roman" w:cs="Times New Roman"/>
                <w:color w:val="000000" w:themeColor="text1"/>
              </w:rPr>
              <w:t>EKG</w:t>
            </w:r>
            <w:r w:rsidRPr="004B572F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F81C77">
              <w:rPr>
                <w:rFonts w:ascii="Times New Roman" w:hAnsi="Times New Roman" w:cs="Times New Roman"/>
                <w:color w:val="000000" w:themeColor="text1"/>
              </w:rPr>
              <w:t>gated</w:t>
            </w:r>
            <w:r w:rsidRPr="004B572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3F428DCF" w14:textId="77777777" w:rsidR="00583CC7" w:rsidRPr="002A1982" w:rsidRDefault="00583CC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н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уклеарн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е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миокардиографије</w:t>
            </w:r>
          </w:p>
          <w:p w14:paraId="77471856" w14:textId="77777777" w:rsidR="00583CC7" w:rsidRPr="002A1982" w:rsidRDefault="00583CC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значај визуализације акутног инфаркта миокарда</w:t>
            </w:r>
          </w:p>
          <w:p w14:paraId="7D7D88C9" w14:textId="77777777" w:rsidR="00583CC7" w:rsidRPr="002A1982" w:rsidRDefault="00583CC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клинички значај утврђивања вијабилности миокарда</w:t>
            </w:r>
          </w:p>
          <w:p w14:paraId="53F57670" w14:textId="77777777" w:rsidR="00583CC7" w:rsidRPr="002A1982" w:rsidRDefault="00583CC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значај позитронске емисионе томографије и хибридних визуализационих система у кардиологији</w:t>
            </w:r>
          </w:p>
          <w:p w14:paraId="0ACD846D" w14:textId="77777777" w:rsidR="000E2CED" w:rsidRPr="002A1982" w:rsidRDefault="000E2CED" w:rsidP="00583C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1742" w:type="pct"/>
            <w:vAlign w:val="center"/>
          </w:tcPr>
          <w:p w14:paraId="095E05FE" w14:textId="77777777" w:rsidR="00583CC7" w:rsidRPr="002A1982" w:rsidRDefault="00583CC7" w:rsidP="00583CC7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Нуклеарна кардиологија </w:t>
            </w:r>
          </w:p>
          <w:p w14:paraId="7718A42E" w14:textId="77777777" w:rsidR="00583CC7" w:rsidRPr="002A1982" w:rsidRDefault="00583CC7" w:rsidP="00583CC7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Клиничка примена</w:t>
            </w:r>
          </w:p>
          <w:p w14:paraId="075F80C9" w14:textId="77777777"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5DC4D19" w14:textId="77777777"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1F86AD1F" w14:textId="77777777" w:rsidR="000E2CED" w:rsidRPr="002A1982" w:rsidRDefault="00583CC7" w:rsidP="00F9774E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252" w:hanging="18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Демонстрација и дискутовање различитих случајева срчане исхемије и инфаркта миокарда и усвајање основних дијагностичких знања у нуклеарној кардиологији</w:t>
            </w:r>
          </w:p>
        </w:tc>
      </w:tr>
    </w:tbl>
    <w:p w14:paraId="492A4139" w14:textId="77777777" w:rsidR="000E2CED" w:rsidRPr="002A1982" w:rsidRDefault="000E2CED" w:rsidP="00980E9F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="00F81C77">
        <w:rPr>
          <w:rFonts w:ascii="Times New Roman" w:hAnsi="Times New Roman" w:cs="Times New Roman"/>
          <w:color w:val="000000" w:themeColor="text1"/>
        </w:rPr>
        <w:t>6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F81C77">
        <w:rPr>
          <w:rFonts w:ascii="Times New Roman" w:hAnsi="Times New Roman" w:cs="Times New Roman"/>
          <w:color w:val="000000" w:themeColor="text1"/>
          <w:lang w:val="ru-RU"/>
        </w:rPr>
        <w:t>ШЕСТА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78118C" w:rsidRPr="00641BA0" w14:paraId="421167B9" w14:textId="77777777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14:paraId="75150298" w14:textId="77777777" w:rsidR="000E2CED" w:rsidRPr="002A1982" w:rsidRDefault="000E2CED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ДИЈАГНОСТИЧКЕ МЕТОДЕ НУКЛЕАРНЕ МЕДИЦИНЕ, МОРФОЛОШКЕ И ФУНКЦИОНАЛНЕ У </w:t>
            </w:r>
            <w:r w:rsidR="000B686B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ТИРЕОИДОЛОГИЈИ</w:t>
            </w:r>
          </w:p>
        </w:tc>
      </w:tr>
      <w:tr w:rsidR="0078118C" w:rsidRPr="002A1982" w14:paraId="1E65AD2A" w14:textId="77777777" w:rsidTr="007F5832">
        <w:trPr>
          <w:trHeight w:val="454"/>
        </w:trPr>
        <w:tc>
          <w:tcPr>
            <w:tcW w:w="3274" w:type="pct"/>
            <w:vAlign w:val="center"/>
          </w:tcPr>
          <w:p w14:paraId="30C4EA44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726" w:type="pct"/>
            <w:vAlign w:val="center"/>
          </w:tcPr>
          <w:p w14:paraId="0D5C062D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3F902B16" w14:textId="77777777" w:rsidTr="007F5832">
        <w:trPr>
          <w:trHeight w:val="567"/>
        </w:trPr>
        <w:tc>
          <w:tcPr>
            <w:tcW w:w="3274" w:type="pct"/>
            <w:vAlign w:val="center"/>
          </w:tcPr>
          <w:p w14:paraId="3DB0DC4E" w14:textId="77777777" w:rsidR="000E2CED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Морфолошка и функционална испитивања штитасте жлезде. </w:t>
            </w:r>
          </w:p>
          <w:p w14:paraId="45007114" w14:textId="77777777" w:rsidR="000E2CED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Функционална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vivo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испитивања </w:t>
            </w:r>
          </w:p>
          <w:p w14:paraId="3CFEF6D0" w14:textId="77777777" w:rsidR="000B686B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Морфолошка in vivo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испитивања</w:t>
            </w:r>
          </w:p>
          <w:p w14:paraId="1C4F6EA5" w14:textId="77777777" w:rsidR="000B686B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Функционална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in vitro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испитивања</w:t>
            </w:r>
            <w:r w:rsidR="000B686B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2E5464B1" w14:textId="77777777" w:rsidR="00EE6065" w:rsidRDefault="000B686B" w:rsidP="00F81C7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и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терапији бенигних болести. Лечење хипертиреозе </w:t>
            </w:r>
          </w:p>
          <w:p w14:paraId="76A7AF57" w14:textId="77777777" w:rsidR="00F81C77" w:rsidRPr="00F81C77" w:rsidRDefault="00F81C77" w:rsidP="00F81C77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19FEA308" w14:textId="77777777" w:rsidR="000E2CED" w:rsidRPr="002A1982" w:rsidRDefault="000E2CED" w:rsidP="000B686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8C11849" w14:textId="77777777" w:rsidR="000B686B" w:rsidRPr="002A1982" w:rsidRDefault="000E2CED" w:rsidP="000B686B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механизме функционалних и морфолошких тестова за испитивање штитасте жлезде</w:t>
            </w:r>
          </w:p>
          <w:p w14:paraId="02CD9312" w14:textId="77777777" w:rsidR="000B686B" w:rsidRPr="002A1982" w:rsidRDefault="000B686B" w:rsidP="000B686B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Усвојити клинички значај и принципе радионуклидног лечења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бенигних болести штитасте жлезде</w:t>
            </w:r>
          </w:p>
        </w:tc>
        <w:tc>
          <w:tcPr>
            <w:tcW w:w="1726" w:type="pct"/>
            <w:vAlign w:val="center"/>
          </w:tcPr>
          <w:p w14:paraId="238FD842" w14:textId="77777777" w:rsidR="000E2CED" w:rsidRPr="002A1982" w:rsidRDefault="000E2CED" w:rsidP="000B686B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ендокринологија. </w:t>
            </w:r>
          </w:p>
          <w:p w14:paraId="606810BA" w14:textId="77777777" w:rsidR="000E2CED" w:rsidRPr="002A1982" w:rsidRDefault="000E2CED" w:rsidP="000B686B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13569B9F" w14:textId="77777777" w:rsidR="00F81C77" w:rsidRDefault="00F81C77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C9CD363" w14:textId="77777777" w:rsidR="000E2CED" w:rsidRPr="002A1982" w:rsidRDefault="000E2CED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276678C0" w14:textId="77777777" w:rsidR="009E2930" w:rsidRPr="002A1982" w:rsidRDefault="000E2CED" w:rsidP="000B686B">
            <w:pPr>
              <w:numPr>
                <w:ilvl w:val="0"/>
                <w:numId w:val="29"/>
              </w:numPr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Демонстрација и дискутовање различитих случајева поремећаја функције ендокриних жлезда и усвајање основних ди</w:t>
            </w:r>
            <w:r w:rsidR="000B686B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јагностичких знања у нуклеарној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ендокринологији</w:t>
            </w:r>
          </w:p>
          <w:p w14:paraId="213313ED" w14:textId="77777777" w:rsidR="000E2CED" w:rsidRPr="002A1982" w:rsidRDefault="009E2930" w:rsidP="009E2930">
            <w:pPr>
              <w:numPr>
                <w:ilvl w:val="0"/>
                <w:numId w:val="29"/>
              </w:numPr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Научити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индикације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лечење хипертиреозе радиојод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ом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l-SI"/>
              </w:rPr>
              <w:t>Graves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-ове болести и токсичног аденома)</w:t>
            </w:r>
            <w:r w:rsidR="000E2CED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</w:tc>
      </w:tr>
    </w:tbl>
    <w:p w14:paraId="18D1C97B" w14:textId="77777777" w:rsidR="000E2CED" w:rsidRDefault="000E2CED" w:rsidP="00980E9F">
      <w:pPr>
        <w:spacing w:after="0"/>
        <w:rPr>
          <w:rFonts w:ascii="Times New Roman" w:hAnsi="Times New Roman" w:cs="Times New Roman"/>
          <w:color w:val="000000" w:themeColor="text1"/>
          <w:lang w:val="sr-Cyrl-CS"/>
        </w:rPr>
      </w:pPr>
    </w:p>
    <w:p w14:paraId="432B2908" w14:textId="77777777" w:rsidR="000E2CED" w:rsidRPr="002A1982" w:rsidRDefault="000E2CED" w:rsidP="00980E9F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="008C7341" w:rsidRPr="002A1982">
        <w:rPr>
          <w:rFonts w:ascii="Times New Roman" w:hAnsi="Times New Roman" w:cs="Times New Roman"/>
          <w:color w:val="000000" w:themeColor="text1"/>
          <w:lang w:val="ru-RU"/>
        </w:rPr>
        <w:t>7 (СЕДМА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  <w:gridCol w:w="3793"/>
      </w:tblGrid>
      <w:tr w:rsidR="0078118C" w:rsidRPr="00641BA0" w14:paraId="3816E855" w14:textId="77777777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14:paraId="69D1FE55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ЕНДОКРИНОЛОГИЈИ</w:t>
            </w:r>
          </w:p>
        </w:tc>
      </w:tr>
      <w:tr w:rsidR="0078118C" w:rsidRPr="002A1982" w14:paraId="55EBDA9F" w14:textId="77777777" w:rsidTr="007F5832">
        <w:trPr>
          <w:trHeight w:val="454"/>
        </w:trPr>
        <w:tc>
          <w:tcPr>
            <w:tcW w:w="3274" w:type="pct"/>
            <w:vAlign w:val="center"/>
          </w:tcPr>
          <w:p w14:paraId="61DBDC78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726" w:type="pct"/>
            <w:vAlign w:val="center"/>
          </w:tcPr>
          <w:p w14:paraId="4AA5CE65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18F1F50E" w14:textId="77777777" w:rsidTr="007F5832">
        <w:trPr>
          <w:trHeight w:val="567"/>
        </w:trPr>
        <w:tc>
          <w:tcPr>
            <w:tcW w:w="3274" w:type="pct"/>
            <w:vAlign w:val="center"/>
          </w:tcPr>
          <w:p w14:paraId="542EEF1C" w14:textId="77777777" w:rsidR="000E2CED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Морфолошка и функционална испитивања паратиреоидних жлезда.</w:t>
            </w:r>
          </w:p>
          <w:p w14:paraId="2797EDD9" w14:textId="77777777" w:rsidR="000E2CED" w:rsidRPr="002A1982" w:rsidRDefault="000E2CED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Морфолошко и функционално испитивање </w:t>
            </w:r>
            <w:r w:rsidR="00857CB3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коре и сржи надбубрежних жлезда, хипофизе.</w:t>
            </w:r>
          </w:p>
          <w:p w14:paraId="0A8C6E29" w14:textId="77777777" w:rsidR="00857CB3" w:rsidRDefault="00857CB3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Сцинтиграфија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соматостатинских рецептора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486AC395" w14:textId="77777777"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2DDF6CE" w14:textId="77777777" w:rsidR="000E2CED" w:rsidRPr="002A1982" w:rsidRDefault="000E2CED" w:rsidP="000B686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8522835" w14:textId="77777777" w:rsidR="000E2CED" w:rsidRPr="002A1982" w:rsidRDefault="000E2CED" w:rsidP="000B686B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принцип морфолошког и функционалног испитивања </w:t>
            </w:r>
            <w:r w:rsidR="00D0568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ендокриних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жлезда</w:t>
            </w:r>
          </w:p>
          <w:p w14:paraId="62DD5E41" w14:textId="77777777" w:rsidR="000E2CED" w:rsidRPr="002A1982" w:rsidRDefault="000E2CED" w:rsidP="000B686B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овати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морфолошка и функционална испитивања </w:t>
            </w:r>
            <w:r w:rsidR="00D05680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паратиреоидних жлезда,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коре и сржи надбубрежних жлезда</w:t>
            </w:r>
            <w:r w:rsidR="00857CB3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, </w:t>
            </w:r>
            <w:r w:rsidR="00857CB3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хипофизе.</w:t>
            </w:r>
          </w:p>
        </w:tc>
        <w:tc>
          <w:tcPr>
            <w:tcW w:w="1726" w:type="pct"/>
            <w:vAlign w:val="center"/>
          </w:tcPr>
          <w:p w14:paraId="6175DE1F" w14:textId="77777777" w:rsidR="000E2CED" w:rsidRPr="002A1982" w:rsidRDefault="000E2CED" w:rsidP="000B686B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ендокринологија. </w:t>
            </w:r>
          </w:p>
          <w:p w14:paraId="01D7246E" w14:textId="77777777" w:rsidR="000E2CED" w:rsidRPr="002A1982" w:rsidRDefault="000E2CED" w:rsidP="000B686B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359D4948" w14:textId="77777777" w:rsidR="00F81C77" w:rsidRDefault="00F81C77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E112746" w14:textId="77777777" w:rsidR="000E2CED" w:rsidRPr="002A1982" w:rsidRDefault="000E2CED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231C8A4A" w14:textId="77777777" w:rsidR="000E2CED" w:rsidRPr="002A1982" w:rsidRDefault="000E2CED" w:rsidP="000B686B">
            <w:pPr>
              <w:numPr>
                <w:ilvl w:val="0"/>
                <w:numId w:val="29"/>
              </w:numPr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Демонстрација и дискутовање различитих случајева поремећаја функције ендокриних жлезда и усвајање основних дијагностичких знања у нуклеарној ендокринологији </w:t>
            </w:r>
          </w:p>
        </w:tc>
      </w:tr>
    </w:tbl>
    <w:p w14:paraId="1552C818" w14:textId="77777777" w:rsidR="00343BEA" w:rsidRPr="002A1982" w:rsidRDefault="00343BEA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23D3086D" w14:textId="77777777" w:rsidR="00F81C77" w:rsidRDefault="00F81C77" w:rsidP="00F81C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1F710EA" w14:textId="77777777" w:rsidR="00F81C77" w:rsidRDefault="00F81C77" w:rsidP="00F81C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A19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ДРУГИ МОДУЛ: </w:t>
      </w:r>
      <w:r w:rsidRPr="00D67FD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КЛИНИЧКА  ПРИМЕНА НУКЛЕАРНO-МЕДИЦИНСКИХ ДИЈАГНОСТИЧКИХ И ТЕРАПИЈСКИХ ПРОЦЕДУРА</w:t>
      </w:r>
    </w:p>
    <w:p w14:paraId="2E50E09D" w14:textId="77777777" w:rsidR="00D05680" w:rsidRPr="002A1982" w:rsidRDefault="00D05680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pPr w:leftFromText="180" w:rightFromText="180" w:vertAnchor="text" w:horzAnchor="margin" w:tblpY="288"/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2"/>
        <w:gridCol w:w="3367"/>
      </w:tblGrid>
      <w:tr w:rsidR="0078118C" w:rsidRPr="00641BA0" w14:paraId="0CB3CF05" w14:textId="77777777" w:rsidTr="000B686B">
        <w:trPr>
          <w:trHeight w:val="397"/>
        </w:trPr>
        <w:tc>
          <w:tcPr>
            <w:tcW w:w="5000" w:type="pct"/>
            <w:gridSpan w:val="2"/>
            <w:vAlign w:val="center"/>
          </w:tcPr>
          <w:p w14:paraId="6FC5A765" w14:textId="77777777" w:rsidR="000B686B" w:rsidRPr="002A1982" w:rsidRDefault="000B686B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НЕУРОЛОГИЈИ И ПСИХИЈАТРИЈИ</w:t>
            </w:r>
          </w:p>
        </w:tc>
      </w:tr>
      <w:tr w:rsidR="0078118C" w:rsidRPr="002A1982" w14:paraId="0C4FAFE6" w14:textId="77777777" w:rsidTr="000B686B">
        <w:trPr>
          <w:trHeight w:val="397"/>
        </w:trPr>
        <w:tc>
          <w:tcPr>
            <w:tcW w:w="3468" w:type="pct"/>
            <w:vAlign w:val="center"/>
          </w:tcPr>
          <w:p w14:paraId="6919BA12" w14:textId="77777777" w:rsidR="000B686B" w:rsidRPr="002A1982" w:rsidRDefault="000B686B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2" w:type="pct"/>
            <w:vAlign w:val="center"/>
          </w:tcPr>
          <w:p w14:paraId="1B043AC7" w14:textId="77777777" w:rsidR="000B686B" w:rsidRPr="002A1982" w:rsidRDefault="000B686B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0AC35840" w14:textId="77777777" w:rsidTr="000B686B">
        <w:trPr>
          <w:trHeight w:val="567"/>
        </w:trPr>
        <w:tc>
          <w:tcPr>
            <w:tcW w:w="3468" w:type="pct"/>
            <w:vAlign w:val="center"/>
          </w:tcPr>
          <w:p w14:paraId="681BC898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Стандардна сцинтиграфија мозга.</w:t>
            </w:r>
          </w:p>
          <w:p w14:paraId="0CEB5859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Нуклеарна ангиографија мозга.</w:t>
            </w:r>
          </w:p>
          <w:p w14:paraId="3BA8FBBD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Цистернографија. Одређивање регионалног крвног протока мозга.</w:t>
            </w:r>
          </w:p>
          <w:p w14:paraId="5CCE5E58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Перфузиона сцинтиграфија мозга.</w:t>
            </w:r>
          </w:p>
          <w:p w14:paraId="74064A41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Метаболичка испитивања мозга.</w:t>
            </w:r>
          </w:p>
          <w:p w14:paraId="305B9C38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Функционална испитивања мозга обележеним агонистима или антагонистима појединих рецептора у мозгу</w:t>
            </w:r>
          </w:p>
          <w:p w14:paraId="4584ECE1" w14:textId="77777777" w:rsidR="000D74E7" w:rsidRPr="00EE6065" w:rsidRDefault="00C64A51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Нуклеарно-медицинска дијагностика т</w:t>
            </w:r>
            <w:r w:rsidR="000D74E7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умор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 w:rsidR="000D74E7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мозга</w:t>
            </w:r>
          </w:p>
          <w:p w14:paraId="17805A18" w14:textId="77777777"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320D02D7" w14:textId="77777777" w:rsidR="009E2930" w:rsidRPr="002A1982" w:rsidRDefault="009E2930" w:rsidP="009E293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3832CDD2" w14:textId="77777777" w:rsidR="009E2930" w:rsidRPr="002A1982" w:rsidRDefault="009E2930" w:rsidP="009E2930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начин извођења и индикације за: стандардну сцинтиграфију мозга, цистернографију и одређивање регионалног крвног протока мозга</w:t>
            </w:r>
          </w:p>
          <w:p w14:paraId="100EB15B" w14:textId="77777777" w:rsidR="009E2930" w:rsidRPr="002A1982" w:rsidRDefault="009E2930" w:rsidP="009E2930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Разликовати ангиографију мозга и перфузиону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сцинтиграфију мозга</w:t>
            </w:r>
          </w:p>
          <w:p w14:paraId="1EB6AF27" w14:textId="77777777" w:rsidR="000B686B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начин извођења и индикације за метаболичка и функционална испитивања мозга</w:t>
            </w:r>
          </w:p>
          <w:p w14:paraId="616A1C65" w14:textId="77777777" w:rsidR="009E2930" w:rsidRPr="002A1982" w:rsidRDefault="009E2930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начин извођења и индикације за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психијатријске болести</w:t>
            </w:r>
          </w:p>
        </w:tc>
        <w:tc>
          <w:tcPr>
            <w:tcW w:w="1532" w:type="pct"/>
            <w:vAlign w:val="center"/>
          </w:tcPr>
          <w:p w14:paraId="3ED0357E" w14:textId="77777777" w:rsidR="009E2930" w:rsidRPr="002A1982" w:rsidRDefault="009E2930" w:rsidP="009E2930">
            <w:pPr>
              <w:numPr>
                <w:ilvl w:val="0"/>
                <w:numId w:val="29"/>
              </w:numPr>
              <w:tabs>
                <w:tab w:val="num" w:pos="184"/>
              </w:tabs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неурологија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и психијатрија</w:t>
            </w:r>
          </w:p>
          <w:p w14:paraId="54A104B4" w14:textId="77777777" w:rsidR="009E2930" w:rsidRPr="002A1982" w:rsidRDefault="009E2930" w:rsidP="009E2930">
            <w:pPr>
              <w:numPr>
                <w:ilvl w:val="0"/>
                <w:numId w:val="29"/>
              </w:numPr>
              <w:tabs>
                <w:tab w:val="num" w:pos="184"/>
              </w:tabs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терапији бенигних болести</w:t>
            </w:r>
          </w:p>
          <w:p w14:paraId="403E56BD" w14:textId="77777777" w:rsidR="009E2930" w:rsidRPr="002A1982" w:rsidRDefault="009E2930" w:rsidP="009E2930">
            <w:pPr>
              <w:numPr>
                <w:ilvl w:val="0"/>
                <w:numId w:val="29"/>
              </w:numPr>
              <w:tabs>
                <w:tab w:val="num" w:pos="184"/>
              </w:tabs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Клиничка примена</w:t>
            </w:r>
          </w:p>
          <w:p w14:paraId="32927956" w14:textId="77777777" w:rsidR="00F81C77" w:rsidRDefault="00F81C77" w:rsidP="00F81C77">
            <w:pPr>
              <w:spacing w:after="0" w:line="240" w:lineRule="auto"/>
              <w:ind w:left="18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845A891" w14:textId="77777777" w:rsidR="009E2930" w:rsidRPr="002A1982" w:rsidRDefault="009E2930" w:rsidP="00F81C77">
            <w:pPr>
              <w:spacing w:after="0" w:line="240" w:lineRule="auto"/>
              <w:ind w:left="187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636091B9" w14:textId="77777777" w:rsidR="000B686B" w:rsidRPr="002A1982" w:rsidRDefault="009E2930" w:rsidP="00C64A51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Демонстрација и дискутовање различитих случајева </w:t>
            </w:r>
            <w:r w:rsidR="00C64A51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неуролошких обољења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 усвајање основних дијагностичких знања у нуклеарној неурологији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 психијатрији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</w:tc>
      </w:tr>
    </w:tbl>
    <w:p w14:paraId="031D5443" w14:textId="77777777" w:rsidR="009E2930" w:rsidRPr="002A1982" w:rsidRDefault="00F81C77" w:rsidP="000D74E7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Pr="004B572F">
        <w:rPr>
          <w:rFonts w:ascii="Times New Roman" w:hAnsi="Times New Roman" w:cs="Times New Roman"/>
          <w:color w:val="000000" w:themeColor="text1"/>
          <w:lang w:val="ru-RU"/>
        </w:rPr>
        <w:t xml:space="preserve">8 </w:t>
      </w:r>
      <w:r w:rsidRPr="002A1982">
        <w:rPr>
          <w:rFonts w:ascii="Times New Roman" w:hAnsi="Times New Roman" w:cs="Times New Roman"/>
          <w:color w:val="000000" w:themeColor="text1"/>
          <w:lang w:val="ru-RU"/>
        </w:rPr>
        <w:t>(ОСМА НЕДЕЉА):</w:t>
      </w:r>
    </w:p>
    <w:p w14:paraId="17364CFC" w14:textId="77777777" w:rsidR="000D74E7" w:rsidRPr="002A1982" w:rsidRDefault="000D74E7" w:rsidP="000D74E7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</w:p>
    <w:p w14:paraId="19340D55" w14:textId="77777777" w:rsidR="00F81C77" w:rsidRDefault="00F81C77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7CF03FAE" w14:textId="77777777" w:rsidR="00935166" w:rsidRPr="002A1982" w:rsidRDefault="00935166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</w:t>
      </w:r>
      <w:r w:rsidR="008C7341" w:rsidRPr="002A1982">
        <w:rPr>
          <w:rFonts w:ascii="Times New Roman" w:hAnsi="Times New Roman" w:cs="Times New Roman"/>
          <w:color w:val="000000" w:themeColor="text1"/>
          <w:lang w:val="ru-RU"/>
        </w:rPr>
        <w:t>9 (ДЕВЕТА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2"/>
        <w:gridCol w:w="3367"/>
      </w:tblGrid>
      <w:tr w:rsidR="0078118C" w:rsidRPr="00641BA0" w14:paraId="3CC977BE" w14:textId="77777777" w:rsidTr="00BB4050">
        <w:trPr>
          <w:trHeight w:val="567"/>
        </w:trPr>
        <w:tc>
          <w:tcPr>
            <w:tcW w:w="5000" w:type="pct"/>
            <w:gridSpan w:val="2"/>
            <w:vAlign w:val="center"/>
          </w:tcPr>
          <w:p w14:paraId="27C7F331" w14:textId="77777777" w:rsidR="000E2CED" w:rsidRPr="002A1982" w:rsidRDefault="000E2CED" w:rsidP="00FB6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ДИЈАГНОСТИЧКЕ МЕТОДЕ НУКЛЕАРНЕ МЕДИЦИНЕ, МОРФОЛОШКЕ И ФУНКЦИОНАЛНЕ У </w:t>
            </w:r>
            <w:r w:rsidR="002D7259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ГАСТРОЕНТЕРО</w:t>
            </w:r>
            <w:r w:rsidR="00FB6339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ЛОГИЈИ </w:t>
            </w:r>
          </w:p>
        </w:tc>
      </w:tr>
      <w:tr w:rsidR="0078118C" w:rsidRPr="002A1982" w14:paraId="63F4F45E" w14:textId="77777777" w:rsidTr="007F5832">
        <w:trPr>
          <w:trHeight w:val="567"/>
        </w:trPr>
        <w:tc>
          <w:tcPr>
            <w:tcW w:w="3468" w:type="pct"/>
            <w:vAlign w:val="center"/>
          </w:tcPr>
          <w:p w14:paraId="18037ECE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2" w:type="pct"/>
            <w:vAlign w:val="center"/>
          </w:tcPr>
          <w:p w14:paraId="592462F3" w14:textId="77777777" w:rsidR="000E2CED" w:rsidRPr="002A1982" w:rsidRDefault="000E2CE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3E969E0F" w14:textId="77777777" w:rsidTr="007F5832">
        <w:trPr>
          <w:trHeight w:val="567"/>
        </w:trPr>
        <w:tc>
          <w:tcPr>
            <w:tcW w:w="3468" w:type="pct"/>
            <w:vAlign w:val="center"/>
          </w:tcPr>
          <w:p w14:paraId="474FB029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Сцинтиграфија пљувачних жлезда.</w:t>
            </w:r>
          </w:p>
          <w:p w14:paraId="5725F1F4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Сцинтиграфија езофагусног транзита и гастроезофагусног рефлукса. Сцинтиграфија пражњења желуца.</w:t>
            </w:r>
          </w:p>
          <w:p w14:paraId="65C00E68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Ентерогастрични рефлукс, детекција.</w:t>
            </w:r>
          </w:p>
          <w:p w14:paraId="13F593C9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Издисајни тестови у нуклеаној медицини</w:t>
            </w:r>
          </w:p>
          <w:p w14:paraId="4F333DFE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Испитивање апсорптивне функције танког црева.</w:t>
            </w:r>
          </w:p>
          <w:p w14:paraId="7BDE070C" w14:textId="77777777" w:rsidR="00EE6065" w:rsidRPr="0052749E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>Ентерални губитак протеина. Детекција</w:t>
            </w:r>
            <w:r w:rsidRPr="0093516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2749E">
              <w:rPr>
                <w:rFonts w:ascii="Times New Roman" w:hAnsi="Times New Roman" w:cs="Times New Roman"/>
                <w:lang w:val="ru-RU"/>
              </w:rPr>
              <w:t>интестиналних крвављења. Откривање Мекеловог дивертикулума.</w:t>
            </w:r>
          </w:p>
          <w:p w14:paraId="0FC14608" w14:textId="77777777" w:rsidR="00FB6339" w:rsidRPr="002A1982" w:rsidRDefault="00FB6339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4A85F53" w14:textId="77777777" w:rsidR="0089360E" w:rsidRPr="002A1982" w:rsidRDefault="0089360E" w:rsidP="009E2930">
            <w:pPr>
              <w:tabs>
                <w:tab w:val="num" w:pos="180"/>
              </w:tabs>
              <w:spacing w:after="0" w:line="240" w:lineRule="auto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Циљеви: </w:t>
            </w:r>
          </w:p>
          <w:p w14:paraId="4A5DB264" w14:textId="77777777" w:rsidR="0089360E" w:rsidRPr="002A1982" w:rsidRDefault="0089360E" w:rsidP="009E2930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механизме и начин примене сцинтиграфије пљувачних жлезда</w:t>
            </w:r>
          </w:p>
          <w:p w14:paraId="07918BDC" w14:textId="77777777" w:rsidR="0089360E" w:rsidRPr="002A1982" w:rsidRDefault="0089360E" w:rsidP="009E2930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механизме и начин испитивања езофагусног транзита</w:t>
            </w:r>
          </w:p>
          <w:p w14:paraId="75AF2F1D" w14:textId="77777777" w:rsidR="0089360E" w:rsidRDefault="0089360E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испитивање гастроезофагусног рефлукса</w:t>
            </w:r>
          </w:p>
          <w:p w14:paraId="5CAF7494" w14:textId="77777777" w:rsidR="00EE6065" w:rsidRPr="0052749E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sr-Cyrl-CS"/>
              </w:rPr>
            </w:pPr>
            <w:r w:rsidRPr="0052749E">
              <w:rPr>
                <w:rFonts w:ascii="Times New Roman" w:hAnsi="Times New Roman" w:cs="Times New Roman"/>
                <w:lang w:val="sr-Cyrl-CS"/>
              </w:rPr>
              <w:t>Разуме</w:t>
            </w:r>
            <w:r w:rsidRPr="0052749E">
              <w:rPr>
                <w:rFonts w:ascii="Times New Roman" w:hAnsi="Times New Roman" w:cs="Times New Roman"/>
              </w:rPr>
              <w:t>ти</w:t>
            </w:r>
            <w:r w:rsidRPr="0052749E">
              <w:rPr>
                <w:rFonts w:ascii="Times New Roman" w:hAnsi="Times New Roman" w:cs="Times New Roman"/>
                <w:lang w:val="sr-Cyrl-CS"/>
              </w:rPr>
              <w:t xml:space="preserve"> испитивање пражњења желуца</w:t>
            </w:r>
          </w:p>
          <w:p w14:paraId="52183425" w14:textId="77777777" w:rsidR="00EE6065" w:rsidRPr="00EE6065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sr-Cyrl-CS"/>
              </w:rPr>
            </w:pPr>
            <w:r w:rsidRPr="0052749E">
              <w:rPr>
                <w:rFonts w:ascii="Times New Roman" w:hAnsi="Times New Roman" w:cs="Times New Roman"/>
                <w:lang w:val="sr-Cyrl-CS"/>
              </w:rPr>
              <w:t>Разуме</w:t>
            </w:r>
            <w:r w:rsidRPr="0052749E">
              <w:rPr>
                <w:rFonts w:ascii="Times New Roman" w:hAnsi="Times New Roman" w:cs="Times New Roman"/>
                <w:lang w:val="ru-RU"/>
              </w:rPr>
              <w:t>ти</w:t>
            </w:r>
            <w:r w:rsidRPr="0052749E">
              <w:rPr>
                <w:rFonts w:ascii="Times New Roman" w:hAnsi="Times New Roman" w:cs="Times New Roman"/>
                <w:lang w:val="sr-Cyrl-CS"/>
              </w:rPr>
              <w:t xml:space="preserve"> откривање ентерогастричног рефлукса и издисајне тестове у нуклеарној медицини и њихову примену у гастроентерологији</w:t>
            </w:r>
          </w:p>
          <w:p w14:paraId="05955C3E" w14:textId="77777777" w:rsidR="0089360E" w:rsidRPr="002A1982" w:rsidRDefault="0089360E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детекцију интестиналних крварења</w:t>
            </w:r>
          </w:p>
          <w:p w14:paraId="4E00601C" w14:textId="77777777" w:rsidR="000E2CED" w:rsidRPr="002A1982" w:rsidRDefault="000E2CED" w:rsidP="00EE6065">
            <w:pPr>
              <w:tabs>
                <w:tab w:val="num" w:pos="180"/>
              </w:tabs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  <w:tc>
          <w:tcPr>
            <w:tcW w:w="1532" w:type="pct"/>
            <w:vAlign w:val="center"/>
          </w:tcPr>
          <w:p w14:paraId="7F73E4BD" w14:textId="77777777" w:rsidR="0089360E" w:rsidRPr="002A1982" w:rsidRDefault="0089360E" w:rsidP="009E293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Нуклеарна гастроентеро</w:t>
            </w:r>
            <w:r w:rsidR="00C64A51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хепатологија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</w:p>
          <w:p w14:paraId="1C1B2D4F" w14:textId="77777777" w:rsidR="0089360E" w:rsidRPr="002A1982" w:rsidRDefault="0089360E" w:rsidP="009E293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59A5F2E9" w14:textId="77777777" w:rsidR="00F81C77" w:rsidRDefault="00F81C77" w:rsidP="009E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E64ABDC" w14:textId="77777777" w:rsidR="0089360E" w:rsidRPr="002A1982" w:rsidRDefault="0089360E" w:rsidP="009E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07220140" w14:textId="77777777" w:rsidR="000E2CED" w:rsidRPr="002A1982" w:rsidRDefault="0089360E" w:rsidP="00343BEA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Демонстрација и дискутовање различитих случајева поремећаја функције дигестивног система и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lastRenderedPageBreak/>
              <w:t>усвајање основних дијагностичких знања у нуклеарној гастроент</w:t>
            </w:r>
            <w:r w:rsidR="00343BEA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ерохепатологији</w:t>
            </w:r>
          </w:p>
        </w:tc>
      </w:tr>
    </w:tbl>
    <w:p w14:paraId="333A8CED" w14:textId="77777777" w:rsidR="000E2CED" w:rsidRPr="002A1982" w:rsidRDefault="000E2CED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683D3404" w14:textId="77777777" w:rsidR="00EE6065" w:rsidRPr="002A1982" w:rsidRDefault="00EE6065" w:rsidP="00EE6065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>НАСТАВНА ЈЕДИНИЦА 10 (ДЕСЕТА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2"/>
        <w:gridCol w:w="3367"/>
      </w:tblGrid>
      <w:tr w:rsidR="00EE6065" w:rsidRPr="00641BA0" w14:paraId="44028CF3" w14:textId="77777777" w:rsidTr="00EE6065">
        <w:trPr>
          <w:trHeight w:val="567"/>
        </w:trPr>
        <w:tc>
          <w:tcPr>
            <w:tcW w:w="5000" w:type="pct"/>
            <w:gridSpan w:val="2"/>
            <w:vAlign w:val="center"/>
          </w:tcPr>
          <w:p w14:paraId="0F016814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ДИЈАГНОСТИЧКЕ МЕТОДЕ НУКЛЕАРНЕ МЕДИЦИНЕ, МОРФОЛОШКЕ И ФУНКЦИОНАЛНЕ У ХЕПАТОЛОГИЈИ </w:t>
            </w:r>
          </w:p>
        </w:tc>
      </w:tr>
      <w:tr w:rsidR="00EE6065" w:rsidRPr="002A1982" w14:paraId="4E283295" w14:textId="77777777" w:rsidTr="00EE6065">
        <w:trPr>
          <w:trHeight w:val="567"/>
        </w:trPr>
        <w:tc>
          <w:tcPr>
            <w:tcW w:w="3468" w:type="pct"/>
            <w:vAlign w:val="center"/>
          </w:tcPr>
          <w:p w14:paraId="30E61D45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2" w:type="pct"/>
            <w:vAlign w:val="center"/>
          </w:tcPr>
          <w:p w14:paraId="06FDB57D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EE6065" w:rsidRPr="00641BA0" w14:paraId="612A98BC" w14:textId="77777777" w:rsidTr="00EE6065">
        <w:trPr>
          <w:trHeight w:val="567"/>
        </w:trPr>
        <w:tc>
          <w:tcPr>
            <w:tcW w:w="3468" w:type="pct"/>
            <w:vAlign w:val="center"/>
          </w:tcPr>
          <w:p w14:paraId="7729647A" w14:textId="77777777" w:rsidR="00EE6065" w:rsidRPr="002A1982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Морфо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-функционално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испитивање јетре</w:t>
            </w:r>
          </w:p>
          <w:p w14:paraId="0A00A12C" w14:textId="77777777" w:rsidR="00EE6065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Хепатобилијарна сцинтиграфија</w:t>
            </w:r>
          </w:p>
          <w:p w14:paraId="5533CA68" w14:textId="77777777" w:rsidR="00EE6065" w:rsidRPr="00EE6065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/>
              <w:ind w:left="144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 xml:space="preserve">Испитивање пула крви јетре. </w:t>
            </w:r>
          </w:p>
          <w:p w14:paraId="3EE8E52D" w14:textId="77777777" w:rsidR="00EE6065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90"/>
              </w:tabs>
              <w:spacing w:after="0"/>
              <w:ind w:left="144" w:hanging="142"/>
              <w:rPr>
                <w:rFonts w:ascii="Times New Roman" w:hAnsi="Times New Roman" w:cs="Times New Roman"/>
                <w:lang w:val="ru-RU"/>
              </w:rPr>
            </w:pPr>
            <w:r w:rsidRPr="0052749E">
              <w:rPr>
                <w:rFonts w:ascii="Times New Roman" w:hAnsi="Times New Roman" w:cs="Times New Roman"/>
                <w:lang w:val="ru-RU"/>
              </w:rPr>
              <w:t xml:space="preserve">Сцинтиграфија </w:t>
            </w:r>
            <w:r>
              <w:rPr>
                <w:rFonts w:ascii="Times New Roman" w:hAnsi="Times New Roman" w:cs="Times New Roman"/>
              </w:rPr>
              <w:t xml:space="preserve">јетре и </w:t>
            </w:r>
            <w:r w:rsidRPr="0052749E">
              <w:rPr>
                <w:rFonts w:ascii="Times New Roman" w:hAnsi="Times New Roman" w:cs="Times New Roman"/>
                <w:lang w:val="ru-RU"/>
              </w:rPr>
              <w:t>слезине.</w:t>
            </w:r>
          </w:p>
          <w:p w14:paraId="07ACD0AF" w14:textId="77777777" w:rsidR="00EE6065" w:rsidRPr="00EE6065" w:rsidRDefault="00EE606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90"/>
              </w:tabs>
              <w:spacing w:after="0"/>
              <w:ind w:left="144" w:hanging="142"/>
              <w:rPr>
                <w:rFonts w:ascii="Times New Roman" w:hAnsi="Times New Roman" w:cs="Times New Roman"/>
                <w:lang w:val="ru-RU"/>
              </w:rPr>
            </w:pPr>
            <w:r w:rsidRPr="00EE6065">
              <w:rPr>
                <w:rFonts w:ascii="Times New Roman" w:hAnsi="Times New Roman" w:cs="Times New Roman"/>
                <w:lang w:val="ru-RU"/>
              </w:rPr>
              <w:t xml:space="preserve">Хепатобилијарна сцинтиграфија. </w:t>
            </w:r>
          </w:p>
          <w:p w14:paraId="0BCE7B2E" w14:textId="77777777"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B5850A2" w14:textId="77777777" w:rsidR="00EE6065" w:rsidRPr="002A1982" w:rsidRDefault="00EE6065" w:rsidP="00EE6065">
            <w:pPr>
              <w:tabs>
                <w:tab w:val="num" w:pos="180"/>
              </w:tabs>
              <w:spacing w:after="0" w:line="240" w:lineRule="auto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619FDD0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механизме и начин примене сцинтиграфије пљувачних жлезда</w:t>
            </w:r>
          </w:p>
          <w:p w14:paraId="3E2AFFC9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механизме и начин испитивања езофагусног транзита</w:t>
            </w:r>
          </w:p>
          <w:p w14:paraId="12A39917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испитивање гастроезофагусног рефлукса</w:t>
            </w:r>
          </w:p>
          <w:p w14:paraId="2934BD61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детекцију интестиналних крварења</w:t>
            </w:r>
          </w:p>
          <w:p w14:paraId="67520AA7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спитивање пула крви јетре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 значај ове методе у дијагностици хемангиома</w:t>
            </w:r>
          </w:p>
          <w:p w14:paraId="516F8F65" w14:textId="77777777" w:rsidR="00EE6065" w:rsidRPr="002A1982" w:rsidRDefault="00EE6065" w:rsidP="00EE6065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морфофункционалне дијагностике код обољења јетре</w:t>
            </w:r>
          </w:p>
          <w:p w14:paraId="3FDCF0A8" w14:textId="77777777" w:rsidR="00EE6065" w:rsidRPr="002A1982" w:rsidRDefault="00EE6065" w:rsidP="00EE6065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  <w:tc>
          <w:tcPr>
            <w:tcW w:w="1532" w:type="pct"/>
            <w:vAlign w:val="center"/>
          </w:tcPr>
          <w:p w14:paraId="1A092424" w14:textId="77777777" w:rsidR="00EE6065" w:rsidRPr="002A1982" w:rsidRDefault="00EE6065" w:rsidP="00EE60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гастроентерохепатологија. </w:t>
            </w:r>
          </w:p>
          <w:p w14:paraId="6BBC3B03" w14:textId="77777777" w:rsidR="00EE6065" w:rsidRPr="002A1982" w:rsidRDefault="00EE6065" w:rsidP="00EE60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2F30DC4D" w14:textId="77777777" w:rsidR="00F81C77" w:rsidRDefault="00F81C77" w:rsidP="00EE6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0803358" w14:textId="77777777"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13E6161" w14:textId="77777777" w:rsidR="00EE6065" w:rsidRPr="002A1982" w:rsidRDefault="00EE6065" w:rsidP="00EE60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Демонстрација и дискутовање различитих случајева поремећаја функције дигестивног система и усвајање основних дијагностичких знања у нуклеарној гастроентерохепатологији</w:t>
            </w:r>
          </w:p>
        </w:tc>
      </w:tr>
    </w:tbl>
    <w:p w14:paraId="3A324913" w14:textId="77777777" w:rsidR="00EE6065" w:rsidRDefault="00EE6065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362A4382" w14:textId="77777777" w:rsidR="00EE6065" w:rsidRDefault="00EE6065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0E6C9165" w14:textId="77777777" w:rsidR="000E2CED" w:rsidRPr="002A1982" w:rsidRDefault="000E2CED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>НАСТАВНА ЈЕДИНИЦА 11 (ЈЕДАНАЕСТА НЕДЕЉА):</w:t>
      </w:r>
    </w:p>
    <w:tbl>
      <w:tblPr>
        <w:tblW w:w="5000" w:type="pct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9"/>
        <w:gridCol w:w="3510"/>
      </w:tblGrid>
      <w:tr w:rsidR="0078118C" w:rsidRPr="00641BA0" w14:paraId="3FF3F225" w14:textId="77777777" w:rsidTr="00BB4050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61287E2" w14:textId="77777777" w:rsidR="000E2CED" w:rsidRPr="002A1982" w:rsidRDefault="00430432" w:rsidP="00FD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ДИЈАГНОСТИЧКЕ МЕТОДЕ НУКЛЕАРНЕ МЕДИЦИНЕ МОРФОЛОШКЕ И ФУНКЦИОНАЛНЕ </w:t>
            </w:r>
            <w:r w:rsidR="00FD5D73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У ПУЛМОЛОГИЈИ</w:t>
            </w:r>
          </w:p>
        </w:tc>
      </w:tr>
      <w:tr w:rsidR="0078118C" w:rsidRPr="002A1982" w14:paraId="0AF31BF2" w14:textId="77777777" w:rsidTr="007F5832">
        <w:trPr>
          <w:trHeight w:val="397"/>
        </w:trPr>
        <w:tc>
          <w:tcPr>
            <w:tcW w:w="3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57D3" w14:textId="77777777" w:rsidR="000E2CED" w:rsidRPr="002A1982" w:rsidRDefault="000E2CED" w:rsidP="0052749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F0017" w14:textId="77777777" w:rsidR="000E2CED" w:rsidRPr="002A1982" w:rsidRDefault="000E2CED" w:rsidP="0052749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0E2CED" w:rsidRPr="002A1982" w14:paraId="5835C85F" w14:textId="77777777" w:rsidTr="000D74E7">
        <w:trPr>
          <w:trHeight w:val="3188"/>
        </w:trPr>
        <w:tc>
          <w:tcPr>
            <w:tcW w:w="3403" w:type="pct"/>
            <w:tcBorders>
              <w:top w:val="single" w:sz="4" w:space="0" w:color="auto"/>
            </w:tcBorders>
          </w:tcPr>
          <w:p w14:paraId="2B83BF20" w14:textId="77777777" w:rsidR="00FD5D73" w:rsidRPr="002A1982" w:rsidRDefault="00FD5D73" w:rsidP="00114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7847E88B" w14:textId="77777777" w:rsidR="001144E0" w:rsidRPr="002A1982" w:rsidRDefault="001144E0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Перфузиона сцинтиграфија плућа.</w:t>
            </w:r>
          </w:p>
          <w:p w14:paraId="79B105FE" w14:textId="77777777" w:rsidR="001144E0" w:rsidRPr="002A1982" w:rsidRDefault="001144E0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Вентилациона сцинтиграфија плућа. </w:t>
            </w:r>
          </w:p>
          <w:p w14:paraId="173FD7E3" w14:textId="77777777" w:rsidR="001144E0" w:rsidRPr="002A1982" w:rsidRDefault="001144E0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Сцинтиграфија плућа аеросолима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0749E7A0" w14:textId="77777777" w:rsidR="001144E0" w:rsidRDefault="001144E0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Малигни тумори плућа.</w:t>
            </w:r>
          </w:p>
          <w:p w14:paraId="39479588" w14:textId="77777777" w:rsidR="008C7341" w:rsidRPr="002A1982" w:rsidRDefault="008C7341" w:rsidP="008C7341">
            <w:pPr>
              <w:tabs>
                <w:tab w:val="num" w:pos="720"/>
              </w:tabs>
              <w:spacing w:after="0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A4042EC" w14:textId="77777777" w:rsidR="001144E0" w:rsidRPr="002A1982" w:rsidRDefault="001144E0" w:rsidP="001144E0">
            <w:pPr>
              <w:tabs>
                <w:tab w:val="num" w:pos="180"/>
              </w:tabs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Циљеви: </w:t>
            </w:r>
          </w:p>
          <w:p w14:paraId="5E541A45" w14:textId="77777777" w:rsidR="001144E0" w:rsidRPr="002A1982" w:rsidRDefault="001144E0" w:rsidP="00F81C77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Објаснити механизме који су у основи перфузионе сцинтиграфије плућа</w:t>
            </w:r>
          </w:p>
          <w:p w14:paraId="5B80AE4B" w14:textId="77777777" w:rsidR="001144E0" w:rsidRPr="002A1982" w:rsidRDefault="001144E0" w:rsidP="00F81C7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Разликовати индикације за перфузиону и вентилациону сцинтиграфију плућа</w:t>
            </w:r>
          </w:p>
          <w:p w14:paraId="72AB5C4B" w14:textId="77777777" w:rsidR="001144E0" w:rsidRPr="002A1982" w:rsidRDefault="001144E0" w:rsidP="00F81C7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Објаснити механизме дијагностике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малигних тумори плућа</w:t>
            </w:r>
          </w:p>
        </w:tc>
        <w:tc>
          <w:tcPr>
            <w:tcW w:w="1597" w:type="pct"/>
            <w:tcBorders>
              <w:top w:val="single" w:sz="4" w:space="0" w:color="auto"/>
            </w:tcBorders>
          </w:tcPr>
          <w:p w14:paraId="33009C69" w14:textId="77777777" w:rsidR="001144E0" w:rsidRPr="002A1982" w:rsidRDefault="001144E0" w:rsidP="001144E0">
            <w:pPr>
              <w:spacing w:after="0" w:line="240" w:lineRule="auto"/>
              <w:ind w:left="187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397D4907" w14:textId="77777777" w:rsidR="001144E0" w:rsidRPr="002A1982" w:rsidRDefault="001144E0" w:rsidP="001144E0">
            <w:pPr>
              <w:spacing w:after="0" w:line="240" w:lineRule="auto"/>
              <w:ind w:left="187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14:paraId="16676611" w14:textId="77777777" w:rsidR="001144E0" w:rsidRPr="002A1982" w:rsidRDefault="001144E0" w:rsidP="001144E0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Нуклеарна пулмологија.</w:t>
            </w:r>
          </w:p>
          <w:p w14:paraId="17C34975" w14:textId="77777777" w:rsidR="00F81C77" w:rsidRDefault="00F81C77" w:rsidP="001144E0">
            <w:pPr>
              <w:tabs>
                <w:tab w:val="num" w:pos="180"/>
              </w:tabs>
              <w:spacing w:after="0" w:line="240" w:lineRule="auto"/>
              <w:ind w:left="210" w:hanging="18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9E5D895" w14:textId="77777777" w:rsidR="001144E0" w:rsidRPr="002A1982" w:rsidRDefault="001144E0" w:rsidP="001144E0">
            <w:pPr>
              <w:tabs>
                <w:tab w:val="num" w:pos="180"/>
              </w:tabs>
              <w:spacing w:after="0" w:line="240" w:lineRule="auto"/>
              <w:ind w:left="210" w:hanging="18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41B2A61E" w14:textId="77777777" w:rsidR="00FD5D73" w:rsidRPr="002A1982" w:rsidRDefault="00FD5D73" w:rsidP="001144E0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Демонстрација и дискутовање различитих случајева тромбоемболијске болести и опструктивних болести плућа</w:t>
            </w:r>
            <w:r w:rsidR="00F81C77">
              <w:rPr>
                <w:rFonts w:ascii="Times New Roman" w:hAnsi="Times New Roman" w:cs="Times New Roman"/>
                <w:color w:val="000000" w:themeColor="text1"/>
                <w:lang w:val="sr-Cyrl-CS"/>
              </w:rPr>
              <w:t>, плућне хипертензије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 усвајање основних дијагностичких знања у нуклеарној пулмологији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7D9BAC81" w14:textId="77777777" w:rsidR="00553965" w:rsidRPr="002A1982" w:rsidRDefault="00553965" w:rsidP="001144E0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</w:tc>
      </w:tr>
    </w:tbl>
    <w:p w14:paraId="2254D9ED" w14:textId="77777777" w:rsidR="000D74E7" w:rsidRDefault="000D74E7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2C3924C7" w14:textId="77777777" w:rsidR="00D67FD3" w:rsidRDefault="00D67FD3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2744AB4E" w14:textId="77777777" w:rsidR="00D67FD3" w:rsidRDefault="00D67FD3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106C8DFB" w14:textId="77777777" w:rsidR="00D67FD3" w:rsidRPr="002A1982" w:rsidRDefault="00D67FD3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2F8F83F7" w14:textId="77777777" w:rsidR="00F81C77" w:rsidRDefault="00F81C77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2FC673E5" w14:textId="77777777" w:rsidR="00F81C77" w:rsidRDefault="00F81C77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6B58F7DF" w14:textId="77777777" w:rsidR="00F81C77" w:rsidRDefault="00F81C77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4F2A247D" w14:textId="77777777" w:rsidR="000E2CED" w:rsidRPr="002A1982" w:rsidRDefault="00CB4659" w:rsidP="00DF57AE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lastRenderedPageBreak/>
        <w:t>НАСТАВНА ЈЕДИНИЦА 12 (ДВАНАЕСТА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7"/>
        <w:gridCol w:w="3462"/>
      </w:tblGrid>
      <w:tr w:rsidR="0078118C" w:rsidRPr="00641BA0" w14:paraId="49D8A592" w14:textId="77777777" w:rsidTr="00BB4050">
        <w:trPr>
          <w:trHeight w:val="567"/>
        </w:trPr>
        <w:tc>
          <w:tcPr>
            <w:tcW w:w="5000" w:type="pct"/>
            <w:gridSpan w:val="2"/>
            <w:vAlign w:val="center"/>
          </w:tcPr>
          <w:p w14:paraId="1EC6C0A1" w14:textId="77777777" w:rsidR="000E2CED" w:rsidRPr="002A1982" w:rsidRDefault="009E2930" w:rsidP="00527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НЕФРОУРОЛОГИЈИ</w:t>
            </w:r>
          </w:p>
        </w:tc>
      </w:tr>
      <w:tr w:rsidR="0078118C" w:rsidRPr="002A1982" w14:paraId="0AA3B714" w14:textId="77777777" w:rsidTr="00D63273">
        <w:trPr>
          <w:trHeight w:val="567"/>
        </w:trPr>
        <w:tc>
          <w:tcPr>
            <w:tcW w:w="3425" w:type="pct"/>
            <w:vAlign w:val="center"/>
          </w:tcPr>
          <w:p w14:paraId="1754BE03" w14:textId="77777777" w:rsidR="000E2CED" w:rsidRPr="002A1982" w:rsidRDefault="000E2CED" w:rsidP="00527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75" w:type="pct"/>
            <w:vAlign w:val="center"/>
          </w:tcPr>
          <w:p w14:paraId="290A491D" w14:textId="77777777" w:rsidR="000E2CED" w:rsidRPr="002A1982" w:rsidRDefault="000E2CED" w:rsidP="0052749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49259235" w14:textId="77777777" w:rsidTr="00D63273">
        <w:trPr>
          <w:trHeight w:val="567"/>
        </w:trPr>
        <w:tc>
          <w:tcPr>
            <w:tcW w:w="3425" w:type="pct"/>
            <w:vAlign w:val="center"/>
          </w:tcPr>
          <w:p w14:paraId="45B33010" w14:textId="77777777" w:rsidR="009E2930" w:rsidRPr="002A1982" w:rsidRDefault="009E2930" w:rsidP="00CB465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Радионуклидни клиренси. Радиоренографија. Диурезна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радиоренографија. Статичка и динамичка сцинтиграфија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бубрега. Квантитативно одређивање сепаратне бубрежне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функције: брзина гломерулске филтрације и клиренси.</w:t>
            </w:r>
          </w:p>
          <w:p w14:paraId="0647BFB1" w14:textId="77777777" w:rsidR="009E2930" w:rsidRPr="002A1982" w:rsidRDefault="009E2930" w:rsidP="00CB465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Одређивање волумена резидуалног урина. Испитивање функције пресађеног бубрега.</w:t>
            </w:r>
          </w:p>
          <w:p w14:paraId="09918FAB" w14:textId="77777777" w:rsidR="008C7341" w:rsidRPr="004B572F" w:rsidRDefault="008C7341" w:rsidP="00CB4659">
            <w:pPr>
              <w:tabs>
                <w:tab w:val="num" w:pos="180"/>
              </w:tabs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14:paraId="30414699" w14:textId="77777777" w:rsidR="009E2930" w:rsidRPr="002A1982" w:rsidRDefault="009E2930" w:rsidP="00CB4659">
            <w:pPr>
              <w:tabs>
                <w:tab w:val="num" w:pos="180"/>
              </w:tabs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33E2D41" w14:textId="77777777" w:rsidR="009E2930" w:rsidRPr="002A1982" w:rsidRDefault="009E2930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избор радиофармацеутика за испитивање функција бубрега</w:t>
            </w:r>
          </w:p>
          <w:p w14:paraId="135AF001" w14:textId="77777777" w:rsidR="009E2930" w:rsidRPr="002A1982" w:rsidRDefault="009E2930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модалитете испитивања радионуклидних клиренса</w:t>
            </w:r>
          </w:p>
          <w:p w14:paraId="22B62497" w14:textId="77777777" w:rsidR="009E2930" w:rsidRPr="002A1982" w:rsidRDefault="009E2930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клиничку вредност радиоренографије</w:t>
            </w:r>
          </w:p>
          <w:p w14:paraId="40A6809C" w14:textId="77777777" w:rsidR="009E2930" w:rsidRPr="002A1982" w:rsidRDefault="009E2930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Разликовати статичку од динамичке сцинтиграфије бубрега</w:t>
            </w:r>
          </w:p>
          <w:p w14:paraId="4EA0ACA6" w14:textId="77777777" w:rsidR="000E2CED" w:rsidRPr="002A1982" w:rsidRDefault="009E2930" w:rsidP="00CB465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Разликовати методе испитивања функције бурега живог даваоца од кадаверичне трансплантације</w:t>
            </w:r>
          </w:p>
        </w:tc>
        <w:tc>
          <w:tcPr>
            <w:tcW w:w="1575" w:type="pct"/>
            <w:vAlign w:val="center"/>
          </w:tcPr>
          <w:p w14:paraId="050C3D31" w14:textId="77777777" w:rsidR="00CB4659" w:rsidRPr="002A1982" w:rsidRDefault="00CB4659" w:rsidP="00CB4659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Нуклеарна нефроурологија.</w:t>
            </w:r>
          </w:p>
          <w:p w14:paraId="41942EF5" w14:textId="77777777" w:rsidR="00CB4659" w:rsidRPr="002A1982" w:rsidRDefault="00CB4659" w:rsidP="00CB4659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6CDA42A5" w14:textId="77777777" w:rsidR="00F81C77" w:rsidRDefault="00F81C77" w:rsidP="00CB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C3BA563" w14:textId="77777777" w:rsidR="00CB4659" w:rsidRPr="002A1982" w:rsidRDefault="00CB4659" w:rsidP="00CB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67447ABD" w14:textId="77777777" w:rsidR="000E2CED" w:rsidRPr="002A1982" w:rsidRDefault="00CB4659" w:rsidP="00CB4659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Демонстрација и дискутовање различитих случајева поремећаја функције бубрега и усвајање основних дијагностичких знања у нуклеарној нефроурологији </w:t>
            </w:r>
          </w:p>
        </w:tc>
      </w:tr>
    </w:tbl>
    <w:p w14:paraId="4166C429" w14:textId="77777777" w:rsidR="00553965" w:rsidRPr="002A1982" w:rsidRDefault="00553965" w:rsidP="00CB4659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1E80289F" w14:textId="77777777" w:rsidR="00CB4659" w:rsidRPr="002A1982" w:rsidRDefault="00CB4659" w:rsidP="00CB4659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 xml:space="preserve">НАСТАВНА ЈЕДИНИЦА 13 (ТРИНАЕСТА НЕДЕЉА):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2"/>
        <w:gridCol w:w="3367"/>
      </w:tblGrid>
      <w:tr w:rsidR="0078118C" w:rsidRPr="00641BA0" w14:paraId="4D13573E" w14:textId="77777777" w:rsidTr="00CB4659">
        <w:trPr>
          <w:trHeight w:val="567"/>
        </w:trPr>
        <w:tc>
          <w:tcPr>
            <w:tcW w:w="5000" w:type="pct"/>
            <w:gridSpan w:val="2"/>
            <w:vAlign w:val="center"/>
          </w:tcPr>
          <w:p w14:paraId="35A3196E" w14:textId="77777777" w:rsidR="00CB4659" w:rsidRPr="002A1982" w:rsidRDefault="00CB4659" w:rsidP="00CB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ОНКОЛОГИЈИ 1</w:t>
            </w:r>
          </w:p>
        </w:tc>
      </w:tr>
      <w:tr w:rsidR="0078118C" w:rsidRPr="002A1982" w14:paraId="4927B4AF" w14:textId="77777777" w:rsidTr="00CB4659">
        <w:trPr>
          <w:trHeight w:val="567"/>
        </w:trPr>
        <w:tc>
          <w:tcPr>
            <w:tcW w:w="3468" w:type="pct"/>
            <w:vAlign w:val="center"/>
          </w:tcPr>
          <w:p w14:paraId="7A06CDE5" w14:textId="77777777" w:rsidR="00CB4659" w:rsidRPr="002A1982" w:rsidRDefault="00CB4659" w:rsidP="00CB4659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2" w:type="pct"/>
            <w:vAlign w:val="center"/>
          </w:tcPr>
          <w:p w14:paraId="7215CB5D" w14:textId="77777777" w:rsidR="00CB4659" w:rsidRPr="002A1982" w:rsidRDefault="00CB4659" w:rsidP="00CB4659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43B4552D" w14:textId="77777777" w:rsidTr="00CB4659">
        <w:trPr>
          <w:trHeight w:val="567"/>
        </w:trPr>
        <w:tc>
          <w:tcPr>
            <w:tcW w:w="3468" w:type="pct"/>
            <w:vAlign w:val="center"/>
          </w:tcPr>
          <w:p w14:paraId="134B67D5" w14:textId="77777777" w:rsidR="00C90610" w:rsidRPr="002A1982" w:rsidRDefault="0077367F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Туморотропни радиофармацеутици. </w:t>
            </w:r>
          </w:p>
          <w:p w14:paraId="4EDB0A14" w14:textId="77777777" w:rsidR="00C90610" w:rsidRPr="002A1982" w:rsidRDefault="0077367F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Специфична и неспецифична визуал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изација солидних тумора.</w:t>
            </w:r>
          </w:p>
          <w:p w14:paraId="441E87D8" w14:textId="77777777" w:rsidR="00C90610" w:rsidRPr="002A1982" w:rsidRDefault="00C90610" w:rsidP="00C9061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Специфична и неспецифична визуализација метастаских тумора.</w:t>
            </w:r>
          </w:p>
          <w:p w14:paraId="624E367E" w14:textId="77777777" w:rsidR="00C90610" w:rsidRPr="002A1982" w:rsidRDefault="0077367F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Сцинтиграфија соматостатинских рецептора. </w:t>
            </w:r>
          </w:p>
          <w:p w14:paraId="6D8D757C" w14:textId="77777777" w:rsidR="00C90610" w:rsidRPr="002A1982" w:rsidRDefault="0077367F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Лимфосцинтиграфија-интраоперативна детекција сентинелних нодуса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66E0FD99" w14:textId="77777777" w:rsidR="001144E0" w:rsidRPr="002A1982" w:rsidRDefault="001144E0" w:rsidP="001144E0">
            <w:pPr>
              <w:numPr>
                <w:ilvl w:val="0"/>
                <w:numId w:val="30"/>
              </w:numPr>
              <w:tabs>
                <w:tab w:val="clear" w:pos="720"/>
                <w:tab w:val="num" w:pos="522"/>
              </w:tabs>
              <w:autoSpaceDE w:val="0"/>
              <w:autoSpaceDN w:val="0"/>
              <w:adjustRightInd w:val="0"/>
              <w:spacing w:after="0" w:line="240" w:lineRule="auto"/>
              <w:ind w:left="158" w:hanging="15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Сцинтиграфија примарних и секундарних тумора костију.</w:t>
            </w:r>
          </w:p>
          <w:p w14:paraId="606DB19E" w14:textId="77777777" w:rsidR="00C90610" w:rsidRPr="002A1982" w:rsidRDefault="0077367F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Имуносцинтиграфија. </w:t>
            </w:r>
          </w:p>
          <w:p w14:paraId="6B43EED6" w14:textId="77777777" w:rsidR="00CB4659" w:rsidRPr="002A1982" w:rsidRDefault="00C90610" w:rsidP="005539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Радиообележени т</w:t>
            </w:r>
            <w:r w:rsidR="00CB4659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ум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орски маркери.</w:t>
            </w:r>
          </w:p>
          <w:p w14:paraId="282E6BEC" w14:textId="77777777" w:rsidR="008C7341" w:rsidRDefault="008C7341" w:rsidP="005539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7EF1108" w14:textId="77777777" w:rsidR="00CB4659" w:rsidRPr="002A1982" w:rsidRDefault="00CB4659" w:rsidP="005539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496D20A5" w14:textId="77777777" w:rsidR="00C90610" w:rsidRPr="002A1982" w:rsidRDefault="00C90610" w:rsidP="005539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избор радиофармацеутика у евалуацији малигних болести</w:t>
            </w:r>
          </w:p>
          <w:p w14:paraId="7A8A3161" w14:textId="77777777" w:rsidR="006D3565" w:rsidRPr="002A1982" w:rsidRDefault="006D3565" w:rsidP="006D35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специфичну и неспецифичну визуализација малигних тумора</w:t>
            </w:r>
          </w:p>
          <w:p w14:paraId="22955578" w14:textId="77777777" w:rsidR="006D3565" w:rsidRPr="002A1982" w:rsidRDefault="006D3565" w:rsidP="006D35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клинички значај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сцинтиграфије соматостатинских рецептора. </w:t>
            </w:r>
          </w:p>
          <w:p w14:paraId="55FCA08D" w14:textId="77777777" w:rsidR="006D3565" w:rsidRPr="002A1982" w:rsidRDefault="006D3565" w:rsidP="005539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знања у области интраоперативне детекције тумора и сентинелних нодуса</w:t>
            </w:r>
          </w:p>
          <w:p w14:paraId="57A837C2" w14:textId="77777777" w:rsidR="001144E0" w:rsidRPr="008C7341" w:rsidRDefault="001144E0" w:rsidP="008C7341">
            <w:pPr>
              <w:numPr>
                <w:ilvl w:val="0"/>
                <w:numId w:val="30"/>
              </w:numPr>
              <w:tabs>
                <w:tab w:val="clear" w:pos="720"/>
                <w:tab w:val="num" w:pos="522"/>
              </w:tabs>
              <w:autoSpaceDE w:val="0"/>
              <w:autoSpaceDN w:val="0"/>
              <w:adjustRightInd w:val="0"/>
              <w:spacing w:after="0" w:line="240" w:lineRule="auto"/>
              <w:ind w:left="158" w:hanging="15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клинички значај сцинтиграфије </w:t>
            </w:r>
            <w:r w:rsidR="00D0568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скелета</w:t>
            </w:r>
            <w:r w:rsidR="008C7341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r w:rsidR="008C7341" w:rsidRPr="004B57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костне сржи. </w:t>
            </w:r>
          </w:p>
          <w:p w14:paraId="6B6FF4F3" w14:textId="77777777" w:rsidR="00CB4659" w:rsidRPr="002A1982" w:rsidRDefault="00CB4659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Разумети клинички значај имуносцинтиграфије</w:t>
            </w:r>
          </w:p>
          <w:p w14:paraId="41150890" w14:textId="77777777" w:rsidR="006D3565" w:rsidRPr="002A1982" w:rsidRDefault="006D3565" w:rsidP="006D35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клинички значај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радиообележених туморских маркера.</w:t>
            </w:r>
          </w:p>
        </w:tc>
        <w:tc>
          <w:tcPr>
            <w:tcW w:w="1532" w:type="pct"/>
            <w:vAlign w:val="center"/>
          </w:tcPr>
          <w:p w14:paraId="5EF64092" w14:textId="77777777" w:rsidR="00553965" w:rsidRPr="002A1982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8180D16" w14:textId="77777777" w:rsidR="00553965" w:rsidRPr="002A1982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DBADBFC" w14:textId="77777777" w:rsidR="00553965" w:rsidRPr="002A1982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49627F7" w14:textId="77777777" w:rsidR="00CB4659" w:rsidRPr="002A1982" w:rsidRDefault="00CB4659" w:rsidP="006D35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Нуклеарна онкологија </w:t>
            </w:r>
          </w:p>
          <w:p w14:paraId="4F880B44" w14:textId="77777777" w:rsidR="00CB4659" w:rsidRPr="002A1982" w:rsidRDefault="00CB4659" w:rsidP="006D35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3125160E" w14:textId="77777777" w:rsidR="001144E0" w:rsidRPr="002A1982" w:rsidRDefault="001144E0" w:rsidP="001144E0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76CBF591" w14:textId="77777777" w:rsidR="00CB4659" w:rsidRPr="002A1982" w:rsidRDefault="00CB4659" w:rsidP="006D3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0998BDC1" w14:textId="77777777" w:rsidR="00553965" w:rsidRPr="002A1982" w:rsidRDefault="00CB4659" w:rsidP="006D3565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Демонстрација и дискутовање различитих случајева у нуклеарној онкологији </w:t>
            </w:r>
          </w:p>
        </w:tc>
      </w:tr>
    </w:tbl>
    <w:p w14:paraId="783484CC" w14:textId="77777777" w:rsidR="00553965" w:rsidRPr="002A1982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11D78411" w14:textId="77777777" w:rsidR="005D5D56" w:rsidRPr="002A1982" w:rsidRDefault="000D74E7" w:rsidP="000D74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>НАСТАВНА ЈЕДИНИЦА 14 (ЧЕТРНАЕСТА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0"/>
        <w:gridCol w:w="3369"/>
      </w:tblGrid>
      <w:tr w:rsidR="0078118C" w:rsidRPr="00641BA0" w14:paraId="4FA888D6" w14:textId="77777777" w:rsidTr="00CB4659">
        <w:trPr>
          <w:trHeight w:val="567"/>
        </w:trPr>
        <w:tc>
          <w:tcPr>
            <w:tcW w:w="5000" w:type="pct"/>
            <w:gridSpan w:val="2"/>
            <w:vAlign w:val="center"/>
          </w:tcPr>
          <w:p w14:paraId="13F240B1" w14:textId="77777777" w:rsidR="000E2CED" w:rsidRPr="002A1982" w:rsidRDefault="00CB4659" w:rsidP="005D4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ДИЈАГНОСТИЧКЕ МЕТОДЕ НУКЛЕАРНЕ МЕДИЦИНЕ, МОРФОЛОШКЕ И ФУНКЦИОНАЛНЕ У ОНКОЛОГИЈИ 2</w:t>
            </w:r>
          </w:p>
        </w:tc>
      </w:tr>
      <w:tr w:rsidR="0078118C" w:rsidRPr="002A1982" w14:paraId="4D8B0D3E" w14:textId="77777777" w:rsidTr="00D63273">
        <w:trPr>
          <w:trHeight w:val="272"/>
        </w:trPr>
        <w:tc>
          <w:tcPr>
            <w:tcW w:w="3467" w:type="pct"/>
            <w:vAlign w:val="center"/>
          </w:tcPr>
          <w:p w14:paraId="0F965EF9" w14:textId="77777777" w:rsidR="000E2CED" w:rsidRPr="002A1982" w:rsidRDefault="000E2CED" w:rsidP="005D4F8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3" w:type="pct"/>
            <w:vAlign w:val="center"/>
          </w:tcPr>
          <w:p w14:paraId="16C63925" w14:textId="77777777" w:rsidR="000E2CED" w:rsidRPr="002A1982" w:rsidRDefault="000E2CED" w:rsidP="005D4F8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68A719DC" w14:textId="77777777" w:rsidTr="00D63273">
        <w:trPr>
          <w:trHeight w:val="567"/>
        </w:trPr>
        <w:tc>
          <w:tcPr>
            <w:tcW w:w="3467" w:type="pct"/>
            <w:vAlign w:val="center"/>
          </w:tcPr>
          <w:p w14:paraId="6A87E454" w14:textId="77777777" w:rsidR="00553965" w:rsidRPr="002A1982" w:rsidRDefault="00553965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Позитронска емиси</w:t>
            </w:r>
            <w:r w:rsidR="00B82464">
              <w:rPr>
                <w:rFonts w:ascii="Times New Roman" w:hAnsi="Times New Roman" w:cs="Times New Roman"/>
                <w:color w:val="000000" w:themeColor="text1"/>
                <w:lang w:val="ru-RU"/>
              </w:rPr>
              <w:t>он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 томографија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CT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7A4F5E6D" w14:textId="77777777" w:rsidR="00553965" w:rsidRPr="002A1982" w:rsidRDefault="00553965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Фармакокинетика и примена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18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FDG. </w:t>
            </w:r>
          </w:p>
          <w:p w14:paraId="51E67BB9" w14:textId="77777777" w:rsidR="00553965" w:rsidRPr="002A1982" w:rsidRDefault="00553965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Позитронски туморотропни радиофармацеутици. </w:t>
            </w:r>
          </w:p>
          <w:p w14:paraId="1225596D" w14:textId="77777777" w:rsidR="00C90610" w:rsidRPr="002A1982" w:rsidRDefault="00553965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Улога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-а у дијагностичком алгоритму солидних </w:t>
            </w:r>
            <w:r w:rsidR="00C90610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тумора</w:t>
            </w:r>
          </w:p>
          <w:p w14:paraId="3DE46FAF" w14:textId="77777777" w:rsidR="00C90610" w:rsidRPr="002A1982" w:rsidRDefault="00C90610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Улога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-а у дијагностичком алгоритму метастатских тумора </w:t>
            </w:r>
          </w:p>
          <w:p w14:paraId="7F9D522E" w14:textId="77777777" w:rsidR="00C90610" w:rsidRPr="002A1982" w:rsidRDefault="00C90610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Улога 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-а у TNM класификацији тумора (staging, restaging, follow up).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14:paraId="5166A519" w14:textId="77777777" w:rsidR="000E2CED" w:rsidRPr="002A1982" w:rsidRDefault="00C90610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Улога 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-а у евалуацији терапијског одговора (PERCIST vs RECIST)</w:t>
            </w:r>
          </w:p>
          <w:p w14:paraId="69D8899E" w14:textId="77777777" w:rsidR="000E2CED" w:rsidRPr="002A1982" w:rsidRDefault="00C90610" w:rsidP="00D63273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Улога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-а у планирању зрачне терапије</w:t>
            </w:r>
          </w:p>
          <w:p w14:paraId="332474ED" w14:textId="77777777" w:rsidR="008C7341" w:rsidRPr="004B572F" w:rsidRDefault="008C7341" w:rsidP="006D3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14:paraId="18A66B9C" w14:textId="77777777" w:rsidR="000E2CED" w:rsidRPr="002A1982" w:rsidRDefault="000E2CED" w:rsidP="006D35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437B0C66" w14:textId="77777777" w:rsidR="000E2CED" w:rsidRPr="002A1982" w:rsidRDefault="00C90610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lastRenderedPageBreak/>
              <w:t>Разумети избор радиофармацеутика у евалуацији малигних болести</w:t>
            </w:r>
            <w:r w:rsidR="006D3565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</w:p>
          <w:p w14:paraId="62977EE4" w14:textId="77777777" w:rsidR="006D3565" w:rsidRPr="002A1982" w:rsidRDefault="006D3565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механизам акумулације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18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FDG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 малигним туморима.</w:t>
            </w:r>
          </w:p>
          <w:p w14:paraId="68EBE8DC" w14:textId="77777777" w:rsidR="006D3565" w:rsidRPr="002A1982" w:rsidRDefault="006D3565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клинички значај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-а у дијагностичком алгоритму малигних тумора</w:t>
            </w:r>
          </w:p>
          <w:p w14:paraId="3D513FAD" w14:textId="77777777" w:rsidR="006D3565" w:rsidRPr="002A1982" w:rsidRDefault="006D3565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клинички значај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-а у евалуацији терапијског одговора малигних тумора</w:t>
            </w:r>
          </w:p>
          <w:p w14:paraId="71049E12" w14:textId="77777777" w:rsidR="006D3565" w:rsidRPr="002A1982" w:rsidRDefault="006D3565" w:rsidP="006D35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Разумети клиничку вредност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-а у одабиру адекватног радиотерапијског модалитета.</w:t>
            </w:r>
          </w:p>
        </w:tc>
        <w:tc>
          <w:tcPr>
            <w:tcW w:w="1533" w:type="pct"/>
            <w:vAlign w:val="center"/>
          </w:tcPr>
          <w:p w14:paraId="59310AA7" w14:textId="77777777" w:rsidR="00C90610" w:rsidRPr="002A1982" w:rsidRDefault="00C90610" w:rsidP="00C9061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lastRenderedPageBreak/>
              <w:t xml:space="preserve">Нуклеарна онкологија </w:t>
            </w:r>
          </w:p>
          <w:p w14:paraId="49729B15" w14:textId="77777777" w:rsidR="00C90610" w:rsidRPr="002A1982" w:rsidRDefault="00C90610" w:rsidP="00C9061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Клиничка примена.</w:t>
            </w:r>
          </w:p>
          <w:p w14:paraId="4CB45C7B" w14:textId="77777777" w:rsidR="001144E0" w:rsidRPr="002A1982" w:rsidRDefault="001144E0" w:rsidP="001144E0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E4CAB15" w14:textId="77777777" w:rsidR="00C90610" w:rsidRPr="002A1982" w:rsidRDefault="00C90610" w:rsidP="00C90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1E4C1AA6" w14:textId="77777777" w:rsidR="000E2CED" w:rsidRPr="002A1982" w:rsidRDefault="00C90610" w:rsidP="00C90610">
            <w:pPr>
              <w:numPr>
                <w:ilvl w:val="0"/>
                <w:numId w:val="29"/>
              </w:numPr>
              <w:spacing w:after="0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Демонстрација и дискутовање различитих случајева у нуклеарној онкологији</w:t>
            </w:r>
          </w:p>
        </w:tc>
      </w:tr>
    </w:tbl>
    <w:p w14:paraId="6D97F8AB" w14:textId="77777777" w:rsidR="00553965" w:rsidRPr="002A1982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7A2B9999" w14:textId="77777777" w:rsidR="00553965" w:rsidRPr="002A1982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</w:p>
    <w:p w14:paraId="75B08EEB" w14:textId="77777777" w:rsidR="000E2CED" w:rsidRPr="002A1982" w:rsidRDefault="000E2CED" w:rsidP="0068726D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2A1982">
        <w:rPr>
          <w:rFonts w:ascii="Times New Roman" w:hAnsi="Times New Roman" w:cs="Times New Roman"/>
          <w:color w:val="000000" w:themeColor="text1"/>
          <w:lang w:val="ru-RU"/>
        </w:rPr>
        <w:t>НАСТАВНА ЈЕДИНИЦА 15 (ПЕТНАЕСТА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0"/>
        <w:gridCol w:w="3369"/>
      </w:tblGrid>
      <w:tr w:rsidR="0078118C" w:rsidRPr="00641BA0" w14:paraId="578283EC" w14:textId="77777777" w:rsidTr="00D63273">
        <w:trPr>
          <w:trHeight w:val="324"/>
        </w:trPr>
        <w:tc>
          <w:tcPr>
            <w:tcW w:w="5000" w:type="pct"/>
            <w:gridSpan w:val="2"/>
            <w:vAlign w:val="center"/>
          </w:tcPr>
          <w:p w14:paraId="1167D5D2" w14:textId="77777777" w:rsidR="000E2CED" w:rsidRPr="002A1982" w:rsidRDefault="000E2CED" w:rsidP="00CB4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ПРИМЕНА НУКЛЕАРНЕ МЕДИЦИНЕ У ТЕРАПИЈИ МАЛИГНИХ БОЛЕСТИ</w:t>
            </w:r>
          </w:p>
        </w:tc>
      </w:tr>
      <w:tr w:rsidR="0078118C" w:rsidRPr="002A1982" w14:paraId="3A122381" w14:textId="77777777" w:rsidTr="00D63273">
        <w:trPr>
          <w:trHeight w:val="397"/>
        </w:trPr>
        <w:tc>
          <w:tcPr>
            <w:tcW w:w="3467" w:type="pct"/>
            <w:vAlign w:val="center"/>
          </w:tcPr>
          <w:p w14:paraId="450BDC23" w14:textId="77777777" w:rsidR="000E2CED" w:rsidRPr="002A1982" w:rsidRDefault="000E2CED" w:rsidP="005D4F8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предавања 1 час</w:t>
            </w:r>
          </w:p>
        </w:tc>
        <w:tc>
          <w:tcPr>
            <w:tcW w:w="1533" w:type="pct"/>
            <w:vAlign w:val="center"/>
          </w:tcPr>
          <w:p w14:paraId="7308F7AA" w14:textId="77777777" w:rsidR="000E2CED" w:rsidRPr="002A1982" w:rsidRDefault="000E2CED" w:rsidP="005D4F8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вежбе 1 час</w:t>
            </w:r>
          </w:p>
        </w:tc>
      </w:tr>
      <w:tr w:rsidR="0078118C" w:rsidRPr="00641BA0" w14:paraId="46DB9B97" w14:textId="77777777" w:rsidTr="00D63273">
        <w:trPr>
          <w:trHeight w:val="567"/>
        </w:trPr>
        <w:tc>
          <w:tcPr>
            <w:tcW w:w="3467" w:type="pct"/>
            <w:vAlign w:val="center"/>
          </w:tcPr>
          <w:p w14:paraId="64E8D152" w14:textId="77777777" w:rsidR="000E2CED" w:rsidRPr="002A1982" w:rsidRDefault="000E2CED" w:rsidP="007F58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терапији малигних болести</w:t>
            </w:r>
          </w:p>
          <w:p w14:paraId="52B31F3D" w14:textId="77777777" w:rsidR="006D3565" w:rsidRPr="002A1982" w:rsidRDefault="006D3565" w:rsidP="007F5832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Избор радионуклида и радиофармацеутика за терапијску примену код малигних тумора штитасте жлезде. </w:t>
            </w:r>
          </w:p>
          <w:p w14:paraId="3CC248F1" w14:textId="77777777" w:rsidR="006D3565" w:rsidRPr="002A1982" w:rsidRDefault="006D3565" w:rsidP="007F5832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Лечење диферентованих тумора штитасте жлезде.</w:t>
            </w:r>
          </w:p>
          <w:p w14:paraId="047520F8" w14:textId="77777777" w:rsidR="006D3565" w:rsidRPr="002A1982" w:rsidRDefault="000E2CED" w:rsidP="007F5832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Лечење </w:t>
            </w:r>
            <w:r w:rsidR="006D3565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неурое</w:t>
            </w:r>
            <w:r w:rsidR="00B82464">
              <w:rPr>
                <w:rFonts w:ascii="Times New Roman" w:hAnsi="Times New Roman" w:cs="Times New Roman"/>
                <w:color w:val="000000" w:themeColor="text1"/>
                <w:lang w:val="ru-RU"/>
              </w:rPr>
              <w:t>ндокриних</w:t>
            </w:r>
            <w:r w:rsidR="006D3565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тумора. </w:t>
            </w:r>
          </w:p>
          <w:p w14:paraId="1C7E6E49" w14:textId="77777777" w:rsidR="000E2CED" w:rsidRPr="002A1982" w:rsidRDefault="006D3565" w:rsidP="007F5832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Лечење </w:t>
            </w:r>
            <w:r w:rsidR="000E2CED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полицитемије, примарних тумора јетре, болних костних метастаза.</w:t>
            </w:r>
          </w:p>
          <w:p w14:paraId="3959B618" w14:textId="77777777" w:rsidR="00C64A51" w:rsidRPr="002A1982" w:rsidRDefault="000E2CED" w:rsidP="00C64A5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Радиоимунотерапија.</w:t>
            </w:r>
          </w:p>
          <w:p w14:paraId="41AB8CD0" w14:textId="77777777" w:rsidR="00D63273" w:rsidRPr="002A1982" w:rsidRDefault="00D63273" w:rsidP="007F5832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Нови правци у радионуклидној терапији малигних тумора</w:t>
            </w:r>
          </w:p>
          <w:p w14:paraId="6D45D616" w14:textId="77777777" w:rsidR="008C7341" w:rsidRPr="004B572F" w:rsidRDefault="008C7341" w:rsidP="007F583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14:paraId="2B32F19F" w14:textId="77777777" w:rsidR="000E2CED" w:rsidRPr="002A1982" w:rsidRDefault="000E2CED" w:rsidP="007F5832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5C6C1C54" w14:textId="77777777" w:rsidR="000E2CED" w:rsidRPr="002A1982" w:rsidRDefault="000E2CED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Научити принципе одређивања </w:t>
            </w:r>
            <w:r w:rsidR="00D63273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 избор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радионуклида </w:t>
            </w:r>
            <w:r w:rsidR="00D63273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за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="00D63273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лечење малигних тумора</w:t>
            </w:r>
          </w:p>
          <w:p w14:paraId="3A87ABDE" w14:textId="77777777" w:rsidR="000E2CED" w:rsidRPr="002A1982" w:rsidRDefault="000E2CED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Усвојити клинички значај и принципе радионуклидног лечења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малигних болести штитасте жлезде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  <w:p w14:paraId="01D925F7" w14:textId="77777777" w:rsidR="000E2CED" w:rsidRPr="002A1982" w:rsidRDefault="000E2CED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Усвојити клинички значај и принципе радионуклидног лечења полицитемије, примарних </w:t>
            </w:r>
            <w:r w:rsidR="00C64A51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и секундарних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тумора јетре, неуроендокриних тумора, болних костних метастаза</w:t>
            </w:r>
          </w:p>
          <w:p w14:paraId="02921EB2" w14:textId="77777777" w:rsidR="000E2CED" w:rsidRPr="002A1982" w:rsidRDefault="000E2CED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Усвојити основне принципе и разумети клинички значај радиоимунотерапије</w:t>
            </w:r>
          </w:p>
        </w:tc>
        <w:tc>
          <w:tcPr>
            <w:tcW w:w="1533" w:type="pct"/>
            <w:vAlign w:val="center"/>
          </w:tcPr>
          <w:p w14:paraId="3AB03B5A" w14:textId="77777777" w:rsidR="000E2CED" w:rsidRPr="002A1982" w:rsidRDefault="000E2CED" w:rsidP="00C108C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Терапијска н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уклеарна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медицина</w:t>
            </w:r>
          </w:p>
          <w:p w14:paraId="15E1CE60" w14:textId="77777777" w:rsidR="000E2CED" w:rsidRPr="002A1982" w:rsidRDefault="000E2CED" w:rsidP="00C108C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</w:rPr>
              <w:t>Клиничка примена</w:t>
            </w:r>
          </w:p>
          <w:p w14:paraId="12B6ED2E" w14:textId="77777777" w:rsidR="000E2CED" w:rsidRPr="002A1982" w:rsidRDefault="000E2CED" w:rsidP="00C1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EB5A8F3" w14:textId="77777777" w:rsidR="000E2CED" w:rsidRPr="002A1982" w:rsidRDefault="000E2CED" w:rsidP="00C1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Циљеви: </w:t>
            </w:r>
          </w:p>
          <w:p w14:paraId="6A1F1E55" w14:textId="77777777" w:rsidR="000E2CED" w:rsidRPr="002A1982" w:rsidRDefault="000E2CED" w:rsidP="00C108C3">
            <w:pPr>
              <w:numPr>
                <w:ilvl w:val="0"/>
                <w:numId w:val="29"/>
              </w:numPr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Дефинисати индикације за терапијску примену радионуклида</w:t>
            </w:r>
          </w:p>
        </w:tc>
      </w:tr>
    </w:tbl>
    <w:p w14:paraId="71ECBB3B" w14:textId="77777777" w:rsidR="000E2CED" w:rsidRPr="002A1982" w:rsidRDefault="000E2CED" w:rsidP="007920F4">
      <w:pPr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lang w:val="sr-Cyrl-CS"/>
        </w:rPr>
      </w:pPr>
    </w:p>
    <w:p w14:paraId="21D7BC4C" w14:textId="77777777" w:rsidR="000D74E7" w:rsidRPr="002A1982" w:rsidRDefault="000D74E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  <w:r w:rsidRPr="002A198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br w:type="page"/>
      </w:r>
    </w:p>
    <w:p w14:paraId="6637C23E" w14:textId="77777777" w:rsidR="006D2DEA" w:rsidRPr="007920F4" w:rsidRDefault="006D2DEA" w:rsidP="006D2DEA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CS"/>
        </w:rPr>
      </w:pPr>
      <w:r w:rsidRPr="007920F4">
        <w:rPr>
          <w:rFonts w:ascii="Times New Roman" w:hAnsi="Times New Roman" w:cs="Times New Roman"/>
          <w:b/>
          <w:bCs/>
          <w:sz w:val="36"/>
          <w:szCs w:val="36"/>
          <w:lang w:val="sr-Cyrl-CS"/>
        </w:rPr>
        <w:lastRenderedPageBreak/>
        <w:t>РАСПОРЕД ПРЕДАВАЊА</w:t>
      </w:r>
    </w:p>
    <w:tbl>
      <w:tblPr>
        <w:tblW w:w="366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8059"/>
      </w:tblGrid>
      <w:tr w:rsidR="006D2DEA" w:rsidRPr="00653AD6" w14:paraId="55DE0D15" w14:textId="77777777" w:rsidTr="00803E6E">
        <w:trPr>
          <w:trHeight w:val="2590"/>
          <w:jc w:val="center"/>
        </w:trPr>
        <w:tc>
          <w:tcPr>
            <w:tcW w:w="7435" w:type="dxa"/>
          </w:tcPr>
          <w:p w14:paraId="0423B7D8" w14:textId="77777777" w:rsidR="006D2DEA" w:rsidRPr="007920F4" w:rsidRDefault="006D2DEA" w:rsidP="00803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69507B7C" w14:textId="77777777" w:rsidR="006D2DEA" w:rsidRDefault="006D2DEA" w:rsidP="00803E6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sr-Cyrl-CS"/>
              </w:rPr>
            </w:pPr>
            <w:r w:rsidRPr="007920F4">
              <w:rPr>
                <w:rFonts w:ascii="Times New Roman" w:hAnsi="Times New Roman" w:cs="Times New Roman"/>
                <w:b/>
                <w:bCs/>
                <w:sz w:val="36"/>
                <w:szCs w:val="36"/>
                <w:lang w:val="sr-Cyrl-CS"/>
              </w:rPr>
              <w:t>САЛА НА ИНТЕРНОЈ КЛИНИЦИ</w:t>
            </w:r>
          </w:p>
          <w:p w14:paraId="4F9E2FB8" w14:textId="77777777" w:rsidR="006D2DEA" w:rsidRPr="006C58E0" w:rsidRDefault="006D2DEA" w:rsidP="00803E6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sr-Cyrl-RS"/>
              </w:rPr>
              <w:t>ПОНЕДЕЉАК</w:t>
            </w:r>
          </w:p>
          <w:p w14:paraId="0299805C" w14:textId="77777777" w:rsidR="006D2DEA" w:rsidRPr="00935166" w:rsidRDefault="006D2DEA" w:rsidP="00803E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lang w:val="ru-RU"/>
              </w:rPr>
            </w:pPr>
            <w:r w:rsidRPr="00B52331">
              <w:rPr>
                <w:rFonts w:ascii="Times New Roman" w:hAnsi="Times New Roman" w:cs="Times New Roman"/>
                <w:b/>
                <w:bCs/>
                <w:sz w:val="44"/>
                <w:szCs w:val="40"/>
                <w:lang w:val="sr-Cyrl-CS"/>
              </w:rPr>
              <w:t>15:15 - 16:00</w:t>
            </w:r>
          </w:p>
        </w:tc>
      </w:tr>
    </w:tbl>
    <w:p w14:paraId="42A8B94B" w14:textId="77777777" w:rsidR="006D2DEA" w:rsidRPr="007920F4" w:rsidRDefault="006D2DEA" w:rsidP="006D2DEA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DD95AD8" w14:textId="77777777" w:rsidR="006D2DEA" w:rsidRPr="007920F4" w:rsidRDefault="006D2DEA" w:rsidP="006D2DEA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767F002F" w14:textId="77777777" w:rsidR="006D2DEA" w:rsidRDefault="006D2DEA" w:rsidP="006D2DE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20F4">
        <w:rPr>
          <w:rFonts w:ascii="Times New Roman" w:hAnsi="Times New Roman" w:cs="Times New Roman"/>
          <w:b/>
          <w:bCs/>
          <w:sz w:val="36"/>
          <w:szCs w:val="36"/>
          <w:lang w:val="sr-Cyrl-CS"/>
        </w:rPr>
        <w:t>РАСПОРЕД ВЕЖБИ</w:t>
      </w:r>
    </w:p>
    <w:tbl>
      <w:tblPr>
        <w:tblW w:w="524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969"/>
        <w:gridCol w:w="5550"/>
      </w:tblGrid>
      <w:tr w:rsidR="006D2DEA" w:rsidRPr="00356257" w14:paraId="36B8A020" w14:textId="77777777" w:rsidTr="00803E6E">
        <w:trPr>
          <w:trHeight w:val="997"/>
          <w:jc w:val="center"/>
        </w:trPr>
        <w:tc>
          <w:tcPr>
            <w:tcW w:w="11261" w:type="dxa"/>
            <w:gridSpan w:val="2"/>
            <w:vAlign w:val="center"/>
          </w:tcPr>
          <w:p w14:paraId="0137049D" w14:textId="77777777" w:rsidR="006D2DEA" w:rsidRPr="00261EC4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2348CF">
              <w:rPr>
                <w:rFonts w:ascii="Times New Roman" w:eastAsia="Times New Roman" w:hAnsi="Times New Roman" w:cs="Times New Roman"/>
                <w:b/>
                <w:sz w:val="32"/>
                <w:szCs w:val="36"/>
                <w:lang w:val="sr-Cyrl-CS"/>
              </w:rPr>
              <w:t xml:space="preserve">ЦЕНТАР ЗА НУКЛЕАРНУ МЕДИЦИНУ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val="sr-Cyrl-CS"/>
              </w:rPr>
              <w:t>У</w:t>
            </w:r>
            <w:r w:rsidRPr="002348CF">
              <w:rPr>
                <w:rFonts w:ascii="Times New Roman" w:eastAsia="Times New Roman" w:hAnsi="Times New Roman" w:cs="Times New Roman"/>
                <w:b/>
                <w:sz w:val="32"/>
                <w:szCs w:val="36"/>
                <w:lang w:val="sr-Cyrl-CS"/>
              </w:rPr>
              <w:t>КЦ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>K</w:t>
            </w:r>
          </w:p>
        </w:tc>
      </w:tr>
      <w:tr w:rsidR="006D2DEA" w:rsidRPr="00935166" w14:paraId="3399E930" w14:textId="77777777" w:rsidTr="00803E6E">
        <w:trPr>
          <w:trHeight w:val="1031"/>
          <w:jc w:val="center"/>
        </w:trPr>
        <w:tc>
          <w:tcPr>
            <w:tcW w:w="11261" w:type="dxa"/>
            <w:gridSpan w:val="2"/>
            <w:vAlign w:val="center"/>
          </w:tcPr>
          <w:p w14:paraId="63E3C217" w14:textId="77777777" w:rsidR="006D2DEA" w:rsidRPr="002348CF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sr-Cyrl-CS"/>
              </w:rPr>
            </w:pPr>
            <w:r w:rsidRPr="002348CF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sr-Cyrl-CS"/>
              </w:rPr>
              <w:t>СРЕДА</w:t>
            </w:r>
          </w:p>
        </w:tc>
      </w:tr>
      <w:tr w:rsidR="006D2DEA" w:rsidRPr="006E23E2" w14:paraId="27CB8D34" w14:textId="77777777" w:rsidTr="00803E6E">
        <w:trPr>
          <w:trHeight w:val="4272"/>
          <w:jc w:val="center"/>
        </w:trPr>
        <w:tc>
          <w:tcPr>
            <w:tcW w:w="5835" w:type="dxa"/>
            <w:vAlign w:val="center"/>
          </w:tcPr>
          <w:p w14:paraId="3293A171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64A53F12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11:00 – 11:45 </w:t>
            </w:r>
          </w:p>
          <w:p w14:paraId="32717945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I група</w:t>
            </w:r>
          </w:p>
          <w:p w14:paraId="46461CD7" w14:textId="77777777" w:rsidR="006D2DEA" w:rsidRPr="0079081C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0ACD369B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12:30 – 13:15 </w:t>
            </w:r>
          </w:p>
          <w:p w14:paraId="7DB48B42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V група</w:t>
            </w:r>
          </w:p>
          <w:p w14:paraId="124F509A" w14:textId="77777777" w:rsidR="006D2DEA" w:rsidRPr="0079081C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07D3CD89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14:00 – 14:45 </w:t>
            </w:r>
          </w:p>
          <w:p w14:paraId="6380ACFA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II група</w:t>
            </w:r>
          </w:p>
          <w:p w14:paraId="5A78D31A" w14:textId="77777777" w:rsidR="006D2DEA" w:rsidRPr="0079081C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684775F1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15:30 – 16:15 </w:t>
            </w:r>
          </w:p>
          <w:p w14:paraId="1884952A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79081C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VI група</w:t>
            </w:r>
          </w:p>
          <w:p w14:paraId="315B3457" w14:textId="77777777" w:rsidR="006D2DEA" w:rsidRPr="005D5D56" w:rsidRDefault="006D2DEA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6"/>
                <w:lang w:val="fr-FR"/>
              </w:rPr>
            </w:pPr>
          </w:p>
        </w:tc>
        <w:tc>
          <w:tcPr>
            <w:tcW w:w="5426" w:type="dxa"/>
            <w:vAlign w:val="center"/>
          </w:tcPr>
          <w:p w14:paraId="12F3BD68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2BB6036B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11:00 – 11:45 </w:t>
            </w:r>
          </w:p>
          <w:p w14:paraId="00ADE209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III група</w:t>
            </w:r>
          </w:p>
          <w:p w14:paraId="29C535A8" w14:textId="77777777" w:rsidR="006D2DEA" w:rsidRPr="00D926F8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0DA84554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12:30 – 13:15 </w:t>
            </w:r>
          </w:p>
          <w:p w14:paraId="0B785796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VII група</w:t>
            </w:r>
          </w:p>
          <w:p w14:paraId="22C4C9D5" w14:textId="77777777" w:rsidR="006D2DEA" w:rsidRPr="00D926F8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727FB247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14:00 – 14:45 </w:t>
            </w:r>
          </w:p>
          <w:p w14:paraId="27E73156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IV група</w:t>
            </w:r>
          </w:p>
          <w:p w14:paraId="6B5C82E3" w14:textId="77777777" w:rsidR="006D2DEA" w:rsidRPr="00D926F8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  <w:p w14:paraId="571625B7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 xml:space="preserve">15:30 – 16:15 </w:t>
            </w:r>
          </w:p>
          <w:p w14:paraId="07B1C303" w14:textId="77777777" w:rsidR="006D2DEA" w:rsidRDefault="006D2DEA" w:rsidP="0080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  <w:r w:rsidRPr="00D926F8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  <w:t>VIII група</w:t>
            </w:r>
          </w:p>
          <w:p w14:paraId="49930249" w14:textId="77777777" w:rsidR="006D2DEA" w:rsidRPr="005D5D56" w:rsidRDefault="006D2DEA" w:rsidP="00803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</w:tc>
      </w:tr>
    </w:tbl>
    <w:p w14:paraId="46F4BFD5" w14:textId="77777777" w:rsidR="006D2DEA" w:rsidRPr="002A1982" w:rsidRDefault="006D2DEA" w:rsidP="006D2DE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161375AE" w14:textId="26642455" w:rsidR="00BB4050" w:rsidRPr="002A1982" w:rsidRDefault="006D2DEA" w:rsidP="006D2DE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sectPr w:rsidR="00BB4050" w:rsidRPr="002A1982" w:rsidSect="00935166">
          <w:pgSz w:w="11907" w:h="16840" w:code="9"/>
          <w:pgMar w:top="567" w:right="567" w:bottom="567" w:left="567" w:header="510" w:footer="510" w:gutter="0"/>
          <w:cols w:space="720"/>
          <w:docGrid w:linePitch="360"/>
        </w:sectPr>
      </w:pPr>
      <w:hyperlink r:id="rId12" w:history="1">
        <w:r w:rsidRPr="006D2DEA">
          <w:rPr>
            <w:rFonts w:ascii="Times New Roman" w:hAnsi="Times New Roman" w:cs="Times New Roman"/>
            <w:b/>
            <w:bCs/>
            <w:color w:val="0000FF"/>
            <w:sz w:val="32"/>
            <w:szCs w:val="20"/>
            <w:u w:val="single"/>
          </w:rPr>
          <w:t>Распоред наставе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6"/>
        <w:gridCol w:w="1328"/>
        <w:gridCol w:w="1188"/>
        <w:gridCol w:w="8582"/>
        <w:gridCol w:w="3538"/>
      </w:tblGrid>
      <w:tr w:rsidR="0078118C" w:rsidRPr="002A1982" w14:paraId="4A345045" w14:textId="77777777" w:rsidTr="0078118C">
        <w:trPr>
          <w:cantSplit/>
          <w:trHeight w:val="454"/>
          <w:tblHeader/>
          <w:jc w:val="center"/>
        </w:trPr>
        <w:tc>
          <w:tcPr>
            <w:tcW w:w="404" w:type="pct"/>
            <w:shd w:val="clear" w:color="auto" w:fill="D9D9D9"/>
            <w:vAlign w:val="center"/>
          </w:tcPr>
          <w:p w14:paraId="03964106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lastRenderedPageBreak/>
              <w:t>модул</w:t>
            </w:r>
          </w:p>
        </w:tc>
        <w:tc>
          <w:tcPr>
            <w:tcW w:w="417" w:type="pct"/>
            <w:shd w:val="clear" w:color="auto" w:fill="D9D9D9"/>
            <w:vAlign w:val="center"/>
          </w:tcPr>
          <w:p w14:paraId="3649281F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недеља</w:t>
            </w:r>
          </w:p>
        </w:tc>
        <w:tc>
          <w:tcPr>
            <w:tcW w:w="373" w:type="pct"/>
            <w:shd w:val="clear" w:color="auto" w:fill="D9D9D9"/>
            <w:vAlign w:val="center"/>
          </w:tcPr>
          <w:p w14:paraId="2F94F5CB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т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Latn-CS"/>
              </w:rPr>
              <w:t xml:space="preserve">ип </w:t>
            </w:r>
          </w:p>
        </w:tc>
        <w:tc>
          <w:tcPr>
            <w:tcW w:w="2695" w:type="pct"/>
            <w:shd w:val="clear" w:color="auto" w:fill="D9D9D9"/>
            <w:vAlign w:val="center"/>
          </w:tcPr>
          <w:p w14:paraId="00A63FFF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назив методске јединице</w:t>
            </w:r>
          </w:p>
        </w:tc>
        <w:tc>
          <w:tcPr>
            <w:tcW w:w="1111" w:type="pct"/>
            <w:shd w:val="clear" w:color="auto" w:fill="D9D9D9"/>
            <w:vAlign w:val="center"/>
          </w:tcPr>
          <w:p w14:paraId="04F1C58C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наставник</w:t>
            </w:r>
          </w:p>
        </w:tc>
      </w:tr>
      <w:tr w:rsidR="0078118C" w:rsidRPr="007B4CCF" w14:paraId="107B72B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3F8462F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76A94EDD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73" w:type="pct"/>
            <w:vAlign w:val="center"/>
          </w:tcPr>
          <w:p w14:paraId="584373A9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2EB91282" w14:textId="77777777" w:rsidR="0078118C" w:rsidRPr="002A1982" w:rsidRDefault="0078118C" w:rsidP="007E0C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БИОФИЗИЧКЕ ОСНОВЕ ДИЈАГН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СТИЧКО-ТЕРАПИЈСКИХ ПРОЦЕДУРА </w:t>
            </w:r>
          </w:p>
          <w:p w14:paraId="0D07BF39" w14:textId="77777777" w:rsidR="0078118C" w:rsidRPr="002A1982" w:rsidRDefault="0078118C" w:rsidP="0039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Радиоактивност. Изотопи. Интеракције зрачења с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материјом. Јонизациони и сцинтилациони детектори. </w:t>
            </w:r>
          </w:p>
        </w:tc>
        <w:tc>
          <w:tcPr>
            <w:tcW w:w="1111" w:type="pct"/>
            <w:vAlign w:val="center"/>
          </w:tcPr>
          <w:p w14:paraId="7D3FB7CF" w14:textId="77777777" w:rsidR="0078118C" w:rsidRPr="00D926F8" w:rsidRDefault="00653AD6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Проф. др Владимир Вукомановић</w:t>
            </w:r>
          </w:p>
        </w:tc>
      </w:tr>
      <w:tr w:rsidR="0078118C" w:rsidRPr="007B4CCF" w14:paraId="59D42AA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6AEBB8C1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701BB6C0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73" w:type="pct"/>
            <w:vAlign w:val="center"/>
          </w:tcPr>
          <w:p w14:paraId="723EE0A7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713D5F13" w14:textId="77777777" w:rsidR="0078118C" w:rsidRPr="002A1982" w:rsidRDefault="0078118C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Биофизика за нуклеарну медицину. Консолидација.</w:t>
            </w:r>
          </w:p>
        </w:tc>
        <w:tc>
          <w:tcPr>
            <w:tcW w:w="1111" w:type="pct"/>
            <w:vAlign w:val="center"/>
          </w:tcPr>
          <w:p w14:paraId="5A755835" w14:textId="77777777" w:rsidR="007B4CCF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Владимир Вукомановић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62C5D047" w14:textId="77777777" w:rsidR="00074E18" w:rsidRPr="00D926F8" w:rsidRDefault="00074E18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78118C" w:rsidRPr="00641BA0" w14:paraId="11BCBABC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3B743F7A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75B3EEC1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73" w:type="pct"/>
            <w:vAlign w:val="center"/>
          </w:tcPr>
          <w:p w14:paraId="12DB4E3D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025531D6" w14:textId="77777777" w:rsidR="003907F7" w:rsidRPr="002A1982" w:rsidRDefault="003907F7" w:rsidP="0039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ВИЗУАЛИЗАЦИОНИ СИСТЕМИ</w:t>
            </w:r>
            <w:r w:rsidR="00D8287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0D74E7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 НУКЛЕАРНОЈ МЕДИЦИНИ</w:t>
            </w:r>
          </w:p>
          <w:p w14:paraId="196590A6" w14:textId="77777777" w:rsidR="0078118C" w:rsidRPr="002A1982" w:rsidRDefault="003907F7" w:rsidP="0039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Гама сцинтилациона камера-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SPECT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Позитронска емисиона томографија-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PET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 Хибридни уређаји.</w:t>
            </w:r>
          </w:p>
        </w:tc>
        <w:tc>
          <w:tcPr>
            <w:tcW w:w="1111" w:type="pct"/>
            <w:vAlign w:val="center"/>
          </w:tcPr>
          <w:p w14:paraId="686AE2BB" w14:textId="77777777" w:rsidR="003907F7" w:rsidRPr="00D926F8" w:rsidRDefault="007B4CCF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67891A24" w14:textId="77777777" w:rsidR="0078118C" w:rsidRPr="00D926F8" w:rsidRDefault="003907F7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78118C" w:rsidRPr="001014B4" w14:paraId="3938E7BC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1054881B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15F62411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73" w:type="pct"/>
            <w:vAlign w:val="center"/>
          </w:tcPr>
          <w:p w14:paraId="1ED252C1" w14:textId="77777777"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5BD80E5" w14:textId="77777777" w:rsidR="0078118C" w:rsidRPr="002A1982" w:rsidRDefault="003907F7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Визуализациони системи у нуклеарној медицини. Консолидација.</w:t>
            </w:r>
          </w:p>
        </w:tc>
        <w:tc>
          <w:tcPr>
            <w:tcW w:w="1111" w:type="pct"/>
            <w:vAlign w:val="center"/>
          </w:tcPr>
          <w:p w14:paraId="52068F4E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60B4936D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0A88B29D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46A5A66A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71EE1B3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56C57807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73" w:type="pct"/>
            <w:vAlign w:val="center"/>
          </w:tcPr>
          <w:p w14:paraId="709A82E0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729BBF83" w14:textId="77777777" w:rsidR="003907F7" w:rsidRPr="002A1982" w:rsidRDefault="003907F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ОСНОВНИ ПРИНЦИПИ РАДИОФАРМАКОЛОГИЈЕ</w:t>
            </w:r>
          </w:p>
          <w:p w14:paraId="5C0EF368" w14:textId="77777777" w:rsidR="003907F7" w:rsidRPr="002A1982" w:rsidRDefault="003907F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Биофизичке основе примене радионуклида у медицини. Радиофармацеутици. Генератори радионуклида.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Mo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m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Tc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генератор. Путеви апликације и биокинетика, физички облик радиофармацеутика. Протокол припреме и апликације радиофармацеутика.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vitro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методе нуклеарне медицине.</w:t>
            </w:r>
          </w:p>
        </w:tc>
        <w:tc>
          <w:tcPr>
            <w:tcW w:w="1111" w:type="pct"/>
            <w:vAlign w:val="center"/>
          </w:tcPr>
          <w:p w14:paraId="449CCF7F" w14:textId="77777777" w:rsidR="004B572F" w:rsidRPr="00D926F8" w:rsidRDefault="004B572F" w:rsidP="004B572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4ED1187F" w14:textId="77777777" w:rsidR="003907F7" w:rsidRPr="00D926F8" w:rsidRDefault="004B572F" w:rsidP="004B572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Вукомановић)</w:t>
            </w:r>
          </w:p>
        </w:tc>
      </w:tr>
      <w:tr w:rsidR="003907F7" w:rsidRPr="001014B4" w14:paraId="7271F4B4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BEE0806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14:paraId="55B6AE03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73" w:type="pct"/>
            <w:vAlign w:val="center"/>
          </w:tcPr>
          <w:p w14:paraId="5C3E8F24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6706410D" w14:textId="77777777" w:rsidR="003907F7" w:rsidRPr="002A1982" w:rsidRDefault="003907F7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Mo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99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m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Tc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генератор. Радиофармацеутици.</w:t>
            </w:r>
          </w:p>
          <w:p w14:paraId="75FA7BEB" w14:textId="77777777" w:rsidR="003907F7" w:rsidRPr="002A1982" w:rsidRDefault="003907F7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Рад на припреми радиофармацеутика. Консолидација </w:t>
            </w:r>
          </w:p>
        </w:tc>
        <w:tc>
          <w:tcPr>
            <w:tcW w:w="1111" w:type="pct"/>
            <w:vAlign w:val="center"/>
          </w:tcPr>
          <w:p w14:paraId="2570CB4D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73341639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30456CF6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700673A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18C58758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14:paraId="6CE5E873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73" w:type="pct"/>
            <w:vAlign w:val="center"/>
          </w:tcPr>
          <w:p w14:paraId="4B13676E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4273D747" w14:textId="77777777" w:rsidR="003907F7" w:rsidRPr="002A1982" w:rsidRDefault="003907F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ОСНОВНИ ПОСТУЛАТИ РАДИОБИОЛОГИЈЕ И ЗАШТИТЕ ОД ЗРАЧЕЊА</w:t>
            </w:r>
          </w:p>
          <w:p w14:paraId="7116A358" w14:textId="77777777" w:rsidR="003907F7" w:rsidRPr="002A1982" w:rsidRDefault="003907F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Биофизички ефекти зрачења. Заштита од зрачења. Извори и врсте јонизујућег зрачења. Биолошки ефекти јонизујућег зрачења. Радиосензитивност и радиорезистентност, механизми оштећења ћелије. Стохастички и детерминистички ефекти зрачења. Дозе. Заштита од зрачења.</w:t>
            </w:r>
          </w:p>
        </w:tc>
        <w:tc>
          <w:tcPr>
            <w:tcW w:w="1111" w:type="pct"/>
            <w:vAlign w:val="center"/>
          </w:tcPr>
          <w:p w14:paraId="0C855E09" w14:textId="77777777" w:rsidR="00653AD6" w:rsidRPr="00D926F8" w:rsidRDefault="00653AD6" w:rsidP="00653AD6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73752482" w14:textId="77777777" w:rsidR="003907F7" w:rsidRPr="00D926F8" w:rsidRDefault="003907F7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653AD6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1014B4" w14:paraId="55DAFCB7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28ED09D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17" w:type="pct"/>
            <w:vAlign w:val="center"/>
          </w:tcPr>
          <w:p w14:paraId="7BE5EAE0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73" w:type="pct"/>
            <w:vAlign w:val="center"/>
          </w:tcPr>
          <w:p w14:paraId="3E709D65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152F5A6" w14:textId="77777777" w:rsidR="003907F7" w:rsidRPr="002A1982" w:rsidRDefault="003907F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Зрачење.Заштита од зрачења. Консолидација.</w:t>
            </w:r>
          </w:p>
        </w:tc>
        <w:tc>
          <w:tcPr>
            <w:tcW w:w="1111" w:type="pct"/>
            <w:vAlign w:val="center"/>
          </w:tcPr>
          <w:p w14:paraId="66A69F7E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21419BD6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6D0437BB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3A7E0D5D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D1DD504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14:paraId="0C81E0CF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73" w:type="pct"/>
            <w:vAlign w:val="center"/>
          </w:tcPr>
          <w:p w14:paraId="6D9A1D5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4C63AE80" w14:textId="77777777" w:rsidR="00C64A51" w:rsidRPr="002A1982" w:rsidRDefault="00C64A51" w:rsidP="00C64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ДИЈАГНОСТИЧКЕ МЕТОДЕ НУКЛЕАРНЕ МЕДИЦИНЕ У КАРДИОЛОГИЈИ. </w:t>
            </w:r>
          </w:p>
          <w:p w14:paraId="272A4AEE" w14:textId="77777777" w:rsidR="003907F7" w:rsidRPr="002A1982" w:rsidRDefault="00C64A51" w:rsidP="00F8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Нуклеарна ангиокардиографија</w:t>
            </w:r>
            <w:r w:rsidR="00F81C7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вентрикулографија </w:t>
            </w:r>
            <w:r w:rsidR="00F81C7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Нуклеарна миокардиографија.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Визуализација акутног инфаркта миокарда.</w:t>
            </w:r>
            <w:r w:rsidR="00F81C7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F81C77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Одређивање запремине крви, плазме и еритроцита. Одређивање дужине живота еритроцита и тромбоцита</w:t>
            </w:r>
          </w:p>
        </w:tc>
        <w:tc>
          <w:tcPr>
            <w:tcW w:w="1111" w:type="pct"/>
            <w:vAlign w:val="center"/>
          </w:tcPr>
          <w:p w14:paraId="1C894B8E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5A2437D0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Вукомановић)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3907F7" w:rsidRPr="001014B4" w14:paraId="097CA21F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10D38AB8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14:paraId="1E7D77D5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73" w:type="pct"/>
            <w:vAlign w:val="center"/>
          </w:tcPr>
          <w:p w14:paraId="4E6AE8B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766D9E9F" w14:textId="77777777" w:rsidR="003907F7" w:rsidRPr="002A1982" w:rsidRDefault="00C64A51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болести срца. Клиничка примена.</w:t>
            </w:r>
          </w:p>
        </w:tc>
        <w:tc>
          <w:tcPr>
            <w:tcW w:w="1111" w:type="pct"/>
            <w:vAlign w:val="center"/>
          </w:tcPr>
          <w:p w14:paraId="666B2F2C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Проф. др Владимир Вукомановић</w:t>
            </w:r>
          </w:p>
          <w:p w14:paraId="38FD9D1A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Доц. др Весна Игњатовић</w:t>
            </w:r>
          </w:p>
          <w:p w14:paraId="7480BA6B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Вулета Недић</w:t>
            </w:r>
          </w:p>
        </w:tc>
      </w:tr>
      <w:tr w:rsidR="003907F7" w:rsidRPr="00641BA0" w14:paraId="7C07614A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0D642D7F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" w:type="pct"/>
            <w:vAlign w:val="center"/>
          </w:tcPr>
          <w:p w14:paraId="57321762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73" w:type="pct"/>
            <w:vAlign w:val="center"/>
          </w:tcPr>
          <w:p w14:paraId="37B7F7EC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27AEF31A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ДИЈАГНОСТИЧКЕ МЕТОДЕ НУКЛЕ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АРНЕ МЕДИЦИНЕ У ТИРЕОИДОЛОГИЈИ. </w:t>
            </w:r>
          </w:p>
          <w:p w14:paraId="7DB0E22A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Функционална и морфолошка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vivo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штитасте жлезде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. Функционална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vitro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испитивања штитасте жлезде.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терапији бенигних болести тиреоидеје</w:t>
            </w:r>
          </w:p>
        </w:tc>
        <w:tc>
          <w:tcPr>
            <w:tcW w:w="1111" w:type="pct"/>
            <w:vAlign w:val="center"/>
          </w:tcPr>
          <w:p w14:paraId="05E16E88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345A01E4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Вукомановић)</w:t>
            </w:r>
          </w:p>
        </w:tc>
      </w:tr>
      <w:tr w:rsidR="003907F7" w:rsidRPr="007B4CCF" w14:paraId="571B2356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22C4F71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14:paraId="38F069C2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73" w:type="pct"/>
            <w:vAlign w:val="center"/>
          </w:tcPr>
          <w:p w14:paraId="7A160ACB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3AA90D5A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болести штитасте жлезде. Клиничка примена.</w:t>
            </w:r>
          </w:p>
        </w:tc>
        <w:tc>
          <w:tcPr>
            <w:tcW w:w="1111" w:type="pct"/>
            <w:vAlign w:val="center"/>
          </w:tcPr>
          <w:p w14:paraId="0271F610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68F97869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458D419E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748A4136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7278B62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531B1314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73" w:type="pct"/>
            <w:vAlign w:val="center"/>
          </w:tcPr>
          <w:p w14:paraId="50B7D65C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37A75712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ДИЈАГНОСТИЧКЕ МЕТОДЕ НУКЛЕАРНЕ МЕДИЦИНЕ У ЕНДОКРИНОЛОГИЈИ. </w:t>
            </w:r>
          </w:p>
          <w:p w14:paraId="29C42A9A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Морфолошка и функционална испити-вања паратиреоидних жлезда. Морфолошко и функционално испитивање коре и сржи надбубрежних жлезда, хипофизе. Сцинтиграфија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соматостатинских рецептора.</w:t>
            </w:r>
          </w:p>
        </w:tc>
        <w:tc>
          <w:tcPr>
            <w:tcW w:w="1111" w:type="pct"/>
            <w:vAlign w:val="center"/>
          </w:tcPr>
          <w:p w14:paraId="65A32059" w14:textId="77777777" w:rsidR="003907F7" w:rsidRPr="00D926F8" w:rsidRDefault="007B4CCF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3E1CDE55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3907F7" w:rsidRPr="001014B4" w14:paraId="363D0F7D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76F4A8C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22FAE2EF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73" w:type="pct"/>
            <w:vAlign w:val="center"/>
          </w:tcPr>
          <w:p w14:paraId="0DE0B72E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0E016B6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болести неуроендокриног система. Клиничка примена.</w:t>
            </w:r>
          </w:p>
        </w:tc>
        <w:tc>
          <w:tcPr>
            <w:tcW w:w="1111" w:type="pct"/>
            <w:vAlign w:val="center"/>
          </w:tcPr>
          <w:p w14:paraId="2FD40408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73AB7E6C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151DE092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1C01AACD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F880F1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417" w:type="pct"/>
            <w:vAlign w:val="center"/>
          </w:tcPr>
          <w:p w14:paraId="01B6E528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73" w:type="pct"/>
            <w:vAlign w:val="center"/>
          </w:tcPr>
          <w:p w14:paraId="6081EB2C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7327E74D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ДИЈАГНОСТИЧКЕ МЕТОДЕ НУКЛЕАРНЕ МЕДИЦИНЕ, У НЕУРОЛОГИЈИ И ПСИХИЈАТРИЈИ </w:t>
            </w:r>
          </w:p>
          <w:p w14:paraId="5CE17087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Цистернографија. Одређивање регионалног крвног протока мозга. Перфузиона сцинтиграфија. Метаболичка испитивања мозга. Функциона испитивања обележеним агонистима или антагонистима рецептора у мозгу. Тумори мозга.</w:t>
            </w:r>
          </w:p>
        </w:tc>
        <w:tc>
          <w:tcPr>
            <w:tcW w:w="1111" w:type="pct"/>
            <w:vAlign w:val="center"/>
          </w:tcPr>
          <w:p w14:paraId="4FA6D91D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4EE400DB" w14:textId="77777777" w:rsidR="003907F7" w:rsidRPr="00D926F8" w:rsidRDefault="003907F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Вукомановић)</w:t>
            </w:r>
          </w:p>
        </w:tc>
      </w:tr>
      <w:tr w:rsidR="003907F7" w:rsidRPr="001014B4" w14:paraId="2144713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07023AC4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7B951ED5" w14:textId="77777777"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73" w:type="pct"/>
            <w:vAlign w:val="center"/>
          </w:tcPr>
          <w:p w14:paraId="22CCC2F9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24608C05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неуролошких и психијатријских болести. Клиничка примена</w:t>
            </w:r>
          </w:p>
        </w:tc>
        <w:tc>
          <w:tcPr>
            <w:tcW w:w="1111" w:type="pct"/>
            <w:vAlign w:val="center"/>
          </w:tcPr>
          <w:p w14:paraId="26E8732F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3E97A3F9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5A7A4F63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2201615E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9B731AD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63F9A19F" w14:textId="77777777" w:rsidR="003907F7" w:rsidRPr="002A1982" w:rsidRDefault="008F39F0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73" w:type="pct"/>
            <w:vAlign w:val="center"/>
          </w:tcPr>
          <w:p w14:paraId="7ABA408D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564B61B9" w14:textId="77777777" w:rsidR="003907F7" w:rsidRPr="002A1982" w:rsidRDefault="003907F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ДИЈАГНОСТИЧКЕ МЕТОДЕ НУКЛЕА</w:t>
            </w:r>
            <w:r w:rsidR="008F39F0">
              <w:rPr>
                <w:rFonts w:ascii="Times New Roman" w:hAnsi="Times New Roman" w:cs="Times New Roman"/>
                <w:color w:val="000000" w:themeColor="text1"/>
                <w:lang w:val="ru-RU"/>
              </w:rPr>
              <w:t>РНЕ МЕДИЦИНЕ У ГАСТРОЕНТЕР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ОЛОГИЈИ. </w:t>
            </w:r>
          </w:p>
          <w:p w14:paraId="24F0E3D4" w14:textId="77777777" w:rsidR="003907F7" w:rsidRPr="002A1982" w:rsidRDefault="003907F7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Сцинтиграфија пљувачних жлезда. Сцинтиграфија езофагусног транзита и гастроезофагусног рефлукса. Ентерогастрични рефлукс. Испитивање апсорптивне функције танког црева. Откривање Мекеловог дивертикулума. Детекција интестиналних крвављења.. </w:t>
            </w:r>
          </w:p>
        </w:tc>
        <w:tc>
          <w:tcPr>
            <w:tcW w:w="1111" w:type="pct"/>
            <w:vAlign w:val="center"/>
          </w:tcPr>
          <w:p w14:paraId="48610BE4" w14:textId="77777777" w:rsidR="00653AD6" w:rsidRPr="00D926F8" w:rsidRDefault="00653AD6" w:rsidP="00653AD6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Владимир Вукомановић</w:t>
            </w:r>
          </w:p>
          <w:p w14:paraId="4E11F56E" w14:textId="77777777" w:rsidR="003907F7" w:rsidRPr="00D926F8" w:rsidRDefault="00653AD6" w:rsidP="00653AD6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Весна Игњатовић)</w:t>
            </w:r>
          </w:p>
        </w:tc>
      </w:tr>
      <w:tr w:rsidR="008F39F0" w:rsidRPr="00356257" w14:paraId="5D8EE4D8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2A0115E9" w14:textId="77777777" w:rsidR="008F39F0" w:rsidRPr="008F39F0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06B25F6B" w14:textId="77777777"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73" w:type="pct"/>
            <w:vAlign w:val="center"/>
          </w:tcPr>
          <w:p w14:paraId="04034233" w14:textId="77777777"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C0F4618" w14:textId="77777777" w:rsidR="008F39F0" w:rsidRPr="008F39F0" w:rsidRDefault="008F39F0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Примена нуклеарне медицине у дијагностици болести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ГИТ-а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 Клиничка примена.</w:t>
            </w:r>
          </w:p>
        </w:tc>
        <w:tc>
          <w:tcPr>
            <w:tcW w:w="1111" w:type="pct"/>
            <w:vAlign w:val="center"/>
          </w:tcPr>
          <w:p w14:paraId="4100B699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5369E80B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20F7CD62" w14:textId="77777777" w:rsidR="008F39F0" w:rsidRPr="008F39F0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8F39F0" w:rsidRPr="00641BA0" w14:paraId="4E437D3D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DEE0DCE" w14:textId="77777777" w:rsidR="008F39F0" w:rsidRPr="008F39F0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409481C9" w14:textId="77777777"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73" w:type="pct"/>
            <w:vAlign w:val="center"/>
          </w:tcPr>
          <w:p w14:paraId="1C43CFB8" w14:textId="77777777"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70847532" w14:textId="77777777" w:rsidR="008F39F0" w:rsidRPr="002A1982" w:rsidRDefault="008F39F0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ДИЈАГНОСТИЧ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КЕ МЕТОДЕ НУКЛЕАРНЕ МЕДИЦИНЕ У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ХЕПАТОЛОГИЈИ. </w:t>
            </w:r>
          </w:p>
          <w:p w14:paraId="2490F793" w14:textId="77777777" w:rsidR="008F39F0" w:rsidRPr="002A1982" w:rsidRDefault="008F39F0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D692A">
              <w:rPr>
                <w:rFonts w:ascii="Times New Roman" w:hAnsi="Times New Roman" w:cs="Times New Roman"/>
                <w:color w:val="000000"/>
                <w:lang w:val="ru-RU"/>
              </w:rPr>
              <w:t>Дијагностичке методе нуклеарне медицине у хепатологији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r w:rsidRPr="00FD692A">
              <w:rPr>
                <w:rFonts w:ascii="Times New Roman" w:hAnsi="Times New Roman" w:cs="Times New Roman"/>
                <w:color w:val="000000"/>
                <w:lang w:val="ru-RU"/>
              </w:rPr>
              <w:t>Испитивање пула крви јет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ре. Морфолошко испитивање јетре</w:t>
            </w:r>
            <w:r w:rsidRPr="00FD692A">
              <w:rPr>
                <w:rFonts w:ascii="Times New Roman" w:hAnsi="Times New Roman" w:cs="Times New Roman"/>
                <w:color w:val="000000"/>
                <w:lang w:val="ru-RU"/>
              </w:rPr>
              <w:t>.Функционално испитивање јетре.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692A">
              <w:rPr>
                <w:rFonts w:ascii="Times New Roman" w:hAnsi="Times New Roman" w:cs="Times New Roman"/>
                <w:color w:val="000000"/>
                <w:lang w:val="ru-RU"/>
              </w:rPr>
              <w:t>Сцинтиграфија слезине.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Хепатобилијарна </w:t>
            </w:r>
            <w:r w:rsidRPr="00FD692A">
              <w:rPr>
                <w:rFonts w:ascii="Times New Roman" w:hAnsi="Times New Roman" w:cs="Times New Roman"/>
                <w:color w:val="000000"/>
                <w:lang w:val="ru-RU"/>
              </w:rPr>
              <w:t>сцинти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графија. </w:t>
            </w:r>
          </w:p>
        </w:tc>
        <w:tc>
          <w:tcPr>
            <w:tcW w:w="1111" w:type="pct"/>
            <w:vAlign w:val="center"/>
          </w:tcPr>
          <w:p w14:paraId="68769858" w14:textId="77777777" w:rsidR="008F39F0" w:rsidRPr="00D926F8" w:rsidRDefault="008F39F0" w:rsidP="008F39F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28BF4EEC" w14:textId="77777777" w:rsidR="008F39F0" w:rsidRPr="00D926F8" w:rsidRDefault="008F39F0" w:rsidP="008F39F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Вукомановић)</w:t>
            </w:r>
          </w:p>
        </w:tc>
      </w:tr>
      <w:tr w:rsidR="003907F7" w:rsidRPr="001014B4" w14:paraId="6BFA25F2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0E286E45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17" w:type="pct"/>
            <w:vAlign w:val="center"/>
          </w:tcPr>
          <w:p w14:paraId="401B102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73" w:type="pct"/>
            <w:vAlign w:val="center"/>
          </w:tcPr>
          <w:p w14:paraId="69468B44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5259A245" w14:textId="77777777" w:rsidR="003907F7" w:rsidRPr="002A1982" w:rsidRDefault="003907F7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Примена нуклеарне медицине у дијагностици болести јетре и </w:t>
            </w:r>
            <w:r w:rsidR="008F39F0">
              <w:rPr>
                <w:rFonts w:ascii="Times New Roman" w:hAnsi="Times New Roman" w:cs="Times New Roman"/>
                <w:color w:val="000000" w:themeColor="text1"/>
                <w:lang w:val="ru-RU"/>
              </w:rPr>
              <w:t>слезине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 Клиничка примена.</w:t>
            </w:r>
          </w:p>
        </w:tc>
        <w:tc>
          <w:tcPr>
            <w:tcW w:w="1111" w:type="pct"/>
            <w:vAlign w:val="center"/>
          </w:tcPr>
          <w:p w14:paraId="53B3007D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1526A9EF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0751E63B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12E47AB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768E9DD0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584919CA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73" w:type="pct"/>
            <w:vAlign w:val="center"/>
          </w:tcPr>
          <w:p w14:paraId="076F4383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527DA5FF" w14:textId="77777777" w:rsidR="003907F7" w:rsidRPr="002A1982" w:rsidRDefault="003907F7" w:rsidP="00147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>ДИЈАГНОСТИЧКЕ МЕТОДЕ НУКЛЕАРНЕ МЕДИЦИНЕ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 ПУЛМОЛОГИЈИ</w:t>
            </w:r>
          </w:p>
          <w:p w14:paraId="39560453" w14:textId="77777777" w:rsidR="003907F7" w:rsidRPr="002A1982" w:rsidRDefault="003907F7" w:rsidP="00182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Перфузиона/вентилациона сцинтиграфија плућа. Сцинтиграфија плућа аеросолима. Малигни тумори плућа</w:t>
            </w:r>
          </w:p>
        </w:tc>
        <w:tc>
          <w:tcPr>
            <w:tcW w:w="1111" w:type="pct"/>
            <w:vAlign w:val="center"/>
          </w:tcPr>
          <w:p w14:paraId="33F0B214" w14:textId="77777777" w:rsidR="003907F7" w:rsidRPr="00D926F8" w:rsidRDefault="007B4CC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33EC7F82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3907F7" w:rsidRPr="001014B4" w14:paraId="747F01C3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62439152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552AD965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73" w:type="pct"/>
            <w:vAlign w:val="center"/>
          </w:tcPr>
          <w:p w14:paraId="67E2D307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3C69D7F" w14:textId="77777777" w:rsidR="003907F7" w:rsidRPr="002A1982" w:rsidRDefault="003907F7" w:rsidP="00114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Нуклеарна медицина у детекцији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болести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плућа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.</w:t>
            </w:r>
          </w:p>
          <w:p w14:paraId="7594BE77" w14:textId="77777777" w:rsidR="003907F7" w:rsidRPr="002A1982" w:rsidRDefault="003907F7" w:rsidP="00114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>Клиничка примена.</w:t>
            </w:r>
          </w:p>
        </w:tc>
        <w:tc>
          <w:tcPr>
            <w:tcW w:w="1111" w:type="pct"/>
            <w:vAlign w:val="center"/>
          </w:tcPr>
          <w:p w14:paraId="665BD74F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Проф. др Владимир Вукомановић</w:t>
            </w:r>
          </w:p>
          <w:p w14:paraId="6C5FEA1B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Доц. др Весна Игњатовић</w:t>
            </w:r>
          </w:p>
          <w:p w14:paraId="36A50A0A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Вулета Недић</w:t>
            </w:r>
          </w:p>
        </w:tc>
      </w:tr>
      <w:tr w:rsidR="003907F7" w:rsidRPr="00641BA0" w14:paraId="5ECAEAD9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77397C4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389212D8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73" w:type="pct"/>
            <w:vAlign w:val="center"/>
          </w:tcPr>
          <w:p w14:paraId="56E9BDBC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6020CA42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Latn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ДИЈАГНОСТИЧКЕ</w:t>
            </w:r>
            <w:r w:rsidRPr="002A1982">
              <w:rPr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НУКЛЕАРНЕ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У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НЕФРОУРОЛОГИЈИ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. </w:t>
            </w:r>
          </w:p>
          <w:p w14:paraId="64FC3492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Радионуклидни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клиренси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Радиоренографија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Диурезна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радиоренографија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.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Статичка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динамска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сцинтиграфија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бубрега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>. Квантитативно одређивање сепаратне бубрежне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sr-Latn-CS"/>
              </w:rPr>
              <w:t>функције. Одређивање волумена резидуалног урина. Испитивање функције пресађеног бубрега.</w:t>
            </w:r>
          </w:p>
        </w:tc>
        <w:tc>
          <w:tcPr>
            <w:tcW w:w="1111" w:type="pct"/>
            <w:vAlign w:val="center"/>
          </w:tcPr>
          <w:p w14:paraId="3A79A2C6" w14:textId="77777777" w:rsidR="003907F7" w:rsidRPr="00D926F8" w:rsidRDefault="007B4CC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676668AF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3907F7" w:rsidRPr="001014B4" w14:paraId="6D5B1C70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29A0688A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09D74A95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73" w:type="pct"/>
            <w:vAlign w:val="center"/>
          </w:tcPr>
          <w:p w14:paraId="2354DE7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09E66441" w14:textId="77777777" w:rsidR="003907F7" w:rsidRPr="002A1982" w:rsidRDefault="003907F7" w:rsidP="00430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болести бубрега и уротракта. Клиничка примена</w:t>
            </w:r>
          </w:p>
        </w:tc>
        <w:tc>
          <w:tcPr>
            <w:tcW w:w="1111" w:type="pct"/>
            <w:vAlign w:val="center"/>
          </w:tcPr>
          <w:p w14:paraId="66A0C4DD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40AD356A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4FE70943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546BE0B9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B5EF15E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645E8694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13</w:t>
            </w:r>
          </w:p>
        </w:tc>
        <w:tc>
          <w:tcPr>
            <w:tcW w:w="373" w:type="pct"/>
            <w:vAlign w:val="center"/>
          </w:tcPr>
          <w:p w14:paraId="195DB708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3B436A86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ДИЈАГНОСТИЧКЕ МЕТОДЕ НУКЛЕАРНЕ МЕДИЦИНЕ У ОНКОЛОГИЈИ 1</w:t>
            </w:r>
          </w:p>
          <w:p w14:paraId="245A6E7F" w14:textId="77777777" w:rsidR="003907F7" w:rsidRPr="002A1982" w:rsidRDefault="003907F7" w:rsidP="001F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Туморотропни радиофармацеутици. Специфична и неспецифична визуализација солидних тумора. Сцинтиграфија скелета. Сцинтиграфија соматостатинских рецептора. Лимфосцинтиграфија-интраоперативна детекција сентинелних нодуса. Имуносцинтиграфија. Туморски маркери-клинички значај </w:t>
            </w:r>
          </w:p>
        </w:tc>
        <w:tc>
          <w:tcPr>
            <w:tcW w:w="1111" w:type="pct"/>
            <w:vAlign w:val="center"/>
          </w:tcPr>
          <w:p w14:paraId="3C4DD37B" w14:textId="77777777" w:rsidR="003907F7" w:rsidRPr="00D926F8" w:rsidRDefault="007B4CC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10B6EB41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3907F7" w:rsidRPr="001014B4" w14:paraId="3EFA5202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4998F751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0C54BDAA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73" w:type="pct"/>
            <w:vAlign w:val="center"/>
          </w:tcPr>
          <w:p w14:paraId="29FCD11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62ED3664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малигних болести. Клиничка примена.</w:t>
            </w:r>
          </w:p>
        </w:tc>
        <w:tc>
          <w:tcPr>
            <w:tcW w:w="1111" w:type="pct"/>
            <w:vAlign w:val="center"/>
          </w:tcPr>
          <w:p w14:paraId="414C8387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2F5EACC8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5E174D38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1A377C9C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2428E973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5090A8A2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73" w:type="pct"/>
            <w:vAlign w:val="center"/>
          </w:tcPr>
          <w:p w14:paraId="58A2301B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611C732B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ДИЈАГНОСТИЧКЕ МЕТОДЕ НУКЛЕАРНЕ МЕДИЦИНЕ У ОНКОЛОГИЈИ 2</w:t>
            </w:r>
          </w:p>
          <w:p w14:paraId="1B7B2006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Позитронска емисијска томографија 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ET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>CT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 дијагностици малигних болести (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TNM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staging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restaging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follow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up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).  Фармакокинетика и примена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  <w:lang w:val="ru-RU"/>
              </w:rPr>
              <w:t>18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FDG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. Позитронски туморотропни радиофармацеутици. Улога ПЕТ-а у дијагностичком алгоритму солидних и метастатских тумора.</w:t>
            </w:r>
          </w:p>
        </w:tc>
        <w:tc>
          <w:tcPr>
            <w:tcW w:w="1111" w:type="pct"/>
            <w:vAlign w:val="center"/>
          </w:tcPr>
          <w:p w14:paraId="5D885321" w14:textId="77777777" w:rsidR="003907F7" w:rsidRPr="00D926F8" w:rsidRDefault="007B4CCF" w:rsidP="00E24B8A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51EA07BB" w14:textId="77777777" w:rsidR="003907F7" w:rsidRPr="00D926F8" w:rsidRDefault="003907F7" w:rsidP="00593EEA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замена 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Игњатовић)</w:t>
            </w:r>
          </w:p>
        </w:tc>
      </w:tr>
      <w:tr w:rsidR="003907F7" w:rsidRPr="001014B4" w14:paraId="6F7BEF1B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5DB420D2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625C0250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73" w:type="pct"/>
            <w:vAlign w:val="center"/>
          </w:tcPr>
          <w:p w14:paraId="7ED191B9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48D05E2B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дијагностици малигних болести. Клиничка примена.</w:t>
            </w:r>
          </w:p>
        </w:tc>
        <w:tc>
          <w:tcPr>
            <w:tcW w:w="1111" w:type="pct"/>
            <w:vAlign w:val="center"/>
          </w:tcPr>
          <w:p w14:paraId="7CB96A1D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Проф. др Владимир Вукомановић</w:t>
            </w:r>
          </w:p>
          <w:p w14:paraId="7028DA36" w14:textId="77777777" w:rsidR="007B4CCF" w:rsidRPr="007B4CCF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др Весна Игњатовић</w:t>
            </w:r>
          </w:p>
          <w:p w14:paraId="6A48373C" w14:textId="77777777" w:rsidR="00074E18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  <w:tr w:rsidR="003907F7" w:rsidRPr="00641BA0" w14:paraId="127E17E1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0090D7BF" w14:textId="77777777"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17" w:type="pct"/>
            <w:vAlign w:val="center"/>
          </w:tcPr>
          <w:p w14:paraId="4FB17475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73" w:type="pct"/>
            <w:vAlign w:val="center"/>
          </w:tcPr>
          <w:p w14:paraId="65CD7D93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95" w:type="pct"/>
            <w:vAlign w:val="center"/>
          </w:tcPr>
          <w:p w14:paraId="17576A3D" w14:textId="77777777" w:rsidR="003907F7" w:rsidRPr="002A1982" w:rsidRDefault="003907F7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ТЕРАПИЈСКЕ МЕТОДЕ НУКЛЕАРНЕ МЕДИЦИНЕ У ОНКОЛОГИЈИ</w:t>
            </w:r>
          </w:p>
          <w:p w14:paraId="0F9366FA" w14:textId="77777777" w:rsidR="003907F7" w:rsidRPr="002A1982" w:rsidRDefault="003907F7" w:rsidP="00B50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терапији малигних болести. Избор радионуклида и радиофармацеутика за терапијску примену. Лечење малигних тумора штитасте жлезде, неуроектодермалних тумора, полицитемије, примарних</w:t>
            </w:r>
            <w:r w:rsidR="00C64A51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секундарних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тумора јетре, болних костних метастаза, простате. Радиоимунотерапија.</w:t>
            </w:r>
          </w:p>
        </w:tc>
        <w:tc>
          <w:tcPr>
            <w:tcW w:w="1111" w:type="pct"/>
            <w:vAlign w:val="center"/>
          </w:tcPr>
          <w:p w14:paraId="24E23CDE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1645E565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(замена </w:t>
            </w:r>
            <w:r w:rsidR="007B4CCF"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Вукомановић)</w:t>
            </w:r>
          </w:p>
        </w:tc>
      </w:tr>
      <w:tr w:rsidR="003907F7" w:rsidRPr="001014B4" w14:paraId="57D15BCA" w14:textId="77777777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14:paraId="0A66D175" w14:textId="77777777"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14:paraId="257E2A41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73" w:type="pct"/>
            <w:vAlign w:val="center"/>
          </w:tcPr>
          <w:p w14:paraId="7427D4A7" w14:textId="77777777"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695" w:type="pct"/>
            <w:vAlign w:val="center"/>
          </w:tcPr>
          <w:p w14:paraId="37161117" w14:textId="77777777" w:rsidR="003907F7" w:rsidRPr="002A1982" w:rsidRDefault="003907F7" w:rsidP="00552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Примена нуклеарне медицине у терапији малигних болести. Клиничка примена.</w:t>
            </w:r>
          </w:p>
        </w:tc>
        <w:tc>
          <w:tcPr>
            <w:tcW w:w="1111" w:type="pct"/>
            <w:vAlign w:val="center"/>
          </w:tcPr>
          <w:p w14:paraId="649A7419" w14:textId="77777777" w:rsidR="007B4CCF" w:rsidRPr="00D926F8" w:rsidRDefault="007B4CCF" w:rsidP="007B4CCF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B4CC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Проф. др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Владимир Вукомановић</w:t>
            </w:r>
          </w:p>
          <w:p w14:paraId="1464CDA2" w14:textId="77777777" w:rsidR="003907F7" w:rsidRPr="00D926F8" w:rsidRDefault="003907F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>Доц. д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 Весна Игњатовић</w:t>
            </w:r>
          </w:p>
          <w:p w14:paraId="7A317E90" w14:textId="77777777" w:rsidR="00074E18" w:rsidRPr="00D926F8" w:rsidRDefault="00074E18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Др Катарина </w:t>
            </w:r>
            <w:r w:rsidR="002E25AF">
              <w:rPr>
                <w:rFonts w:ascii="Times New Roman" w:hAnsi="Times New Roman" w:cs="Times New Roman"/>
                <w:color w:val="000000" w:themeColor="text1"/>
                <w:lang w:val="ru-RU"/>
              </w:rPr>
              <w:t>Вулета Недић</w:t>
            </w:r>
          </w:p>
        </w:tc>
      </w:tr>
    </w:tbl>
    <w:p w14:paraId="15BB296E" w14:textId="77777777" w:rsidR="0014788F" w:rsidRPr="001014B4" w:rsidRDefault="0014788F" w:rsidP="00133B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14788F" w:rsidRPr="001014B4" w:rsidSect="00BB4050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48311AA8" w14:textId="77777777" w:rsidR="004B572F" w:rsidRPr="004B572F" w:rsidRDefault="004B572F" w:rsidP="004B572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B572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ИСПИТНА КОМИСИЈА</w:t>
      </w:r>
      <w:r w:rsidRPr="004B5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ЗA </w:t>
      </w:r>
      <w:r w:rsidRP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ЗАВРШНИ ИСПИТ</w:t>
      </w:r>
    </w:p>
    <w:p w14:paraId="1ED873A1" w14:textId="77777777" w:rsidR="004B572F" w:rsidRPr="002C3495" w:rsidRDefault="007B4CCF" w:rsidP="004B572F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C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Проф. др</w:t>
      </w:r>
      <w:r w:rsidR="004B572F" w:rsidRP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Владимир Вукомановић</w:t>
      </w:r>
    </w:p>
    <w:p w14:paraId="70D89DBC" w14:textId="77777777" w:rsidR="002C3495" w:rsidRPr="004B572F" w:rsidRDefault="002C3495" w:rsidP="002C3495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Проф. др Снежана Живанчевић-Симоновић</w:t>
      </w:r>
    </w:p>
    <w:p w14:paraId="4128229E" w14:textId="77777777" w:rsidR="004B572F" w:rsidRPr="004B572F" w:rsidRDefault="004B572F" w:rsidP="004B572F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4B572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Доц. д</w:t>
      </w:r>
      <w:r w:rsidRPr="004B57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р Весна Игњатовић</w:t>
      </w:r>
    </w:p>
    <w:p w14:paraId="3BC4E1D6" w14:textId="77777777" w:rsidR="004B572F" w:rsidRPr="004B572F" w:rsidRDefault="004B572F" w:rsidP="004B572F">
      <w:pPr>
        <w:tabs>
          <w:tab w:val="num" w:pos="162"/>
        </w:tabs>
        <w:spacing w:after="0" w:line="240" w:lineRule="auto"/>
        <w:rPr>
          <w:rFonts w:ascii="Times New Roman" w:hAnsi="Times New Roman" w:cs="Times New Roman"/>
          <w:color w:val="000000" w:themeColor="text1"/>
          <w:lang w:val="sr-Cyrl-CS"/>
        </w:rPr>
      </w:pPr>
    </w:p>
    <w:p w14:paraId="0B18B1CD" w14:textId="77777777" w:rsidR="00D72F4D" w:rsidRPr="00D72F4D" w:rsidRDefault="00D72F4D" w:rsidP="00D72F4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ИСПИТНА ПИТАЊА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6209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ЗАВРШНИ ИСПИТ</w:t>
      </w:r>
    </w:p>
    <w:p w14:paraId="4D69BDE5" w14:textId="77777777" w:rsidR="00D72F4D" w:rsidRPr="00D72F4D" w:rsidRDefault="0027549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Интеракција гама зрачења са материјом;</w:t>
      </w:r>
    </w:p>
    <w:p w14:paraId="6CA6CB69" w14:textId="77777777" w:rsidR="00D72F4D" w:rsidRPr="00D72F4D" w:rsidRDefault="0027549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Јонизациони д</w:t>
      </w:r>
      <w:r w:rsidR="00D72F4D"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етектори; </w:t>
      </w:r>
    </w:p>
    <w:p w14:paraId="55D67773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Гама сцинтитилациона камера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основне карактеристике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1FB15DCE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Позитронска емисиона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томографиј</w:t>
      </w:r>
      <w:r w:rsidR="00D67FD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PET; </w:t>
      </w:r>
    </w:p>
    <w:p w14:paraId="7268784E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Машине за производњу радионуклида;</w:t>
      </w:r>
    </w:p>
    <w:p w14:paraId="2CDC4BB0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Радиофармац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еутиц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(карактеристике, биодистрибуција)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1A506273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99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Mo-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99m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Tc генератор; </w:t>
      </w:r>
    </w:p>
    <w:p w14:paraId="18DDA282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Примена обележених једињења у метаболичким испитивањима;</w:t>
      </w:r>
    </w:p>
    <w:p w14:paraId="09B008B5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Биолошки ефекти зрачења; </w:t>
      </w:r>
    </w:p>
    <w:p w14:paraId="414AB310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Заштита професионално изложеног особља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болесника; </w:t>
      </w:r>
    </w:p>
    <w:p w14:paraId="69C44633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Функционална испитивања штитасте жлезде; </w:t>
      </w:r>
    </w:p>
    <w:p w14:paraId="29C6071E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Сцинтиграфија штитасте жлезде; </w:t>
      </w:r>
    </w:p>
    <w:p w14:paraId="2D0BD5A7" w14:textId="77777777" w:rsidR="00D72F4D" w:rsidRPr="00AF79E6" w:rsidRDefault="00D72F4D" w:rsidP="00AF79E6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Сцинтиграфија коре надбубрежних жлезда; </w:t>
      </w:r>
    </w:p>
    <w:p w14:paraId="3A1033A5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Сцинтиграфија паратиреоидних жлезда</w:t>
      </w:r>
    </w:p>
    <w:p w14:paraId="1A9A21D4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Нуклеарна ангиокардиографија- NAK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</w:t>
      </w:r>
      <w:r w:rsidR="00D67FD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уклеарна вентрикулографија- RVG; </w:t>
      </w:r>
    </w:p>
    <w:p w14:paraId="2610702C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Перфузи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сцинтиграфија миокарда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5FAC1DA0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Новији радиофармаци и методе функционалног и морфолошког испитивања у нуклаерној кардиологији; </w:t>
      </w:r>
    </w:p>
    <w:p w14:paraId="68F97490" w14:textId="77777777" w:rsid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Перфузиона сцинтиграфија плућа;</w:t>
      </w:r>
    </w:p>
    <w:p w14:paraId="44F9B8AA" w14:textId="77777777" w:rsidR="00D67FD3" w:rsidRPr="00D67FD3" w:rsidRDefault="00D67FD3" w:rsidP="00D67FD3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ентилациона сцинтиграфија плућа;</w:t>
      </w:r>
    </w:p>
    <w:p w14:paraId="3B2E315E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Сцинтиграфија пљувачних жлезда;</w:t>
      </w:r>
    </w:p>
    <w:p w14:paraId="7628B44B" w14:textId="77777777" w:rsidR="00D72F4D" w:rsidRPr="00FC639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Испитивање езофагусног транзита</w:t>
      </w:r>
      <w:r w:rsidR="00FC63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FC63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процена гастроезофагусног </w:t>
      </w:r>
      <w:r w:rsidR="00FC63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FC639D"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ентерогастричног рефлукса</w:t>
      </w:r>
      <w:r w:rsidRPr="00FC63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12999696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Детекција интестиналних крвављења; </w:t>
      </w:r>
    </w:p>
    <w:p w14:paraId="2932BD5A" w14:textId="77777777"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Детекција Meckel-овог дивертикулума;</w:t>
      </w:r>
    </w:p>
    <w:p w14:paraId="1A96FCC4" w14:textId="77777777" w:rsidR="00D72F4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Колоид</w:t>
      </w:r>
      <w:r w:rsidR="00855A3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с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цинтиграфија pool-а крви јетре; </w:t>
      </w:r>
    </w:p>
    <w:p w14:paraId="2D6BA13A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Сцинтиграфија слезине; </w:t>
      </w:r>
    </w:p>
    <w:p w14:paraId="1515067D" w14:textId="77777777" w:rsidR="00D72F4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епатобилијарна сцинтиграфија; </w:t>
      </w:r>
    </w:p>
    <w:p w14:paraId="62A6A9C6" w14:textId="77777777" w:rsidR="00D72F4D" w:rsidRPr="00D46209" w:rsidRDefault="0027549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Диурезна р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адиоренографија; </w:t>
      </w:r>
    </w:p>
    <w:p w14:paraId="2ECBEBE5" w14:textId="77777777" w:rsidR="00D72F4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Динамска с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цинтиграфија бубрега; </w:t>
      </w:r>
    </w:p>
    <w:p w14:paraId="6025774C" w14:textId="77777777" w:rsidR="00FC639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Статичка сцинтиграфија бубрега; </w:t>
      </w:r>
    </w:p>
    <w:p w14:paraId="185E86EA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Одређивање дужине живота еритроцита и места њихове разградње; </w:t>
      </w:r>
    </w:p>
    <w:p w14:paraId="7D6A6C7C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Ферокинетика; </w:t>
      </w:r>
    </w:p>
    <w:p w14:paraId="76D0DB10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Сцин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играфија костне сржи; </w:t>
      </w:r>
    </w:p>
    <w:p w14:paraId="4570E521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Испитивање апсорпције витамина B12-Schilling-ов тест</w:t>
      </w:r>
    </w:p>
    <w:p w14:paraId="1713079F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Стандардна сцинтиграфија мозга; </w:t>
      </w:r>
    </w:p>
    <w:p w14:paraId="50181010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Перфузиона сцинтиграфија мозга; </w:t>
      </w:r>
    </w:p>
    <w:p w14:paraId="462D2395" w14:textId="77777777" w:rsidR="00FC639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Метаболичка испитивања мозга; </w:t>
      </w:r>
    </w:p>
    <w:p w14:paraId="4CBAE8F0" w14:textId="77777777" w:rsidR="00FC639D" w:rsidRPr="00D46209" w:rsidRDefault="00FC639D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Принцип визуализовања патолошких промена туморотропним радиофармацеутицима у нуклеарној онкологији? </w:t>
      </w:r>
    </w:p>
    <w:p w14:paraId="398728E9" w14:textId="77777777" w:rsidR="00FC639D" w:rsidRPr="00AF79E6" w:rsidRDefault="00FC639D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 w:rsidRPr="00AF79E6">
        <w:rPr>
          <w:rFonts w:ascii="Times New Roman" w:hAnsi="Times New Roman" w:cs="Times New Roman"/>
          <w:sz w:val="24"/>
          <w:szCs w:val="24"/>
          <w:lang w:val="ru-RU"/>
        </w:rPr>
        <w:t xml:space="preserve">Принцип испитивања и клинички значај сцинтиграфије обележеним аналозима соматостатина? </w:t>
      </w:r>
    </w:p>
    <w:p w14:paraId="113957CD" w14:textId="77777777" w:rsidR="00FC639D" w:rsidRPr="00AF79E6" w:rsidRDefault="00FC639D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 w:rsidRPr="00AF79E6">
        <w:rPr>
          <w:rFonts w:ascii="Times New Roman" w:hAnsi="Times New Roman" w:cs="Times New Roman"/>
          <w:sz w:val="24"/>
          <w:szCs w:val="24"/>
          <w:lang w:val="ru-RU"/>
        </w:rPr>
        <w:t xml:space="preserve">Принцип испитивања и клинички значај сцинтиграфије обележеним </w:t>
      </w:r>
      <w:r w:rsidRPr="00AF79E6">
        <w:rPr>
          <w:rFonts w:ascii="Times New Roman" w:hAnsi="Times New Roman" w:cs="Times New Roman"/>
          <w:sz w:val="24"/>
          <w:szCs w:val="24"/>
        </w:rPr>
        <w:t>mIBG</w:t>
      </w:r>
    </w:p>
    <w:p w14:paraId="5FEA0F30" w14:textId="77777777" w:rsidR="00FC639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Клинички значај </w:t>
      </w:r>
      <w:r w:rsidRPr="00D46209">
        <w:rPr>
          <w:rFonts w:ascii="Times New Roman" w:hAnsi="Times New Roman" w:cs="Times New Roman"/>
          <w:sz w:val="24"/>
          <w:szCs w:val="24"/>
        </w:rPr>
        <w:t>лимфосцинтиграфије у онколошкој хирургији</w:t>
      </w:r>
      <w:r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14:paraId="31559BB9" w14:textId="77777777" w:rsidR="00FC639D" w:rsidRPr="00D46209" w:rsidRDefault="00FC639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Pr="00D46209">
        <w:rPr>
          <w:rFonts w:ascii="Times New Roman" w:hAnsi="Times New Roman" w:cs="Times New Roman"/>
          <w:sz w:val="24"/>
          <w:szCs w:val="24"/>
        </w:rPr>
        <w:t xml:space="preserve"> и клинички значај</w:t>
      </w:r>
      <w:r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6209">
        <w:rPr>
          <w:rFonts w:ascii="Times New Roman" w:hAnsi="Times New Roman" w:cs="Times New Roman"/>
          <w:sz w:val="24"/>
          <w:szCs w:val="24"/>
        </w:rPr>
        <w:t>сцинтиграфије скелета</w:t>
      </w:r>
      <w:r w:rsidRPr="00D46209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3C43E8A4" w14:textId="77777777" w:rsidR="00D72F4D" w:rsidRPr="00D46209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Имуносцинтиграфија; </w:t>
      </w:r>
    </w:p>
    <w:p w14:paraId="1440ACA7" w14:textId="77777777" w:rsidR="00D72F4D" w:rsidRPr="00356257" w:rsidRDefault="006207D9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5625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Радиофармацеутици за PET дијагностику </w:t>
      </w:r>
      <w:r w:rsidR="00D72F4D" w:rsidRPr="0035625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 онкологији; </w:t>
      </w:r>
    </w:p>
    <w:p w14:paraId="102C4AAD" w14:textId="77777777" w:rsidR="00D46209" w:rsidRPr="00D46209" w:rsidRDefault="00D46209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>лога</w:t>
      </w:r>
      <w:r w:rsidRPr="00D46209">
        <w:rPr>
          <w:rFonts w:ascii="Times New Roman" w:hAnsi="Times New Roman" w:cs="Times New Roman"/>
          <w:sz w:val="24"/>
          <w:szCs w:val="24"/>
          <w:vertAlign w:val="superscript"/>
          <w:lang w:val="sr-Latn-CS"/>
        </w:rPr>
        <w:t xml:space="preserve"> 18</w:t>
      </w:r>
      <w:r w:rsidRPr="00D46209">
        <w:rPr>
          <w:rFonts w:ascii="Times New Roman" w:hAnsi="Times New Roman" w:cs="Times New Roman"/>
          <w:sz w:val="24"/>
          <w:szCs w:val="24"/>
        </w:rPr>
        <w:t>FDG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Pr="00D46209">
        <w:rPr>
          <w:rFonts w:ascii="Times New Roman" w:hAnsi="Times New Roman" w:cs="Times New Roman"/>
          <w:sz w:val="24"/>
          <w:szCs w:val="24"/>
        </w:rPr>
        <w:t>PET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 xml:space="preserve">дијагностичкој </w:t>
      </w:r>
      <w:r w:rsidRPr="00D46209">
        <w:rPr>
          <w:rFonts w:ascii="Times New Roman" w:hAnsi="Times New Roman" w:cs="Times New Roman"/>
          <w:sz w:val="24"/>
          <w:szCs w:val="24"/>
        </w:rPr>
        <w:t>онкологији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>?</w:t>
      </w:r>
    </w:p>
    <w:p w14:paraId="0E3997AE" w14:textId="77777777" w:rsidR="00D46209" w:rsidRPr="00D46209" w:rsidRDefault="00D46209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Терапијска примена радионуклида и радиофармацеутика у лечењу малигних тумора;</w:t>
      </w:r>
    </w:p>
    <w:p w14:paraId="527CB6F7" w14:textId="77777777" w:rsidR="004B572F" w:rsidRPr="00D46209" w:rsidRDefault="004B572F" w:rsidP="004B572F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Терапија хипертиреозе радиоактивним јодом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158409E2" w14:textId="77777777" w:rsidR="00D46209" w:rsidRPr="00D46209" w:rsidRDefault="00D67FD3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6209"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ринцип лечења радиојодом диферентованих карцинома штитасте жлезде </w:t>
      </w:r>
    </w:p>
    <w:p w14:paraId="057BE903" w14:textId="77777777" w:rsidR="00D46209" w:rsidRPr="00D46209" w:rsidRDefault="00D67FD3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6209"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ринцип лечења неуроендокриних тумора применом </w:t>
      </w:r>
      <w:r w:rsidR="00D46209" w:rsidRPr="00D46209">
        <w:rPr>
          <w:rFonts w:ascii="Times New Roman" w:hAnsi="Times New Roman" w:cs="Times New Roman"/>
          <w:sz w:val="24"/>
          <w:szCs w:val="24"/>
        </w:rPr>
        <w:t>радиообележених аналога соматостатина</w:t>
      </w:r>
      <w:r w:rsidR="00D46209" w:rsidRPr="00D46209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14:paraId="7DA6DD9F" w14:textId="77777777" w:rsid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Терапија феохромоцитома и других неуроектодермалних тумора са 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131</w:t>
      </w: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MIBG;</w:t>
      </w:r>
    </w:p>
    <w:p w14:paraId="05910C2F" w14:textId="77777777" w:rsidR="004B572F" w:rsidRPr="004B572F" w:rsidRDefault="00D72F4D" w:rsidP="004B572F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Терапија болних метастаза у скелету</w:t>
      </w:r>
      <w:r w:rsidR="00AF79E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sectPr w:rsidR="004B572F" w:rsidRPr="004B572F" w:rsidSect="0014788F">
      <w:type w:val="continuous"/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DDAF7" w14:textId="77777777" w:rsidR="002E6E1E" w:rsidRDefault="002E6E1E" w:rsidP="00760085">
      <w:pPr>
        <w:spacing w:after="0" w:line="240" w:lineRule="auto"/>
      </w:pPr>
      <w:r>
        <w:separator/>
      </w:r>
    </w:p>
  </w:endnote>
  <w:endnote w:type="continuationSeparator" w:id="0">
    <w:p w14:paraId="498284F3" w14:textId="77777777" w:rsidR="002E6E1E" w:rsidRDefault="002E6E1E" w:rsidP="0076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43EC" w14:textId="77777777" w:rsidR="002E6E1E" w:rsidRDefault="002E6E1E" w:rsidP="00760085">
      <w:pPr>
        <w:spacing w:after="0" w:line="240" w:lineRule="auto"/>
      </w:pPr>
      <w:r>
        <w:separator/>
      </w:r>
    </w:p>
  </w:footnote>
  <w:footnote w:type="continuationSeparator" w:id="0">
    <w:p w14:paraId="7A7C9BAC" w14:textId="77777777" w:rsidR="002E6E1E" w:rsidRDefault="002E6E1E" w:rsidP="00760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C97"/>
    <w:multiLevelType w:val="hybridMultilevel"/>
    <w:tmpl w:val="A9128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3F4D08"/>
    <w:multiLevelType w:val="hybridMultilevel"/>
    <w:tmpl w:val="D1A4FD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4A72C1"/>
    <w:multiLevelType w:val="hybridMultilevel"/>
    <w:tmpl w:val="2BCC9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B51AB4"/>
    <w:multiLevelType w:val="hybridMultilevel"/>
    <w:tmpl w:val="52F8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465FFD"/>
    <w:multiLevelType w:val="hybridMultilevel"/>
    <w:tmpl w:val="63040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7D3739"/>
    <w:multiLevelType w:val="hybridMultilevel"/>
    <w:tmpl w:val="BEA4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800BCC"/>
    <w:multiLevelType w:val="hybridMultilevel"/>
    <w:tmpl w:val="9E00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B389C"/>
    <w:multiLevelType w:val="hybridMultilevel"/>
    <w:tmpl w:val="F60C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1B3137"/>
    <w:multiLevelType w:val="hybridMultilevel"/>
    <w:tmpl w:val="994C6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5C4C40"/>
    <w:multiLevelType w:val="hybridMultilevel"/>
    <w:tmpl w:val="DE38A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017381B"/>
    <w:multiLevelType w:val="hybridMultilevel"/>
    <w:tmpl w:val="5CCEA5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9E0943"/>
    <w:multiLevelType w:val="hybridMultilevel"/>
    <w:tmpl w:val="04244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9C1DC7"/>
    <w:multiLevelType w:val="hybridMultilevel"/>
    <w:tmpl w:val="1EFCE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86081F"/>
    <w:multiLevelType w:val="hybridMultilevel"/>
    <w:tmpl w:val="BE38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F820C1"/>
    <w:multiLevelType w:val="hybridMultilevel"/>
    <w:tmpl w:val="66880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0753B1"/>
    <w:multiLevelType w:val="hybridMultilevel"/>
    <w:tmpl w:val="5B72A64A"/>
    <w:lvl w:ilvl="0" w:tplc="CF128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4BE3"/>
    <w:multiLevelType w:val="hybridMultilevel"/>
    <w:tmpl w:val="63309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094895"/>
    <w:multiLevelType w:val="hybridMultilevel"/>
    <w:tmpl w:val="62888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9C001A"/>
    <w:multiLevelType w:val="hybridMultilevel"/>
    <w:tmpl w:val="0284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407202"/>
    <w:multiLevelType w:val="hybridMultilevel"/>
    <w:tmpl w:val="5D4A5FD8"/>
    <w:lvl w:ilvl="0" w:tplc="9F3429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85699"/>
    <w:multiLevelType w:val="hybridMultilevel"/>
    <w:tmpl w:val="F57C35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A1690C"/>
    <w:multiLevelType w:val="hybridMultilevel"/>
    <w:tmpl w:val="6216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F769B"/>
    <w:multiLevelType w:val="hybridMultilevel"/>
    <w:tmpl w:val="C3F67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077E3"/>
    <w:multiLevelType w:val="hybridMultilevel"/>
    <w:tmpl w:val="366AF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23CCF"/>
    <w:multiLevelType w:val="hybridMultilevel"/>
    <w:tmpl w:val="45DEB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11481"/>
    <w:multiLevelType w:val="hybridMultilevel"/>
    <w:tmpl w:val="8AB84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6B379B"/>
    <w:multiLevelType w:val="hybridMultilevel"/>
    <w:tmpl w:val="04C2C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E4761"/>
    <w:multiLevelType w:val="hybridMultilevel"/>
    <w:tmpl w:val="43F0B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20005E1"/>
    <w:multiLevelType w:val="hybridMultilevel"/>
    <w:tmpl w:val="74901B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E822A3"/>
    <w:multiLevelType w:val="hybridMultilevel"/>
    <w:tmpl w:val="9E60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306E0"/>
    <w:multiLevelType w:val="hybridMultilevel"/>
    <w:tmpl w:val="215C1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FE63FC4"/>
    <w:multiLevelType w:val="hybridMultilevel"/>
    <w:tmpl w:val="C0307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A65E2"/>
    <w:multiLevelType w:val="hybridMultilevel"/>
    <w:tmpl w:val="B7048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26876C7"/>
    <w:multiLevelType w:val="hybridMultilevel"/>
    <w:tmpl w:val="726CF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E24269"/>
    <w:multiLevelType w:val="hybridMultilevel"/>
    <w:tmpl w:val="EFC86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935DD"/>
    <w:multiLevelType w:val="hybridMultilevel"/>
    <w:tmpl w:val="A7E8F8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E22ED02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B1335D"/>
    <w:multiLevelType w:val="hybridMultilevel"/>
    <w:tmpl w:val="64C0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62145DC"/>
    <w:multiLevelType w:val="hybridMultilevel"/>
    <w:tmpl w:val="92DA2DDC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1A5F47"/>
    <w:multiLevelType w:val="hybridMultilevel"/>
    <w:tmpl w:val="ED7A1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DDA12B3"/>
    <w:multiLevelType w:val="hybridMultilevel"/>
    <w:tmpl w:val="241ED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974F5C"/>
    <w:multiLevelType w:val="hybridMultilevel"/>
    <w:tmpl w:val="8F3A3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2D40F34"/>
    <w:multiLevelType w:val="hybridMultilevel"/>
    <w:tmpl w:val="91A87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4925E17"/>
    <w:multiLevelType w:val="hybridMultilevel"/>
    <w:tmpl w:val="BAECA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80D6835"/>
    <w:multiLevelType w:val="hybridMultilevel"/>
    <w:tmpl w:val="1FD8E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A4F689A"/>
    <w:multiLevelType w:val="hybridMultilevel"/>
    <w:tmpl w:val="6DD2A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C7C05D1"/>
    <w:multiLevelType w:val="hybridMultilevel"/>
    <w:tmpl w:val="B8DC7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CC5736F"/>
    <w:multiLevelType w:val="hybridMultilevel"/>
    <w:tmpl w:val="57C0B4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01295553">
    <w:abstractNumId w:val="18"/>
  </w:num>
  <w:num w:numId="2" w16cid:durableId="1004552412">
    <w:abstractNumId w:val="31"/>
  </w:num>
  <w:num w:numId="3" w16cid:durableId="354237821">
    <w:abstractNumId w:val="27"/>
  </w:num>
  <w:num w:numId="4" w16cid:durableId="1358194827">
    <w:abstractNumId w:val="11"/>
  </w:num>
  <w:num w:numId="5" w16cid:durableId="2115056903">
    <w:abstractNumId w:val="4"/>
  </w:num>
  <w:num w:numId="6" w16cid:durableId="1498307699">
    <w:abstractNumId w:val="12"/>
  </w:num>
  <w:num w:numId="7" w16cid:durableId="517235819">
    <w:abstractNumId w:val="2"/>
  </w:num>
  <w:num w:numId="8" w16cid:durableId="1526867128">
    <w:abstractNumId w:val="32"/>
  </w:num>
  <w:num w:numId="9" w16cid:durableId="142235332">
    <w:abstractNumId w:val="44"/>
  </w:num>
  <w:num w:numId="10" w16cid:durableId="1089692580">
    <w:abstractNumId w:val="0"/>
  </w:num>
  <w:num w:numId="11" w16cid:durableId="2138058672">
    <w:abstractNumId w:val="9"/>
  </w:num>
  <w:num w:numId="12" w16cid:durableId="1422918751">
    <w:abstractNumId w:val="43"/>
  </w:num>
  <w:num w:numId="13" w16cid:durableId="111945926">
    <w:abstractNumId w:val="38"/>
  </w:num>
  <w:num w:numId="14" w16cid:durableId="1321886044">
    <w:abstractNumId w:val="16"/>
  </w:num>
  <w:num w:numId="15" w16cid:durableId="1735352353">
    <w:abstractNumId w:val="17"/>
  </w:num>
  <w:num w:numId="16" w16cid:durableId="833375078">
    <w:abstractNumId w:val="30"/>
  </w:num>
  <w:num w:numId="17" w16cid:durableId="1436248320">
    <w:abstractNumId w:val="46"/>
  </w:num>
  <w:num w:numId="18" w16cid:durableId="2077773345">
    <w:abstractNumId w:val="33"/>
  </w:num>
  <w:num w:numId="19" w16cid:durableId="665480475">
    <w:abstractNumId w:val="28"/>
  </w:num>
  <w:num w:numId="20" w16cid:durableId="1819880980">
    <w:abstractNumId w:val="8"/>
  </w:num>
  <w:num w:numId="21" w16cid:durableId="1389841099">
    <w:abstractNumId w:val="42"/>
  </w:num>
  <w:num w:numId="22" w16cid:durableId="1246449882">
    <w:abstractNumId w:val="14"/>
  </w:num>
  <w:num w:numId="23" w16cid:durableId="2105880914">
    <w:abstractNumId w:val="1"/>
  </w:num>
  <w:num w:numId="24" w16cid:durableId="1498230542">
    <w:abstractNumId w:val="10"/>
  </w:num>
  <w:num w:numId="25" w16cid:durableId="1464542478">
    <w:abstractNumId w:val="40"/>
  </w:num>
  <w:num w:numId="26" w16cid:durableId="2061587076">
    <w:abstractNumId w:val="41"/>
  </w:num>
  <w:num w:numId="27" w16cid:durableId="765924478">
    <w:abstractNumId w:val="35"/>
  </w:num>
  <w:num w:numId="28" w16cid:durableId="989552952">
    <w:abstractNumId w:val="5"/>
  </w:num>
  <w:num w:numId="29" w16cid:durableId="700205809">
    <w:abstractNumId w:val="13"/>
  </w:num>
  <w:num w:numId="30" w16cid:durableId="1587953358">
    <w:abstractNumId w:val="45"/>
  </w:num>
  <w:num w:numId="31" w16cid:durableId="2047093669">
    <w:abstractNumId w:val="20"/>
  </w:num>
  <w:num w:numId="32" w16cid:durableId="1887795639">
    <w:abstractNumId w:val="39"/>
  </w:num>
  <w:num w:numId="33" w16cid:durableId="1818498656">
    <w:abstractNumId w:val="37"/>
  </w:num>
  <w:num w:numId="34" w16cid:durableId="1465587058">
    <w:abstractNumId w:val="26"/>
  </w:num>
  <w:num w:numId="35" w16cid:durableId="160318456">
    <w:abstractNumId w:val="6"/>
  </w:num>
  <w:num w:numId="36" w16cid:durableId="1051270643">
    <w:abstractNumId w:val="3"/>
  </w:num>
  <w:num w:numId="37" w16cid:durableId="2080201412">
    <w:abstractNumId w:val="36"/>
  </w:num>
  <w:num w:numId="38" w16cid:durableId="1858084424">
    <w:abstractNumId w:val="7"/>
  </w:num>
  <w:num w:numId="39" w16cid:durableId="1558977518">
    <w:abstractNumId w:val="34"/>
  </w:num>
  <w:num w:numId="40" w16cid:durableId="629629076">
    <w:abstractNumId w:val="25"/>
  </w:num>
  <w:num w:numId="41" w16cid:durableId="1787851468">
    <w:abstractNumId w:val="29"/>
  </w:num>
  <w:num w:numId="42" w16cid:durableId="1988195184">
    <w:abstractNumId w:val="23"/>
  </w:num>
  <w:num w:numId="43" w16cid:durableId="795101494">
    <w:abstractNumId w:val="21"/>
  </w:num>
  <w:num w:numId="44" w16cid:durableId="1640726410">
    <w:abstractNumId w:val="24"/>
  </w:num>
  <w:num w:numId="45" w16cid:durableId="1484466984">
    <w:abstractNumId w:val="19"/>
  </w:num>
  <w:num w:numId="46" w16cid:durableId="199248968">
    <w:abstractNumId w:val="15"/>
    <w:lvlOverride w:ilvl="0">
      <w:startOverride w:val="1"/>
    </w:lvlOverride>
  </w:num>
  <w:num w:numId="47" w16cid:durableId="8607503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6E0"/>
    <w:rsid w:val="00030F9B"/>
    <w:rsid w:val="0005161A"/>
    <w:rsid w:val="000566A6"/>
    <w:rsid w:val="00056755"/>
    <w:rsid w:val="00056883"/>
    <w:rsid w:val="0007489E"/>
    <w:rsid w:val="00074E18"/>
    <w:rsid w:val="00076F78"/>
    <w:rsid w:val="00085367"/>
    <w:rsid w:val="00086179"/>
    <w:rsid w:val="00094AEC"/>
    <w:rsid w:val="000B0EA7"/>
    <w:rsid w:val="000B582F"/>
    <w:rsid w:val="000B686B"/>
    <w:rsid w:val="000B7B92"/>
    <w:rsid w:val="000C1B24"/>
    <w:rsid w:val="000D1135"/>
    <w:rsid w:val="000D74E7"/>
    <w:rsid w:val="000E1E9C"/>
    <w:rsid w:val="000E2CED"/>
    <w:rsid w:val="000F34F7"/>
    <w:rsid w:val="001014B4"/>
    <w:rsid w:val="00112B70"/>
    <w:rsid w:val="001144E0"/>
    <w:rsid w:val="00116D36"/>
    <w:rsid w:val="00131825"/>
    <w:rsid w:val="00133092"/>
    <w:rsid w:val="00133B69"/>
    <w:rsid w:val="00134D1B"/>
    <w:rsid w:val="00144F38"/>
    <w:rsid w:val="00145BD9"/>
    <w:rsid w:val="001474F9"/>
    <w:rsid w:val="0014788F"/>
    <w:rsid w:val="00147DCC"/>
    <w:rsid w:val="001508A5"/>
    <w:rsid w:val="00151415"/>
    <w:rsid w:val="001762DF"/>
    <w:rsid w:val="00176B0F"/>
    <w:rsid w:val="001817B6"/>
    <w:rsid w:val="00182269"/>
    <w:rsid w:val="00182703"/>
    <w:rsid w:val="00187E3D"/>
    <w:rsid w:val="001A184D"/>
    <w:rsid w:val="001A62A5"/>
    <w:rsid w:val="001A77F2"/>
    <w:rsid w:val="001B5DE6"/>
    <w:rsid w:val="001C1985"/>
    <w:rsid w:val="001C1A15"/>
    <w:rsid w:val="001C5C58"/>
    <w:rsid w:val="001C733D"/>
    <w:rsid w:val="001D4532"/>
    <w:rsid w:val="001D47FA"/>
    <w:rsid w:val="001D534A"/>
    <w:rsid w:val="001E2305"/>
    <w:rsid w:val="001E56D6"/>
    <w:rsid w:val="001E7BE8"/>
    <w:rsid w:val="001F1E1D"/>
    <w:rsid w:val="0020640A"/>
    <w:rsid w:val="00211AB9"/>
    <w:rsid w:val="00217188"/>
    <w:rsid w:val="00220250"/>
    <w:rsid w:val="002348CF"/>
    <w:rsid w:val="00245252"/>
    <w:rsid w:val="00245B41"/>
    <w:rsid w:val="00246C11"/>
    <w:rsid w:val="00265901"/>
    <w:rsid w:val="00266758"/>
    <w:rsid w:val="00275495"/>
    <w:rsid w:val="00282DF0"/>
    <w:rsid w:val="0028526D"/>
    <w:rsid w:val="002866E0"/>
    <w:rsid w:val="002959F8"/>
    <w:rsid w:val="002A1982"/>
    <w:rsid w:val="002A4670"/>
    <w:rsid w:val="002A64E2"/>
    <w:rsid w:val="002B389B"/>
    <w:rsid w:val="002B73C6"/>
    <w:rsid w:val="002C3495"/>
    <w:rsid w:val="002D3B35"/>
    <w:rsid w:val="002D6D0B"/>
    <w:rsid w:val="002D7259"/>
    <w:rsid w:val="002E163C"/>
    <w:rsid w:val="002E25AF"/>
    <w:rsid w:val="002E6E1E"/>
    <w:rsid w:val="002E7B46"/>
    <w:rsid w:val="003015FC"/>
    <w:rsid w:val="00307683"/>
    <w:rsid w:val="00311559"/>
    <w:rsid w:val="00331F1B"/>
    <w:rsid w:val="00343BEA"/>
    <w:rsid w:val="00351CA4"/>
    <w:rsid w:val="00356082"/>
    <w:rsid w:val="00356257"/>
    <w:rsid w:val="00360773"/>
    <w:rsid w:val="003907F7"/>
    <w:rsid w:val="00394BB5"/>
    <w:rsid w:val="003A41B1"/>
    <w:rsid w:val="003C480C"/>
    <w:rsid w:val="003C4C4D"/>
    <w:rsid w:val="003C775A"/>
    <w:rsid w:val="003D17CE"/>
    <w:rsid w:val="003F5AF2"/>
    <w:rsid w:val="003F7957"/>
    <w:rsid w:val="0041236B"/>
    <w:rsid w:val="00421329"/>
    <w:rsid w:val="00430432"/>
    <w:rsid w:val="00445E93"/>
    <w:rsid w:val="00446D5F"/>
    <w:rsid w:val="00450B9D"/>
    <w:rsid w:val="00452FDF"/>
    <w:rsid w:val="00462590"/>
    <w:rsid w:val="0046275B"/>
    <w:rsid w:val="00463BD6"/>
    <w:rsid w:val="004744A2"/>
    <w:rsid w:val="004B572F"/>
    <w:rsid w:val="004B62AF"/>
    <w:rsid w:val="004B70DA"/>
    <w:rsid w:val="004C35F4"/>
    <w:rsid w:val="004C4AC5"/>
    <w:rsid w:val="004C511D"/>
    <w:rsid w:val="004D75B6"/>
    <w:rsid w:val="004E3FE2"/>
    <w:rsid w:val="004E5441"/>
    <w:rsid w:val="004F2D36"/>
    <w:rsid w:val="004F42E7"/>
    <w:rsid w:val="00513495"/>
    <w:rsid w:val="00513CBA"/>
    <w:rsid w:val="00520F9A"/>
    <w:rsid w:val="00523D93"/>
    <w:rsid w:val="005265CA"/>
    <w:rsid w:val="0052749E"/>
    <w:rsid w:val="0053326C"/>
    <w:rsid w:val="005521B9"/>
    <w:rsid w:val="00553965"/>
    <w:rsid w:val="00555806"/>
    <w:rsid w:val="0057591C"/>
    <w:rsid w:val="00577923"/>
    <w:rsid w:val="00583CC7"/>
    <w:rsid w:val="00593EEA"/>
    <w:rsid w:val="005A1332"/>
    <w:rsid w:val="005A4D8F"/>
    <w:rsid w:val="005B28E4"/>
    <w:rsid w:val="005B3A79"/>
    <w:rsid w:val="005B57C3"/>
    <w:rsid w:val="005B5A61"/>
    <w:rsid w:val="005D25A7"/>
    <w:rsid w:val="005D2A39"/>
    <w:rsid w:val="005D4F8E"/>
    <w:rsid w:val="005D5D56"/>
    <w:rsid w:val="005E5F55"/>
    <w:rsid w:val="005F44AE"/>
    <w:rsid w:val="005F5DD2"/>
    <w:rsid w:val="005F69E2"/>
    <w:rsid w:val="00610BD2"/>
    <w:rsid w:val="00612F20"/>
    <w:rsid w:val="006207D9"/>
    <w:rsid w:val="00621EE7"/>
    <w:rsid w:val="00622AF9"/>
    <w:rsid w:val="00625299"/>
    <w:rsid w:val="00627202"/>
    <w:rsid w:val="00641BA0"/>
    <w:rsid w:val="00647695"/>
    <w:rsid w:val="00653AD6"/>
    <w:rsid w:val="00660939"/>
    <w:rsid w:val="0066249D"/>
    <w:rsid w:val="00665395"/>
    <w:rsid w:val="00674B7A"/>
    <w:rsid w:val="00674DF7"/>
    <w:rsid w:val="0068726D"/>
    <w:rsid w:val="00695282"/>
    <w:rsid w:val="006A1B92"/>
    <w:rsid w:val="006B5861"/>
    <w:rsid w:val="006B66B3"/>
    <w:rsid w:val="006C58E0"/>
    <w:rsid w:val="006D2DEA"/>
    <w:rsid w:val="006D3565"/>
    <w:rsid w:val="006E15AD"/>
    <w:rsid w:val="006E23E2"/>
    <w:rsid w:val="006E73E5"/>
    <w:rsid w:val="006F068D"/>
    <w:rsid w:val="006F1BFA"/>
    <w:rsid w:val="007045D6"/>
    <w:rsid w:val="00704C20"/>
    <w:rsid w:val="00705B2A"/>
    <w:rsid w:val="00726A7C"/>
    <w:rsid w:val="00743004"/>
    <w:rsid w:val="0075408A"/>
    <w:rsid w:val="00760085"/>
    <w:rsid w:val="007715D5"/>
    <w:rsid w:val="007715E5"/>
    <w:rsid w:val="0077367F"/>
    <w:rsid w:val="007770EF"/>
    <w:rsid w:val="0077716F"/>
    <w:rsid w:val="0078118C"/>
    <w:rsid w:val="007838E0"/>
    <w:rsid w:val="0079081C"/>
    <w:rsid w:val="007920F4"/>
    <w:rsid w:val="007B4CCF"/>
    <w:rsid w:val="007B6998"/>
    <w:rsid w:val="007D7880"/>
    <w:rsid w:val="007E0C4B"/>
    <w:rsid w:val="007E7A79"/>
    <w:rsid w:val="007F0813"/>
    <w:rsid w:val="007F4454"/>
    <w:rsid w:val="007F5832"/>
    <w:rsid w:val="00816CBA"/>
    <w:rsid w:val="00817FB3"/>
    <w:rsid w:val="00823F4D"/>
    <w:rsid w:val="00842A0C"/>
    <w:rsid w:val="00845FE5"/>
    <w:rsid w:val="00846BFD"/>
    <w:rsid w:val="00855A3F"/>
    <w:rsid w:val="00857CB3"/>
    <w:rsid w:val="00866C71"/>
    <w:rsid w:val="00873403"/>
    <w:rsid w:val="00885C01"/>
    <w:rsid w:val="008904FE"/>
    <w:rsid w:val="0089360E"/>
    <w:rsid w:val="008936F8"/>
    <w:rsid w:val="008A1ADC"/>
    <w:rsid w:val="008B30CD"/>
    <w:rsid w:val="008C50FC"/>
    <w:rsid w:val="008C7341"/>
    <w:rsid w:val="008D1AF1"/>
    <w:rsid w:val="008D59B8"/>
    <w:rsid w:val="008E26FA"/>
    <w:rsid w:val="008E4600"/>
    <w:rsid w:val="008E5C27"/>
    <w:rsid w:val="008F39F0"/>
    <w:rsid w:val="008F46AA"/>
    <w:rsid w:val="00901BCE"/>
    <w:rsid w:val="00906BAC"/>
    <w:rsid w:val="0091581E"/>
    <w:rsid w:val="009161A8"/>
    <w:rsid w:val="00920369"/>
    <w:rsid w:val="00935166"/>
    <w:rsid w:val="0094260C"/>
    <w:rsid w:val="0095363E"/>
    <w:rsid w:val="009536CA"/>
    <w:rsid w:val="00954AC6"/>
    <w:rsid w:val="00963CE3"/>
    <w:rsid w:val="00964FAF"/>
    <w:rsid w:val="0097512B"/>
    <w:rsid w:val="00980E9F"/>
    <w:rsid w:val="009A154C"/>
    <w:rsid w:val="009A7121"/>
    <w:rsid w:val="009B65D2"/>
    <w:rsid w:val="009C1F7C"/>
    <w:rsid w:val="009E2930"/>
    <w:rsid w:val="009F02EB"/>
    <w:rsid w:val="00A00BF0"/>
    <w:rsid w:val="00A02989"/>
    <w:rsid w:val="00A07530"/>
    <w:rsid w:val="00A13159"/>
    <w:rsid w:val="00A1679F"/>
    <w:rsid w:val="00A25995"/>
    <w:rsid w:val="00A3717F"/>
    <w:rsid w:val="00A414E7"/>
    <w:rsid w:val="00A4371D"/>
    <w:rsid w:val="00A77DF0"/>
    <w:rsid w:val="00A953D8"/>
    <w:rsid w:val="00A9718B"/>
    <w:rsid w:val="00A97C8A"/>
    <w:rsid w:val="00AA4386"/>
    <w:rsid w:val="00AB381F"/>
    <w:rsid w:val="00AB4D1F"/>
    <w:rsid w:val="00AC0E52"/>
    <w:rsid w:val="00AC2002"/>
    <w:rsid w:val="00AC2182"/>
    <w:rsid w:val="00AD77C8"/>
    <w:rsid w:val="00AE0CC6"/>
    <w:rsid w:val="00AE1655"/>
    <w:rsid w:val="00AE2232"/>
    <w:rsid w:val="00AF79E6"/>
    <w:rsid w:val="00B002F3"/>
    <w:rsid w:val="00B00893"/>
    <w:rsid w:val="00B0674E"/>
    <w:rsid w:val="00B15805"/>
    <w:rsid w:val="00B21562"/>
    <w:rsid w:val="00B3671B"/>
    <w:rsid w:val="00B37347"/>
    <w:rsid w:val="00B377B2"/>
    <w:rsid w:val="00B45DEC"/>
    <w:rsid w:val="00B47E20"/>
    <w:rsid w:val="00B506BC"/>
    <w:rsid w:val="00B54E4B"/>
    <w:rsid w:val="00B558FC"/>
    <w:rsid w:val="00B6675E"/>
    <w:rsid w:val="00B82464"/>
    <w:rsid w:val="00B82692"/>
    <w:rsid w:val="00B82CFC"/>
    <w:rsid w:val="00B85640"/>
    <w:rsid w:val="00B867C1"/>
    <w:rsid w:val="00B875F8"/>
    <w:rsid w:val="00B97D92"/>
    <w:rsid w:val="00BA0BED"/>
    <w:rsid w:val="00BB4050"/>
    <w:rsid w:val="00BB56ED"/>
    <w:rsid w:val="00BB593A"/>
    <w:rsid w:val="00BB7A58"/>
    <w:rsid w:val="00BC4762"/>
    <w:rsid w:val="00BC664C"/>
    <w:rsid w:val="00BD02BD"/>
    <w:rsid w:val="00BE1845"/>
    <w:rsid w:val="00BE5298"/>
    <w:rsid w:val="00BE54B3"/>
    <w:rsid w:val="00C108C3"/>
    <w:rsid w:val="00C32B55"/>
    <w:rsid w:val="00C42356"/>
    <w:rsid w:val="00C4575E"/>
    <w:rsid w:val="00C47427"/>
    <w:rsid w:val="00C61070"/>
    <w:rsid w:val="00C627F2"/>
    <w:rsid w:val="00C62ADE"/>
    <w:rsid w:val="00C64A51"/>
    <w:rsid w:val="00C71027"/>
    <w:rsid w:val="00C81AA0"/>
    <w:rsid w:val="00C8285F"/>
    <w:rsid w:val="00C86649"/>
    <w:rsid w:val="00C90610"/>
    <w:rsid w:val="00C916FF"/>
    <w:rsid w:val="00CA4550"/>
    <w:rsid w:val="00CA7E7F"/>
    <w:rsid w:val="00CB4659"/>
    <w:rsid w:val="00CB559D"/>
    <w:rsid w:val="00CB7F8C"/>
    <w:rsid w:val="00CC18D6"/>
    <w:rsid w:val="00CC5393"/>
    <w:rsid w:val="00CD0C84"/>
    <w:rsid w:val="00CE489B"/>
    <w:rsid w:val="00CF6D0B"/>
    <w:rsid w:val="00D04600"/>
    <w:rsid w:val="00D05680"/>
    <w:rsid w:val="00D100ED"/>
    <w:rsid w:val="00D10904"/>
    <w:rsid w:val="00D16DBD"/>
    <w:rsid w:val="00D246B4"/>
    <w:rsid w:val="00D31DDB"/>
    <w:rsid w:val="00D46209"/>
    <w:rsid w:val="00D4622D"/>
    <w:rsid w:val="00D5229E"/>
    <w:rsid w:val="00D6218F"/>
    <w:rsid w:val="00D63273"/>
    <w:rsid w:val="00D67FD3"/>
    <w:rsid w:val="00D70454"/>
    <w:rsid w:val="00D72D6F"/>
    <w:rsid w:val="00D72F4D"/>
    <w:rsid w:val="00D8033D"/>
    <w:rsid w:val="00D8279D"/>
    <w:rsid w:val="00D82878"/>
    <w:rsid w:val="00D87BCC"/>
    <w:rsid w:val="00D926F8"/>
    <w:rsid w:val="00D94717"/>
    <w:rsid w:val="00DA41F5"/>
    <w:rsid w:val="00DB19DC"/>
    <w:rsid w:val="00DB430B"/>
    <w:rsid w:val="00DC18DF"/>
    <w:rsid w:val="00DC2065"/>
    <w:rsid w:val="00DD22AC"/>
    <w:rsid w:val="00DD2404"/>
    <w:rsid w:val="00DD3905"/>
    <w:rsid w:val="00DD4231"/>
    <w:rsid w:val="00DF23B9"/>
    <w:rsid w:val="00DF57AE"/>
    <w:rsid w:val="00DF72B1"/>
    <w:rsid w:val="00E03F2A"/>
    <w:rsid w:val="00E20A26"/>
    <w:rsid w:val="00E24B8A"/>
    <w:rsid w:val="00E260E4"/>
    <w:rsid w:val="00E37EB7"/>
    <w:rsid w:val="00E40969"/>
    <w:rsid w:val="00E4621B"/>
    <w:rsid w:val="00E94910"/>
    <w:rsid w:val="00E96477"/>
    <w:rsid w:val="00EA5724"/>
    <w:rsid w:val="00EA60AF"/>
    <w:rsid w:val="00EA7FDF"/>
    <w:rsid w:val="00EB0645"/>
    <w:rsid w:val="00EB0EE6"/>
    <w:rsid w:val="00EB761D"/>
    <w:rsid w:val="00EC0DC9"/>
    <w:rsid w:val="00EC6A19"/>
    <w:rsid w:val="00ED40A4"/>
    <w:rsid w:val="00ED6ECB"/>
    <w:rsid w:val="00EE6065"/>
    <w:rsid w:val="00F07E8D"/>
    <w:rsid w:val="00F1348D"/>
    <w:rsid w:val="00F1469E"/>
    <w:rsid w:val="00F528D8"/>
    <w:rsid w:val="00F53F90"/>
    <w:rsid w:val="00F60D04"/>
    <w:rsid w:val="00F660A7"/>
    <w:rsid w:val="00F72FB1"/>
    <w:rsid w:val="00F73402"/>
    <w:rsid w:val="00F81C77"/>
    <w:rsid w:val="00F84090"/>
    <w:rsid w:val="00F90EBE"/>
    <w:rsid w:val="00F91B10"/>
    <w:rsid w:val="00F9774E"/>
    <w:rsid w:val="00FA2682"/>
    <w:rsid w:val="00FA5F31"/>
    <w:rsid w:val="00FB6339"/>
    <w:rsid w:val="00FB6E11"/>
    <w:rsid w:val="00FC27DE"/>
    <w:rsid w:val="00FC639D"/>
    <w:rsid w:val="00FD5D73"/>
    <w:rsid w:val="00FD6680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C9C65D8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FB3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66E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2866E0"/>
    <w:pPr>
      <w:ind w:left="720"/>
    </w:pPr>
  </w:style>
  <w:style w:type="character" w:styleId="Hyperlink">
    <w:name w:val="Hyperlink"/>
    <w:basedOn w:val="DefaultParagraphFont"/>
    <w:uiPriority w:val="99"/>
    <w:rsid w:val="00145BD9"/>
    <w:rPr>
      <w:color w:val="0000FF"/>
      <w:u w:val="single"/>
    </w:rPr>
  </w:style>
  <w:style w:type="paragraph" w:customStyle="1" w:styleId="Default">
    <w:name w:val="Default"/>
    <w:rsid w:val="00D803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63C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3CE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90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6BA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60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085"/>
    <w:rPr>
      <w:rFonts w:cs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1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11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6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_blok=mb7&amp;predmet=24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ukomanov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88540D8A-71C9-41C1-8E4A-3F8C32FD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27986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Sistem administrator FMN</cp:lastModifiedBy>
  <cp:revision>5</cp:revision>
  <cp:lastPrinted>2024-09-25T07:29:00Z</cp:lastPrinted>
  <dcterms:created xsi:type="dcterms:W3CDTF">2025-09-11T05:59:00Z</dcterms:created>
  <dcterms:modified xsi:type="dcterms:W3CDTF">2025-10-21T09:50:00Z</dcterms:modified>
</cp:coreProperties>
</file>