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1"/>
        <w:gridCol w:w="1877"/>
        <w:gridCol w:w="349"/>
        <w:gridCol w:w="1908"/>
        <w:gridCol w:w="1341"/>
        <w:gridCol w:w="2338"/>
        <w:gridCol w:w="1444"/>
      </w:tblGrid>
      <w:tr w:rsidR="003F1BEB" w:rsidRPr="003F1BEB" w14:paraId="4B78F601" w14:textId="77777777" w:rsidTr="003F1BEB">
        <w:trPr>
          <w:trHeight w:val="227"/>
        </w:trPr>
        <w:tc>
          <w:tcPr>
            <w:tcW w:w="5000" w:type="pct"/>
            <w:gridSpan w:val="7"/>
            <w:tcBorders>
              <w:bottom w:val="nil"/>
            </w:tcBorders>
            <w:shd w:val="clear" w:color="auto" w:fill="DBE5F1"/>
            <w:vAlign w:val="center"/>
          </w:tcPr>
          <w:p w14:paraId="63017F2E" w14:textId="77777777" w:rsidR="003F1BEB" w:rsidRPr="003F1BEB" w:rsidRDefault="003F1BEB" w:rsidP="003F1BEB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F1BE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Pr="003F1BE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F1B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Интегрисане академске студије медицине</w:t>
            </w:r>
          </w:p>
        </w:tc>
      </w:tr>
      <w:tr w:rsidR="003F1BEB" w:rsidRPr="003F1BEB" w14:paraId="475852DC" w14:textId="77777777" w:rsidTr="003F1BEB">
        <w:trPr>
          <w:trHeight w:val="227"/>
        </w:trPr>
        <w:tc>
          <w:tcPr>
            <w:tcW w:w="788" w:type="pct"/>
            <w:tcBorders>
              <w:top w:val="nil"/>
              <w:right w:val="nil"/>
            </w:tcBorders>
            <w:shd w:val="clear" w:color="auto" w:fill="DBE5F1"/>
            <w:vAlign w:val="center"/>
          </w:tcPr>
          <w:p w14:paraId="7A826C96" w14:textId="77777777" w:rsidR="003F1BEB" w:rsidRPr="003F1BEB" w:rsidRDefault="003F1BEB" w:rsidP="003F1BE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</w:pPr>
            <w:r w:rsidRPr="003F1BEB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 xml:space="preserve">Назив предмета: </w:t>
            </w:r>
          </w:p>
        </w:tc>
        <w:tc>
          <w:tcPr>
            <w:tcW w:w="4212" w:type="pct"/>
            <w:gridSpan w:val="6"/>
            <w:tcBorders>
              <w:top w:val="nil"/>
              <w:left w:val="nil"/>
            </w:tcBorders>
            <w:shd w:val="clear" w:color="auto" w:fill="DBE5F1"/>
            <w:vAlign w:val="center"/>
          </w:tcPr>
          <w:p w14:paraId="788CA9BB" w14:textId="77777777" w:rsidR="003F1BEB" w:rsidRPr="003F1BEB" w:rsidRDefault="003F1BEB" w:rsidP="003F1BEB">
            <w:pPr>
              <w:keepNext/>
              <w:keepLines/>
              <w:spacing w:before="200" w:after="20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szCs w:val="26"/>
                <w:lang w:val="en-US"/>
              </w:rPr>
            </w:pPr>
            <w:bookmarkStart w:id="0" w:name="_Toc167695432"/>
            <w:r w:rsidRPr="003F1BEB">
              <w:rPr>
                <w:rFonts w:ascii="Times New Roman" w:eastAsia="Times New Roman" w:hAnsi="Times New Roman" w:cs="Times New Roman"/>
                <w:b/>
                <w:bCs/>
                <w:caps/>
                <w:szCs w:val="26"/>
                <w:lang w:val="en-US"/>
              </w:rPr>
              <w:t>ПРИМЕНА БИОЛОШКЕ ТЕРАПИЈЕ У МЕДИЦИНИ</w:t>
            </w:r>
            <w:bookmarkEnd w:id="0"/>
          </w:p>
        </w:tc>
      </w:tr>
      <w:tr w:rsidR="003F1BEB" w:rsidRPr="003F1BEB" w14:paraId="2E5B5DA7" w14:textId="77777777" w:rsidTr="000C6149">
        <w:trPr>
          <w:trHeight w:val="227"/>
        </w:trPr>
        <w:tc>
          <w:tcPr>
            <w:tcW w:w="5000" w:type="pct"/>
            <w:gridSpan w:val="7"/>
            <w:vAlign w:val="center"/>
          </w:tcPr>
          <w:p w14:paraId="226F995E" w14:textId="77777777" w:rsidR="003F1BEB" w:rsidRPr="003F1BEB" w:rsidRDefault="003F1BEB" w:rsidP="003F1BEB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F1BE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Статус предмета: </w:t>
            </w:r>
            <w:r w:rsidRPr="003F1B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Изборни</w:t>
            </w:r>
          </w:p>
        </w:tc>
      </w:tr>
      <w:tr w:rsidR="003F1BEB" w:rsidRPr="003F1BEB" w14:paraId="503A97EB" w14:textId="77777777" w:rsidTr="000C6149">
        <w:trPr>
          <w:trHeight w:val="227"/>
        </w:trPr>
        <w:tc>
          <w:tcPr>
            <w:tcW w:w="5000" w:type="pct"/>
            <w:gridSpan w:val="7"/>
            <w:vAlign w:val="center"/>
          </w:tcPr>
          <w:p w14:paraId="0224937B" w14:textId="77777777" w:rsidR="003F1BEB" w:rsidRPr="003F1BEB" w:rsidRDefault="003F1BEB" w:rsidP="003F1BEB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F1BE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Број ЕСПБ: </w:t>
            </w:r>
            <w:r w:rsidRPr="003F1B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3F1BEB" w:rsidRPr="003F1BEB" w14:paraId="1727602B" w14:textId="77777777" w:rsidTr="000C6149">
        <w:trPr>
          <w:trHeight w:val="227"/>
        </w:trPr>
        <w:tc>
          <w:tcPr>
            <w:tcW w:w="5000" w:type="pct"/>
            <w:gridSpan w:val="7"/>
            <w:vAlign w:val="center"/>
          </w:tcPr>
          <w:p w14:paraId="72E30217" w14:textId="77777777" w:rsidR="003F1BEB" w:rsidRPr="003F1BEB" w:rsidRDefault="003F1BEB" w:rsidP="003F1BEB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F1BE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Услов:</w:t>
            </w:r>
          </w:p>
          <w:p w14:paraId="09D41688" w14:textId="77777777" w:rsidR="003F1BEB" w:rsidRPr="003F1BEB" w:rsidRDefault="003F1BEB" w:rsidP="003F1BEB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F1B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За похађање наставе: уписан VII семестар.</w:t>
            </w:r>
          </w:p>
          <w:p w14:paraId="287121B8" w14:textId="77777777" w:rsidR="003F1BEB" w:rsidRPr="003F1BEB" w:rsidRDefault="003F1BEB" w:rsidP="003F1BEB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F1B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За полагање испита: положени предмети Микробиологија и имунологија, Фармакологија и токсикологија.</w:t>
            </w:r>
          </w:p>
        </w:tc>
      </w:tr>
      <w:tr w:rsidR="003F1BEB" w:rsidRPr="003F1BEB" w14:paraId="40E43A44" w14:textId="77777777" w:rsidTr="000C6149">
        <w:trPr>
          <w:trHeight w:val="227"/>
        </w:trPr>
        <w:tc>
          <w:tcPr>
            <w:tcW w:w="5000" w:type="pct"/>
            <w:gridSpan w:val="7"/>
            <w:vAlign w:val="center"/>
          </w:tcPr>
          <w:p w14:paraId="5CA120AB" w14:textId="77777777" w:rsidR="003F1BEB" w:rsidRPr="003F1BEB" w:rsidRDefault="003F1BEB" w:rsidP="003F1BEB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F1BE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Циљ предмета</w:t>
            </w:r>
          </w:p>
          <w:p w14:paraId="2C6F322A" w14:textId="77777777" w:rsidR="003F1BEB" w:rsidRPr="003F1BEB" w:rsidRDefault="003F1BEB" w:rsidP="003F1BEB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F1B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Циљ наставе на овом предмету је упознавање студената са применом биолошке терапије у лечењу тумора и хроничних инфламацијских/аутоимунских болести.</w:t>
            </w:r>
          </w:p>
        </w:tc>
      </w:tr>
      <w:tr w:rsidR="003F1BEB" w:rsidRPr="003F1BEB" w14:paraId="412A36B8" w14:textId="77777777" w:rsidTr="000C6149">
        <w:trPr>
          <w:trHeight w:val="227"/>
        </w:trPr>
        <w:tc>
          <w:tcPr>
            <w:tcW w:w="5000" w:type="pct"/>
            <w:gridSpan w:val="7"/>
            <w:vAlign w:val="center"/>
          </w:tcPr>
          <w:p w14:paraId="0E9C27B6" w14:textId="77777777" w:rsidR="003F1BEB" w:rsidRPr="003F1BEB" w:rsidRDefault="003F1BEB" w:rsidP="003F1BEB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F1BE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Исход предмета</w:t>
            </w:r>
          </w:p>
          <w:p w14:paraId="17AC1EE7" w14:textId="77777777" w:rsidR="003F1BEB" w:rsidRPr="003F1BEB" w:rsidRDefault="003F1BEB" w:rsidP="003F1BEB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F1B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По завршетку наставе из овог предмета од студента се очекује да стекне основна знања да: </w:t>
            </w:r>
            <w:r w:rsidRPr="003F1BE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опише механизме деловања и зна нежељене ефекте моноклонских антитела/цитокина/инхибитора цитокина/матичних ћелија/инхибитора имунских контролних тачака која су одобрена за терапију хроничних инфламацијских, аутоимунских и малигних болести, или су у фази клиничких испитивања; наведе туморе (леукемије) који се лече трансплантацијом матичне ћелије хематопоезе и да зна компликације ове терапије; зна принципе добијања и механизма деловања вакцина која се користе у терапији тумора или су у фази истраживања; зна основне принципе генске терапије и наведе различите вирусне векторе који се користе у генској терапији тумора; зна основне принципе</w:t>
            </w:r>
            <w:r w:rsidRPr="003F1B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3F1BE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терапије</w:t>
            </w:r>
            <w:r w:rsidRPr="003F1B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3F1BE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тумора </w:t>
            </w:r>
            <w:r w:rsidRPr="003F1BE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CAR T</w:t>
            </w:r>
            <w:r w:rsidRPr="003F1BE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-ћелијама и нежељене ефекте ове терапије.</w:t>
            </w:r>
          </w:p>
        </w:tc>
      </w:tr>
      <w:tr w:rsidR="003F1BEB" w:rsidRPr="003F1BEB" w14:paraId="45B2BFB8" w14:textId="77777777" w:rsidTr="000C6149">
        <w:trPr>
          <w:trHeight w:val="227"/>
        </w:trPr>
        <w:tc>
          <w:tcPr>
            <w:tcW w:w="5000" w:type="pct"/>
            <w:gridSpan w:val="7"/>
            <w:vAlign w:val="center"/>
          </w:tcPr>
          <w:p w14:paraId="0B821088" w14:textId="77777777" w:rsidR="003F1BEB" w:rsidRPr="003F1BEB" w:rsidRDefault="003F1BEB" w:rsidP="003F1BEB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F1BE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Садржај предмета</w:t>
            </w:r>
          </w:p>
          <w:p w14:paraId="17C0E329" w14:textId="77777777" w:rsidR="003F1BEB" w:rsidRPr="003F1BEB" w:rsidRDefault="003F1BEB" w:rsidP="003F1BEB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F1BE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Теоријска настава</w:t>
            </w:r>
          </w:p>
          <w:p w14:paraId="5DD766BF" w14:textId="77777777" w:rsidR="003F1BEB" w:rsidRPr="003F1BEB" w:rsidRDefault="003F1BEB" w:rsidP="003F1BEB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F1B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Моноклонска антитела у терапији хроничних инфламацијских и аутоимунских болести; Инхибитори цитокина у терапији хроничних инфламацијских и аутоимунских болести; Терапија аутоимунских болести матичним ћелијама; Моноклонска антитела у терапији тумора; Цитокини у терапији тумора; Терапија тумора матичним ћелијама; Tерапија тумора инхибиторима имунских контролних тачака; Вакцине у терапији тумора; Вирусни вектори за генску терапију тумора; Терапија тумора </w:t>
            </w:r>
            <w:r w:rsidRPr="003F1BEB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CAR T</w:t>
            </w:r>
            <w:r w:rsidRPr="003F1B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-ћелијама.</w:t>
            </w:r>
          </w:p>
          <w:p w14:paraId="2B8D98D6" w14:textId="77777777" w:rsidR="003F1BEB" w:rsidRPr="003F1BEB" w:rsidRDefault="003F1BEB" w:rsidP="003F1BEB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F1BE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Практична настава</w:t>
            </w:r>
          </w:p>
          <w:p w14:paraId="722D0F59" w14:textId="77777777" w:rsidR="003F1BEB" w:rsidRPr="003F1BEB" w:rsidRDefault="003F1BEB" w:rsidP="003F1BEB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F1B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Моноклонска антитела у терапији хроничних инфламацијских и аутоимунских болести – практични примери; Инхибитори цитокина у терапији хроничних инфламацијских и аутоимунских болести – практични примери; Терапија аутоимунских болести матичним ћелијама – практични примери; Моноклонска антитела у терапији тумора – практични примери; Цитокини у терапији тумора – практични примери; Терапија тумора матичним ћелијама – практични примери; Tерапија тумора инхибиторима имунских контролних тачака – практични примери; Вакцине у терапији тумора – практични примери; Вирусни вектори за генску терапију тумора – практични примери; Терапија тумора </w:t>
            </w:r>
            <w:r w:rsidRPr="003F1BEB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CAR T</w:t>
            </w:r>
            <w:r w:rsidRPr="003F1B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-ћелијама – практични примери.</w:t>
            </w:r>
          </w:p>
        </w:tc>
      </w:tr>
      <w:tr w:rsidR="003F1BEB" w:rsidRPr="003F1BEB" w14:paraId="37FC28DD" w14:textId="77777777" w:rsidTr="000C6149">
        <w:trPr>
          <w:trHeight w:val="227"/>
        </w:trPr>
        <w:tc>
          <w:tcPr>
            <w:tcW w:w="5000" w:type="pct"/>
            <w:gridSpan w:val="7"/>
            <w:vAlign w:val="center"/>
          </w:tcPr>
          <w:p w14:paraId="7571CF61" w14:textId="77777777" w:rsidR="003F1BEB" w:rsidRPr="003F1BEB" w:rsidRDefault="003F1BEB" w:rsidP="003F1BEB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F1BE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Литература </w:t>
            </w:r>
          </w:p>
          <w:p w14:paraId="2A2DBEC4" w14:textId="77777777" w:rsidR="003F1BEB" w:rsidRPr="003F1BEB" w:rsidRDefault="003F1BEB" w:rsidP="003F1BEB">
            <w:pPr>
              <w:numPr>
                <w:ilvl w:val="0"/>
                <w:numId w:val="1"/>
              </w:numPr>
              <w:tabs>
                <w:tab w:val="left" w:pos="738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F1B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Burt RK, Farge D, Ruiz MA, Saccardi R, Snowden JA, editors. Hematopoietic Stem Cell Transplantation and Cellular Therapies for Autoimmune Diseases. 1</w:t>
            </w:r>
            <w:r w:rsidRPr="003F1BEB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 xml:space="preserve">st </w:t>
            </w:r>
            <w:r w:rsidRPr="003F1B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edition. CRC Press; 2021.</w:t>
            </w:r>
          </w:p>
        </w:tc>
      </w:tr>
      <w:tr w:rsidR="003F1BEB" w:rsidRPr="003F1BEB" w14:paraId="17882E75" w14:textId="77777777" w:rsidTr="000C6149">
        <w:trPr>
          <w:trHeight w:val="227"/>
        </w:trPr>
        <w:tc>
          <w:tcPr>
            <w:tcW w:w="1801" w:type="pct"/>
            <w:gridSpan w:val="3"/>
            <w:vAlign w:val="center"/>
          </w:tcPr>
          <w:p w14:paraId="5FB880F2" w14:textId="77777777" w:rsidR="003F1BEB" w:rsidRPr="003F1BEB" w:rsidRDefault="003F1BEB" w:rsidP="003F1BEB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F1BE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Број часова </w:t>
            </w:r>
            <w:r w:rsidRPr="003F1BE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активне наставе: </w:t>
            </w:r>
            <w:r w:rsidRPr="003F1B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478" w:type="pct"/>
            <w:gridSpan w:val="2"/>
            <w:vAlign w:val="center"/>
          </w:tcPr>
          <w:p w14:paraId="4437BBE0" w14:textId="77777777" w:rsidR="003F1BEB" w:rsidRPr="003F1BEB" w:rsidRDefault="003F1BEB" w:rsidP="003F1BEB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F1BE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Теоријска настава: </w:t>
            </w:r>
            <w:r w:rsidRPr="003F1B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30</w:t>
            </w:r>
          </w:p>
        </w:tc>
        <w:tc>
          <w:tcPr>
            <w:tcW w:w="1721" w:type="pct"/>
            <w:gridSpan w:val="2"/>
            <w:vAlign w:val="center"/>
          </w:tcPr>
          <w:p w14:paraId="292F52CC" w14:textId="77777777" w:rsidR="003F1BEB" w:rsidRPr="003F1BEB" w:rsidRDefault="003F1BEB" w:rsidP="003F1BEB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F1BE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Практична настава: </w:t>
            </w:r>
            <w:r w:rsidRPr="003F1B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15</w:t>
            </w:r>
          </w:p>
        </w:tc>
      </w:tr>
      <w:tr w:rsidR="003F1BEB" w:rsidRPr="003F1BEB" w14:paraId="4775CD12" w14:textId="77777777" w:rsidTr="000C6149">
        <w:trPr>
          <w:trHeight w:val="227"/>
        </w:trPr>
        <w:tc>
          <w:tcPr>
            <w:tcW w:w="5000" w:type="pct"/>
            <w:gridSpan w:val="7"/>
            <w:vAlign w:val="center"/>
          </w:tcPr>
          <w:p w14:paraId="5E6B09E1" w14:textId="77777777" w:rsidR="003F1BEB" w:rsidRPr="003F1BEB" w:rsidRDefault="003F1BEB" w:rsidP="003F1BEB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F1BE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Методе извођења наставе</w:t>
            </w:r>
          </w:p>
          <w:p w14:paraId="4B66F29A" w14:textId="77777777" w:rsidR="003F1BEB" w:rsidRPr="003F1BEB" w:rsidRDefault="003F1BEB" w:rsidP="003F1BEB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F1B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Настава се изводи кроз предавања, практичан рад на вежбама и рад у малој групи.</w:t>
            </w:r>
          </w:p>
        </w:tc>
      </w:tr>
      <w:tr w:rsidR="003F1BEB" w:rsidRPr="003F1BEB" w14:paraId="444C3853" w14:textId="77777777" w:rsidTr="000C6149">
        <w:trPr>
          <w:trHeight w:val="227"/>
        </w:trPr>
        <w:tc>
          <w:tcPr>
            <w:tcW w:w="5000" w:type="pct"/>
            <w:gridSpan w:val="7"/>
            <w:vAlign w:val="center"/>
          </w:tcPr>
          <w:p w14:paraId="0D48FE30" w14:textId="77777777" w:rsidR="003F1BEB" w:rsidRPr="003F1BEB" w:rsidRDefault="003F1BEB" w:rsidP="003F1BEB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bookmarkStart w:id="1" w:name="_Hlk117272529"/>
            <w:r w:rsidRPr="003F1BE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Оцена знања (максимални број поена 100)</w:t>
            </w:r>
          </w:p>
        </w:tc>
      </w:tr>
      <w:tr w:rsidR="003F1BEB" w:rsidRPr="003F1BEB" w14:paraId="3BF04FE4" w14:textId="77777777" w:rsidTr="000C6149">
        <w:trPr>
          <w:trHeight w:val="227"/>
        </w:trPr>
        <w:tc>
          <w:tcPr>
            <w:tcW w:w="1642" w:type="pct"/>
            <w:gridSpan w:val="2"/>
            <w:vAlign w:val="center"/>
          </w:tcPr>
          <w:p w14:paraId="3B19AD88" w14:textId="77777777" w:rsidR="003F1BEB" w:rsidRPr="003F1BEB" w:rsidRDefault="003F1BEB" w:rsidP="003F1BEB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en-US"/>
              </w:rPr>
            </w:pPr>
            <w:r w:rsidRPr="003F1BEB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en-US"/>
              </w:rPr>
              <w:t>Предиспитне обавезе</w:t>
            </w:r>
          </w:p>
        </w:tc>
        <w:tc>
          <w:tcPr>
            <w:tcW w:w="1027" w:type="pct"/>
            <w:gridSpan w:val="2"/>
            <w:vAlign w:val="center"/>
          </w:tcPr>
          <w:p w14:paraId="63230B07" w14:textId="77777777" w:rsidR="003F1BEB" w:rsidRPr="003F1BEB" w:rsidRDefault="003F1BEB" w:rsidP="003F1BEB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3F1BE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поена</w:t>
            </w:r>
          </w:p>
        </w:tc>
        <w:tc>
          <w:tcPr>
            <w:tcW w:w="1674" w:type="pct"/>
            <w:gridSpan w:val="2"/>
            <w:vAlign w:val="center"/>
          </w:tcPr>
          <w:p w14:paraId="526AF677" w14:textId="77777777" w:rsidR="003F1BEB" w:rsidRPr="003F1BEB" w:rsidRDefault="003F1BEB" w:rsidP="003F1BEB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F1BEB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en-US"/>
              </w:rPr>
              <w:t xml:space="preserve">Завршни испит </w:t>
            </w:r>
          </w:p>
        </w:tc>
        <w:tc>
          <w:tcPr>
            <w:tcW w:w="657" w:type="pct"/>
            <w:vAlign w:val="center"/>
          </w:tcPr>
          <w:p w14:paraId="6C7E14C9" w14:textId="77777777" w:rsidR="003F1BEB" w:rsidRPr="003F1BEB" w:rsidRDefault="003F1BEB" w:rsidP="003F1BEB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F1BE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поена</w:t>
            </w:r>
          </w:p>
        </w:tc>
      </w:tr>
      <w:tr w:rsidR="003F1BEB" w:rsidRPr="003F1BEB" w14:paraId="5D151648" w14:textId="77777777" w:rsidTr="000C6149">
        <w:trPr>
          <w:trHeight w:val="227"/>
        </w:trPr>
        <w:tc>
          <w:tcPr>
            <w:tcW w:w="1642" w:type="pct"/>
            <w:gridSpan w:val="2"/>
            <w:vAlign w:val="center"/>
          </w:tcPr>
          <w:p w14:paraId="0D35B4D3" w14:textId="77777777" w:rsidR="003F1BEB" w:rsidRPr="003F1BEB" w:rsidRDefault="003F1BEB" w:rsidP="003F1BEB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F1B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активност у току предавања</w:t>
            </w:r>
          </w:p>
        </w:tc>
        <w:tc>
          <w:tcPr>
            <w:tcW w:w="1027" w:type="pct"/>
            <w:gridSpan w:val="2"/>
            <w:vAlign w:val="center"/>
          </w:tcPr>
          <w:p w14:paraId="6066B1B5" w14:textId="77777777" w:rsidR="003F1BEB" w:rsidRPr="003F1BEB" w:rsidRDefault="003F1BEB" w:rsidP="003F1BEB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3F1B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30</w:t>
            </w:r>
          </w:p>
        </w:tc>
        <w:tc>
          <w:tcPr>
            <w:tcW w:w="1674" w:type="pct"/>
            <w:gridSpan w:val="2"/>
            <w:vAlign w:val="center"/>
          </w:tcPr>
          <w:p w14:paraId="5EBC494A" w14:textId="77777777" w:rsidR="003F1BEB" w:rsidRPr="003F1BEB" w:rsidRDefault="003F1BEB" w:rsidP="003F1BEB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F1B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писмени испит</w:t>
            </w:r>
          </w:p>
        </w:tc>
        <w:tc>
          <w:tcPr>
            <w:tcW w:w="657" w:type="pct"/>
            <w:vAlign w:val="center"/>
          </w:tcPr>
          <w:p w14:paraId="7854823B" w14:textId="77777777" w:rsidR="003F1BEB" w:rsidRPr="003F1BEB" w:rsidRDefault="003F1BEB" w:rsidP="003F1BEB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</w:pPr>
            <w:r w:rsidRPr="003F1BEB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>70</w:t>
            </w:r>
          </w:p>
        </w:tc>
      </w:tr>
      <w:tr w:rsidR="003F1BEB" w:rsidRPr="003F1BEB" w14:paraId="72000879" w14:textId="77777777" w:rsidTr="000C6149">
        <w:trPr>
          <w:trHeight w:val="227"/>
        </w:trPr>
        <w:tc>
          <w:tcPr>
            <w:tcW w:w="1642" w:type="pct"/>
            <w:gridSpan w:val="2"/>
            <w:vAlign w:val="center"/>
          </w:tcPr>
          <w:p w14:paraId="0D04A3F2" w14:textId="77777777" w:rsidR="003F1BEB" w:rsidRPr="003F1BEB" w:rsidRDefault="003F1BEB" w:rsidP="003F1BEB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F1B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практична настава</w:t>
            </w:r>
          </w:p>
        </w:tc>
        <w:tc>
          <w:tcPr>
            <w:tcW w:w="1027" w:type="pct"/>
            <w:gridSpan w:val="2"/>
            <w:vAlign w:val="center"/>
          </w:tcPr>
          <w:p w14:paraId="061241F3" w14:textId="77777777" w:rsidR="003F1BEB" w:rsidRPr="003F1BEB" w:rsidRDefault="003F1BEB" w:rsidP="003F1BEB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674" w:type="pct"/>
            <w:gridSpan w:val="2"/>
            <w:vAlign w:val="center"/>
          </w:tcPr>
          <w:p w14:paraId="0578C240" w14:textId="77777777" w:rsidR="003F1BEB" w:rsidRPr="003F1BEB" w:rsidRDefault="003F1BEB" w:rsidP="003F1BEB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F1B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практични испит</w:t>
            </w:r>
          </w:p>
        </w:tc>
        <w:tc>
          <w:tcPr>
            <w:tcW w:w="657" w:type="pct"/>
            <w:vAlign w:val="center"/>
          </w:tcPr>
          <w:p w14:paraId="04C0C2DB" w14:textId="77777777" w:rsidR="003F1BEB" w:rsidRPr="003F1BEB" w:rsidRDefault="003F1BEB" w:rsidP="003F1BEB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3F1BEB" w:rsidRPr="003F1BEB" w14:paraId="2A189A8D" w14:textId="77777777" w:rsidTr="000C6149">
        <w:trPr>
          <w:trHeight w:val="227"/>
        </w:trPr>
        <w:tc>
          <w:tcPr>
            <w:tcW w:w="1642" w:type="pct"/>
            <w:gridSpan w:val="2"/>
            <w:vAlign w:val="center"/>
          </w:tcPr>
          <w:p w14:paraId="0651FDA6" w14:textId="77777777" w:rsidR="003F1BEB" w:rsidRPr="003F1BEB" w:rsidRDefault="003F1BEB" w:rsidP="003F1BEB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F1B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колоквијум-и</w:t>
            </w:r>
          </w:p>
        </w:tc>
        <w:tc>
          <w:tcPr>
            <w:tcW w:w="1027" w:type="pct"/>
            <w:gridSpan w:val="2"/>
            <w:vAlign w:val="center"/>
          </w:tcPr>
          <w:p w14:paraId="127C8E2B" w14:textId="77777777" w:rsidR="003F1BEB" w:rsidRPr="003F1BEB" w:rsidRDefault="003F1BEB" w:rsidP="003F1BEB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674" w:type="pct"/>
            <w:gridSpan w:val="2"/>
            <w:vAlign w:val="center"/>
          </w:tcPr>
          <w:p w14:paraId="4F66B853" w14:textId="77777777" w:rsidR="003F1BEB" w:rsidRPr="003F1BEB" w:rsidRDefault="003F1BEB" w:rsidP="003F1BEB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F1B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усмени испит</w:t>
            </w:r>
          </w:p>
        </w:tc>
        <w:tc>
          <w:tcPr>
            <w:tcW w:w="657" w:type="pct"/>
            <w:vAlign w:val="center"/>
          </w:tcPr>
          <w:p w14:paraId="32BA248A" w14:textId="77777777" w:rsidR="003F1BEB" w:rsidRPr="003F1BEB" w:rsidRDefault="003F1BEB" w:rsidP="003F1BEB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F1BEB" w:rsidRPr="003F1BEB" w14:paraId="45563F4D" w14:textId="77777777" w:rsidTr="000C6149">
        <w:trPr>
          <w:trHeight w:val="227"/>
        </w:trPr>
        <w:tc>
          <w:tcPr>
            <w:tcW w:w="1642" w:type="pct"/>
            <w:gridSpan w:val="2"/>
            <w:vAlign w:val="center"/>
          </w:tcPr>
          <w:p w14:paraId="0CEDD397" w14:textId="77777777" w:rsidR="003F1BEB" w:rsidRPr="003F1BEB" w:rsidRDefault="003F1BEB" w:rsidP="003F1BEB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F1B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семинар-и</w:t>
            </w:r>
          </w:p>
        </w:tc>
        <w:tc>
          <w:tcPr>
            <w:tcW w:w="1027" w:type="pct"/>
            <w:gridSpan w:val="2"/>
            <w:vAlign w:val="center"/>
          </w:tcPr>
          <w:p w14:paraId="1ADAFC75" w14:textId="77777777" w:rsidR="003F1BEB" w:rsidRPr="003F1BEB" w:rsidRDefault="003F1BEB" w:rsidP="003F1BEB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674" w:type="pct"/>
            <w:gridSpan w:val="2"/>
            <w:vAlign w:val="center"/>
          </w:tcPr>
          <w:p w14:paraId="5E13DB9C" w14:textId="77777777" w:rsidR="003F1BEB" w:rsidRPr="003F1BEB" w:rsidRDefault="003F1BEB" w:rsidP="003F1BEB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657" w:type="pct"/>
            <w:vAlign w:val="center"/>
          </w:tcPr>
          <w:p w14:paraId="3ADCD7F9" w14:textId="77777777" w:rsidR="003F1BEB" w:rsidRPr="003F1BEB" w:rsidRDefault="003F1BEB" w:rsidP="003F1BEB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bookmarkEnd w:id="1"/>
    </w:tbl>
    <w:p w14:paraId="54277BBF" w14:textId="77777777" w:rsidR="00402000" w:rsidRDefault="00402000"/>
    <w:sectPr w:rsidR="00402000" w:rsidSect="00B14008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04F1C"/>
    <w:multiLevelType w:val="hybridMultilevel"/>
    <w:tmpl w:val="ACF2698E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1791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230C"/>
    <w:rsid w:val="00001135"/>
    <w:rsid w:val="000100E8"/>
    <w:rsid w:val="00017867"/>
    <w:rsid w:val="000678F8"/>
    <w:rsid w:val="00071DD7"/>
    <w:rsid w:val="00077AE5"/>
    <w:rsid w:val="000A79F6"/>
    <w:rsid w:val="000D5F17"/>
    <w:rsid w:val="000D76A7"/>
    <w:rsid w:val="000E6239"/>
    <w:rsid w:val="000F4293"/>
    <w:rsid w:val="00105370"/>
    <w:rsid w:val="001376CE"/>
    <w:rsid w:val="00140334"/>
    <w:rsid w:val="0015693F"/>
    <w:rsid w:val="00187922"/>
    <w:rsid w:val="001A059B"/>
    <w:rsid w:val="001B7E0D"/>
    <w:rsid w:val="001D3B19"/>
    <w:rsid w:val="001D4E3B"/>
    <w:rsid w:val="002133B2"/>
    <w:rsid w:val="0025552F"/>
    <w:rsid w:val="002643A5"/>
    <w:rsid w:val="002646F5"/>
    <w:rsid w:val="002826C0"/>
    <w:rsid w:val="002854AB"/>
    <w:rsid w:val="00295E63"/>
    <w:rsid w:val="002C10A0"/>
    <w:rsid w:val="002C50DC"/>
    <w:rsid w:val="002F4812"/>
    <w:rsid w:val="003170B7"/>
    <w:rsid w:val="0033138F"/>
    <w:rsid w:val="0034425E"/>
    <w:rsid w:val="00354F49"/>
    <w:rsid w:val="003633F0"/>
    <w:rsid w:val="003666BC"/>
    <w:rsid w:val="00373A32"/>
    <w:rsid w:val="003D44C7"/>
    <w:rsid w:val="003F1BEB"/>
    <w:rsid w:val="00402000"/>
    <w:rsid w:val="00433BED"/>
    <w:rsid w:val="004439A6"/>
    <w:rsid w:val="00446111"/>
    <w:rsid w:val="00482C2F"/>
    <w:rsid w:val="004959D5"/>
    <w:rsid w:val="004964F6"/>
    <w:rsid w:val="004B513C"/>
    <w:rsid w:val="004E28FE"/>
    <w:rsid w:val="004E5B01"/>
    <w:rsid w:val="00525DD8"/>
    <w:rsid w:val="0054278D"/>
    <w:rsid w:val="00551A4E"/>
    <w:rsid w:val="005539D7"/>
    <w:rsid w:val="00556D16"/>
    <w:rsid w:val="00585DDF"/>
    <w:rsid w:val="005A360F"/>
    <w:rsid w:val="005A3B82"/>
    <w:rsid w:val="005C24FB"/>
    <w:rsid w:val="005F24A5"/>
    <w:rsid w:val="005F5EE3"/>
    <w:rsid w:val="00605CE4"/>
    <w:rsid w:val="006147A8"/>
    <w:rsid w:val="0062029E"/>
    <w:rsid w:val="0063022F"/>
    <w:rsid w:val="006302B7"/>
    <w:rsid w:val="00630810"/>
    <w:rsid w:val="00644A97"/>
    <w:rsid w:val="0065126F"/>
    <w:rsid w:val="006803BE"/>
    <w:rsid w:val="00680917"/>
    <w:rsid w:val="00685C70"/>
    <w:rsid w:val="00685F42"/>
    <w:rsid w:val="0069438E"/>
    <w:rsid w:val="006A652B"/>
    <w:rsid w:val="006A7342"/>
    <w:rsid w:val="006D5BFB"/>
    <w:rsid w:val="006E17CB"/>
    <w:rsid w:val="006E2F7A"/>
    <w:rsid w:val="0071381F"/>
    <w:rsid w:val="00731F6F"/>
    <w:rsid w:val="00747A62"/>
    <w:rsid w:val="00772A7B"/>
    <w:rsid w:val="007A2257"/>
    <w:rsid w:val="007A7FF0"/>
    <w:rsid w:val="007B052F"/>
    <w:rsid w:val="007B2328"/>
    <w:rsid w:val="00804578"/>
    <w:rsid w:val="00807755"/>
    <w:rsid w:val="00815BAB"/>
    <w:rsid w:val="00817B16"/>
    <w:rsid w:val="00821808"/>
    <w:rsid w:val="00821AF3"/>
    <w:rsid w:val="00822A33"/>
    <w:rsid w:val="008432FB"/>
    <w:rsid w:val="008675FD"/>
    <w:rsid w:val="0087248F"/>
    <w:rsid w:val="008902A1"/>
    <w:rsid w:val="00896E8C"/>
    <w:rsid w:val="008B076E"/>
    <w:rsid w:val="008F6D4B"/>
    <w:rsid w:val="008F72B8"/>
    <w:rsid w:val="00907814"/>
    <w:rsid w:val="00912805"/>
    <w:rsid w:val="00931BD1"/>
    <w:rsid w:val="00940779"/>
    <w:rsid w:val="00955252"/>
    <w:rsid w:val="00975EC0"/>
    <w:rsid w:val="009842DE"/>
    <w:rsid w:val="009A3F3F"/>
    <w:rsid w:val="009C320D"/>
    <w:rsid w:val="009C3879"/>
    <w:rsid w:val="009F3A4B"/>
    <w:rsid w:val="009F7C6D"/>
    <w:rsid w:val="00A0203D"/>
    <w:rsid w:val="00A157E6"/>
    <w:rsid w:val="00A22A1E"/>
    <w:rsid w:val="00A23298"/>
    <w:rsid w:val="00A26F21"/>
    <w:rsid w:val="00A4343C"/>
    <w:rsid w:val="00A56C3F"/>
    <w:rsid w:val="00A57E76"/>
    <w:rsid w:val="00A7732A"/>
    <w:rsid w:val="00A810A9"/>
    <w:rsid w:val="00AB4338"/>
    <w:rsid w:val="00AB50C8"/>
    <w:rsid w:val="00AE2BED"/>
    <w:rsid w:val="00AE7DCA"/>
    <w:rsid w:val="00B14008"/>
    <w:rsid w:val="00B15F83"/>
    <w:rsid w:val="00B246DD"/>
    <w:rsid w:val="00B250B4"/>
    <w:rsid w:val="00B32178"/>
    <w:rsid w:val="00B36941"/>
    <w:rsid w:val="00B523F2"/>
    <w:rsid w:val="00B65DC4"/>
    <w:rsid w:val="00B76E67"/>
    <w:rsid w:val="00B76FF5"/>
    <w:rsid w:val="00B820A6"/>
    <w:rsid w:val="00B931DD"/>
    <w:rsid w:val="00C112FE"/>
    <w:rsid w:val="00C12825"/>
    <w:rsid w:val="00C3230C"/>
    <w:rsid w:val="00C633D9"/>
    <w:rsid w:val="00C81983"/>
    <w:rsid w:val="00C85350"/>
    <w:rsid w:val="00C913E5"/>
    <w:rsid w:val="00C9722C"/>
    <w:rsid w:val="00CA087F"/>
    <w:rsid w:val="00CB06AB"/>
    <w:rsid w:val="00CB1BEA"/>
    <w:rsid w:val="00CB245F"/>
    <w:rsid w:val="00CC5A40"/>
    <w:rsid w:val="00CD29B2"/>
    <w:rsid w:val="00CF0DD5"/>
    <w:rsid w:val="00CF138B"/>
    <w:rsid w:val="00CF2090"/>
    <w:rsid w:val="00D06093"/>
    <w:rsid w:val="00D1577F"/>
    <w:rsid w:val="00D248A6"/>
    <w:rsid w:val="00D27B0F"/>
    <w:rsid w:val="00D35B51"/>
    <w:rsid w:val="00D62749"/>
    <w:rsid w:val="00D67BA5"/>
    <w:rsid w:val="00D71B05"/>
    <w:rsid w:val="00D83E2C"/>
    <w:rsid w:val="00D86932"/>
    <w:rsid w:val="00DB7097"/>
    <w:rsid w:val="00DC563F"/>
    <w:rsid w:val="00DD43A8"/>
    <w:rsid w:val="00DE732B"/>
    <w:rsid w:val="00DE786D"/>
    <w:rsid w:val="00E05D39"/>
    <w:rsid w:val="00E16C25"/>
    <w:rsid w:val="00E40021"/>
    <w:rsid w:val="00E62ECE"/>
    <w:rsid w:val="00E73CDB"/>
    <w:rsid w:val="00E93EB0"/>
    <w:rsid w:val="00EA0ECA"/>
    <w:rsid w:val="00EB0CE4"/>
    <w:rsid w:val="00EC2023"/>
    <w:rsid w:val="00EC22F6"/>
    <w:rsid w:val="00EE4356"/>
    <w:rsid w:val="00EE5623"/>
    <w:rsid w:val="00EF2531"/>
    <w:rsid w:val="00F053AB"/>
    <w:rsid w:val="00F366EB"/>
    <w:rsid w:val="00F6675F"/>
    <w:rsid w:val="00F7596C"/>
    <w:rsid w:val="00F831E9"/>
    <w:rsid w:val="00FB2C54"/>
    <w:rsid w:val="00FB46F9"/>
    <w:rsid w:val="00FD3A53"/>
    <w:rsid w:val="00FD6A15"/>
    <w:rsid w:val="00FE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62AD59-EBDD-4C11-A637-40CCCB2B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23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23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23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23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23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23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23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23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23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aPlava">
    <w:name w:val="Tabela Plava"/>
    <w:basedOn w:val="TableNormal"/>
    <w:uiPriority w:val="99"/>
    <w:rsid w:val="00DC563F"/>
    <w:pPr>
      <w:spacing w:after="0" w:line="240" w:lineRule="auto"/>
    </w:pPr>
    <w:rPr>
      <w:rFonts w:ascii="Times New Roman" w:eastAsia="Calibri" w:hAnsi="Times New Roman" w:cs="Times New Roman"/>
      <w:szCs w:val="20"/>
      <w:lang w:val="en-GB" w:eastAsia="en-GB"/>
    </w:rPr>
    <w:tblPr>
      <w:tblBorders>
        <w:top w:val="single" w:sz="12" w:space="0" w:color="0070C0"/>
        <w:bottom w:val="single" w:sz="12" w:space="0" w:color="0070C0"/>
        <w:insideH w:val="single" w:sz="8" w:space="0" w:color="0070C0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323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23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23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230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230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23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23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23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23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23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23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23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23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23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23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23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230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23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230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230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457</Words>
  <Characters>2608</Characters>
  <Application>Microsoft Office Word</Application>
  <DocSecurity>0</DocSecurity>
  <Lines>21</Lines>
  <Paragraphs>6</Paragraphs>
  <ScaleCrop>false</ScaleCrop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 administrator FMN</dc:creator>
  <cp:keywords/>
  <dc:description/>
  <cp:lastModifiedBy>Sistem administrator FMN</cp:lastModifiedBy>
  <cp:revision>2</cp:revision>
  <dcterms:created xsi:type="dcterms:W3CDTF">2026-08-07T06:28:00Z</dcterms:created>
  <dcterms:modified xsi:type="dcterms:W3CDTF">2026-08-07T06:29:00Z</dcterms:modified>
</cp:coreProperties>
</file>