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DA4" w:rsidRDefault="00932B00">
      <w:pPr>
        <w:pStyle w:val="BodyText"/>
        <w:rPr>
          <w:sz w:val="20"/>
        </w:rPr>
      </w:pPr>
      <w:r w:rsidRPr="00932B00">
        <w:rPr>
          <w:noProof/>
          <w:sz w:val="22"/>
        </w:rPr>
        <w:pict>
          <v:shapetype id="_x0000_t202" coordsize="21600,21600" o:spt="202" path="m,l,21600r21600,l21600,xe">
            <v:stroke joinstyle="miter"/>
            <v:path gradientshapeok="t" o:connecttype="rect"/>
          </v:shapetype>
          <v:shape id="Text Box 12" o:spid="_x0000_s1026" type="#_x0000_t202" style="position:absolute;margin-left:529.15pt;margin-top:-55pt;width:56.7pt;height:730.6pt;z-index:157286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" filled="f" stroked="f">
            <v:textbox style="layout-flow:vertical;mso-layout-flow-alt:bottom-to-top" inset="0,0,0,0">
              <w:txbxContent>
                <w:p w:rsidR="00BC2DA4" w:rsidRDefault="00DB5DAB">
                  <w:pPr>
                    <w:spacing w:line="1128" w:lineRule="exact"/>
                    <w:ind w:left="20"/>
                    <w:rPr>
                      <w:b/>
                      <w:sz w:val="100"/>
                    </w:rPr>
                  </w:pPr>
                  <w:r>
                    <w:rPr>
                      <w:b/>
                      <w:sz w:val="100"/>
                    </w:rPr>
                    <w:t>MEDICAL BIOCHEMISTRY</w:t>
                  </w:r>
                </w:p>
              </w:txbxContent>
            </v:textbox>
            <w10:wrap anchorx="page"/>
          </v:shape>
        </w:pict>
      </w: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spacing w:before="10"/>
        <w:rPr>
          <w:sz w:val="24"/>
        </w:rPr>
      </w:pPr>
    </w:p>
    <w:p w:rsidR="00BC2DA4" w:rsidRDefault="00796B8A">
      <w:pPr>
        <w:pStyle w:val="BodyText"/>
        <w:ind w:left="5230"/>
        <w:rPr>
          <w:sz w:val="20"/>
        </w:rPr>
      </w:pPr>
      <w:r>
        <w:rPr>
          <w:noProof/>
          <w:sz w:val="20"/>
        </w:rPr>
        <w:drawing>
          <wp:inline distT="0" distB="0" distL="0" distR="0">
            <wp:extent cx="1035839" cy="1709927"/>
            <wp:effectExtent l="0" t="0" r="0" b="0"/>
            <wp:docPr id="1" name="image1.png"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035839" cy="1709927"/>
                    </a:xfrm>
                    <a:prstGeom prst="rect">
                      <a:avLst/>
                    </a:prstGeom>
                  </pic:spPr>
                </pic:pic>
              </a:graphicData>
            </a:graphic>
          </wp:inline>
        </w:drawing>
      </w: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spacing w:before="8"/>
        <w:rPr>
          <w:sz w:val="25"/>
        </w:rPr>
      </w:pPr>
    </w:p>
    <w:p w:rsidR="00BC2DA4" w:rsidRPr="00DB5DAB" w:rsidRDefault="00DB5DAB">
      <w:pPr>
        <w:spacing w:before="81"/>
        <w:ind w:left="2653" w:right="1805"/>
        <w:jc w:val="center"/>
        <w:rPr>
          <w:b/>
          <w:sz w:val="44"/>
        </w:rPr>
      </w:pPr>
      <w:r>
        <w:rPr>
          <w:b/>
          <w:sz w:val="44"/>
        </w:rPr>
        <w:t>METABOLISM AND FUNCTION</w:t>
      </w:r>
    </w:p>
    <w:p w:rsidR="00BC2DA4" w:rsidRDefault="00BC2DA4">
      <w:pPr>
        <w:pStyle w:val="BodyText"/>
        <w:spacing w:before="1"/>
        <w:rPr>
          <w:b/>
          <w:sz w:val="64"/>
        </w:rPr>
      </w:pPr>
    </w:p>
    <w:p w:rsidR="00BC2DA4" w:rsidRPr="00DB5DAB" w:rsidRDefault="00DB5DAB">
      <w:pPr>
        <w:pStyle w:val="Heading2"/>
        <w:spacing w:before="0"/>
        <w:ind w:left="2653" w:right="1804"/>
        <w:jc w:val="center"/>
      </w:pPr>
      <w:r>
        <w:t>SECOND YEAR OF STUDY</w:t>
      </w:r>
    </w:p>
    <w:p w:rsidR="00BC2DA4" w:rsidRDefault="00BC2DA4">
      <w:pPr>
        <w:pStyle w:val="BodyText"/>
        <w:rPr>
          <w:b/>
          <w:sz w:val="34"/>
        </w:rPr>
      </w:pPr>
    </w:p>
    <w:p w:rsidR="00BC2DA4" w:rsidRDefault="00BC2DA4">
      <w:pPr>
        <w:pStyle w:val="BodyText"/>
        <w:rPr>
          <w:b/>
          <w:sz w:val="34"/>
        </w:rPr>
      </w:pPr>
    </w:p>
    <w:p w:rsidR="00BC2DA4" w:rsidRDefault="00BC2DA4">
      <w:pPr>
        <w:pStyle w:val="BodyText"/>
        <w:rPr>
          <w:b/>
          <w:sz w:val="34"/>
        </w:rPr>
      </w:pPr>
    </w:p>
    <w:p w:rsidR="00BC2DA4" w:rsidRDefault="00BC2DA4">
      <w:pPr>
        <w:pStyle w:val="BodyText"/>
        <w:rPr>
          <w:b/>
          <w:sz w:val="34"/>
        </w:rPr>
      </w:pPr>
    </w:p>
    <w:p w:rsidR="00BC2DA4" w:rsidRDefault="00BC2DA4">
      <w:pPr>
        <w:pStyle w:val="BodyText"/>
        <w:rPr>
          <w:b/>
          <w:sz w:val="34"/>
        </w:rPr>
      </w:pPr>
    </w:p>
    <w:p w:rsidR="00BC2DA4" w:rsidRDefault="00BC2DA4">
      <w:pPr>
        <w:pStyle w:val="BodyText"/>
        <w:rPr>
          <w:b/>
          <w:sz w:val="34"/>
        </w:rPr>
      </w:pPr>
    </w:p>
    <w:p w:rsidR="00BC2DA4" w:rsidRDefault="00BC2DA4">
      <w:pPr>
        <w:pStyle w:val="BodyText"/>
        <w:rPr>
          <w:b/>
          <w:sz w:val="43"/>
        </w:rPr>
      </w:pPr>
    </w:p>
    <w:p w:rsidR="005A2DBF" w:rsidRDefault="00DB5DAB" w:rsidP="00DB5DAB">
      <w:pPr>
        <w:spacing w:before="1"/>
        <w:ind w:left="2653" w:right="1800"/>
        <w:rPr>
          <w:spacing w:val="-2"/>
          <w:sz w:val="40"/>
        </w:rPr>
      </w:pPr>
      <w:r>
        <w:rPr>
          <w:sz w:val="40"/>
        </w:rPr>
        <w:t xml:space="preserve">            </w:t>
      </w:r>
      <w:r w:rsidR="005A2DBF">
        <w:rPr>
          <w:sz w:val="40"/>
        </w:rPr>
        <w:t>The academic</w:t>
      </w:r>
      <w:r>
        <w:rPr>
          <w:sz w:val="40"/>
        </w:rPr>
        <w:t xml:space="preserve"> year</w:t>
      </w:r>
      <w:r>
        <w:rPr>
          <w:spacing w:val="-2"/>
          <w:sz w:val="40"/>
        </w:rPr>
        <w:t xml:space="preserve"> </w:t>
      </w:r>
    </w:p>
    <w:p w:rsidR="00BC2DA4" w:rsidRDefault="005A2DBF" w:rsidP="00DB5DAB">
      <w:pPr>
        <w:spacing w:before="1"/>
        <w:ind w:left="2653" w:right="1800"/>
        <w:rPr>
          <w:sz w:val="40"/>
        </w:rPr>
      </w:pPr>
      <w:r>
        <w:rPr>
          <w:spacing w:val="-2"/>
          <w:sz w:val="40"/>
        </w:rPr>
        <w:t xml:space="preserve">                     </w:t>
      </w:r>
      <w:r>
        <w:rPr>
          <w:sz w:val="40"/>
        </w:rPr>
        <w:t>202</w:t>
      </w:r>
      <w:r w:rsidR="00762466">
        <w:rPr>
          <w:sz w:val="40"/>
        </w:rPr>
        <w:t>5</w:t>
      </w:r>
      <w:r>
        <w:rPr>
          <w:sz w:val="40"/>
        </w:rPr>
        <w:t>/202</w:t>
      </w:r>
      <w:r w:rsidR="00762466">
        <w:rPr>
          <w:sz w:val="40"/>
        </w:rPr>
        <w:t>6</w:t>
      </w:r>
      <w:r>
        <w:rPr>
          <w:sz w:val="40"/>
        </w:rPr>
        <w:t>.</w:t>
      </w:r>
    </w:p>
    <w:p w:rsidR="00BC2DA4" w:rsidRDefault="00BC2DA4">
      <w:pPr>
        <w:jc w:val="center"/>
        <w:rPr>
          <w:sz w:val="40"/>
        </w:rPr>
        <w:sectPr w:rsidR="00BC2DA4">
          <w:type w:val="continuous"/>
          <w:pgSz w:w="11910" w:h="16850"/>
          <w:pgMar w:top="1600" w:right="340" w:bottom="280" w:left="340" w:header="720" w:footer="720" w:gutter="0"/>
          <w:cols w:space="720"/>
        </w:sect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rPr>
          <w:sz w:val="20"/>
        </w:rPr>
      </w:pPr>
    </w:p>
    <w:p w:rsidR="00BC2DA4" w:rsidRDefault="00BC2DA4">
      <w:pPr>
        <w:pStyle w:val="BodyText"/>
        <w:spacing w:before="5"/>
        <w:rPr>
          <w:sz w:val="26"/>
        </w:rPr>
      </w:pPr>
    </w:p>
    <w:p w:rsidR="00BC2DA4" w:rsidRDefault="00540F5A" w:rsidP="001E1213">
      <w:pPr>
        <w:pStyle w:val="BodyText"/>
        <w:spacing w:before="89"/>
        <w:ind w:left="720"/>
        <w:jc w:val="center"/>
      </w:pPr>
      <w:r>
        <w:t>Course title:</w:t>
      </w:r>
    </w:p>
    <w:p w:rsidR="00BC2DA4" w:rsidRDefault="00BC2DA4">
      <w:pPr>
        <w:pStyle w:val="BodyText"/>
        <w:rPr>
          <w:sz w:val="20"/>
        </w:rPr>
      </w:pPr>
    </w:p>
    <w:p w:rsidR="00BC2DA4" w:rsidRDefault="00BC2DA4">
      <w:pPr>
        <w:pStyle w:val="BodyText"/>
        <w:spacing w:before="8"/>
      </w:pPr>
    </w:p>
    <w:p w:rsidR="00BC2DA4" w:rsidRPr="00540F5A" w:rsidRDefault="00540F5A">
      <w:pPr>
        <w:pStyle w:val="Heading1"/>
        <w:spacing w:before="85"/>
        <w:ind w:left="2653" w:right="1803"/>
      </w:pPr>
      <w:r>
        <w:t>MEDICAL BIOCHEMISTRY</w:t>
      </w:r>
    </w:p>
    <w:p w:rsidR="00BC2DA4" w:rsidRDefault="00BC2DA4">
      <w:pPr>
        <w:pStyle w:val="BodyText"/>
        <w:spacing w:before="10"/>
        <w:rPr>
          <w:b/>
          <w:sz w:val="39"/>
        </w:rPr>
      </w:pPr>
    </w:p>
    <w:p w:rsidR="0097718C" w:rsidRPr="0097718C" w:rsidRDefault="0097718C">
      <w:pPr>
        <w:spacing w:before="1"/>
        <w:ind w:left="1078" w:right="372"/>
        <w:rPr>
          <w:sz w:val="24"/>
        </w:rPr>
      </w:pPr>
      <w:r>
        <w:rPr>
          <w:sz w:val="24"/>
        </w:rPr>
        <w:t>The course is evaluated with 12 ECTS. T</w:t>
      </w:r>
      <w:r w:rsidRPr="0097718C">
        <w:rPr>
          <w:sz w:val="24"/>
        </w:rPr>
        <w:t>here are 1</w:t>
      </w:r>
      <w:r>
        <w:rPr>
          <w:sz w:val="24"/>
        </w:rPr>
        <w:t>1</w:t>
      </w:r>
      <w:r w:rsidRPr="0097718C">
        <w:rPr>
          <w:sz w:val="24"/>
        </w:rPr>
        <w:t xml:space="preserve"> hours of active teaching </w:t>
      </w:r>
      <w:r>
        <w:rPr>
          <w:sz w:val="24"/>
        </w:rPr>
        <w:t xml:space="preserve">classes </w:t>
      </w:r>
      <w:r w:rsidRPr="0097718C">
        <w:rPr>
          <w:sz w:val="24"/>
        </w:rPr>
        <w:t>per week (</w:t>
      </w:r>
      <w:r>
        <w:rPr>
          <w:sz w:val="24"/>
        </w:rPr>
        <w:t>6</w:t>
      </w:r>
      <w:r w:rsidRPr="0097718C">
        <w:rPr>
          <w:sz w:val="24"/>
        </w:rPr>
        <w:t xml:space="preserve"> hours of lectures and 5 hours of</w:t>
      </w:r>
      <w:r w:rsidR="00084EFA">
        <w:rPr>
          <w:sz w:val="24"/>
        </w:rPr>
        <w:t xml:space="preserve"> practice</w:t>
      </w:r>
      <w:r w:rsidRPr="0097718C">
        <w:rPr>
          <w:sz w:val="24"/>
        </w:rPr>
        <w:t>).</w:t>
      </w:r>
    </w:p>
    <w:p w:rsidR="00BC2DA4" w:rsidRDefault="00BC2DA4">
      <w:pPr>
        <w:rPr>
          <w:sz w:val="24"/>
        </w:rPr>
        <w:sectPr w:rsidR="00BC2DA4">
          <w:pgSz w:w="11910" w:h="16850"/>
          <w:pgMar w:top="1600" w:right="340" w:bottom="280" w:left="340" w:header="720" w:footer="720" w:gutter="0"/>
          <w:cols w:space="720"/>
        </w:sectPr>
      </w:pPr>
    </w:p>
    <w:p w:rsidR="00BC2DA4" w:rsidRDefault="00033285">
      <w:pPr>
        <w:pStyle w:val="Heading2"/>
      </w:pPr>
      <w:r>
        <w:lastRenderedPageBreak/>
        <w:t>TEACHERS:</w:t>
      </w:r>
    </w:p>
    <w:p w:rsidR="00BC2DA4" w:rsidRDefault="00BC2DA4">
      <w:pPr>
        <w:pStyle w:val="BodyText"/>
        <w:spacing w:before="3"/>
        <w:rPr>
          <w:b/>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0"/>
        <w:gridCol w:w="3584"/>
        <w:gridCol w:w="3725"/>
        <w:gridCol w:w="2290"/>
      </w:tblGrid>
      <w:tr w:rsidR="00BC2DA4">
        <w:trPr>
          <w:trHeight w:val="415"/>
        </w:trPr>
        <w:tc>
          <w:tcPr>
            <w:tcW w:w="540" w:type="dxa"/>
          </w:tcPr>
          <w:p w:rsidR="00BC2DA4" w:rsidRPr="006F0C1A" w:rsidRDefault="006F0C1A">
            <w:pPr>
              <w:pStyle w:val="TableParagraph"/>
              <w:spacing w:before="80"/>
              <w:ind w:right="171"/>
              <w:jc w:val="right"/>
            </w:pPr>
            <w:r>
              <w:t>No</w:t>
            </w:r>
          </w:p>
        </w:tc>
        <w:tc>
          <w:tcPr>
            <w:tcW w:w="3584" w:type="dxa"/>
          </w:tcPr>
          <w:p w:rsidR="00BC2DA4" w:rsidRDefault="00BC2DA4">
            <w:pPr>
              <w:pStyle w:val="TableParagraph"/>
              <w:spacing w:before="80"/>
              <w:ind w:left="1097"/>
            </w:pPr>
          </w:p>
        </w:tc>
        <w:tc>
          <w:tcPr>
            <w:tcW w:w="3725" w:type="dxa"/>
          </w:tcPr>
          <w:p w:rsidR="00BC2DA4" w:rsidRPr="00033285" w:rsidRDefault="00796B8A" w:rsidP="00033285">
            <w:pPr>
              <w:pStyle w:val="TableParagraph"/>
              <w:spacing w:before="80"/>
              <w:ind w:right="1237"/>
              <w:jc w:val="center"/>
            </w:pPr>
            <w:r>
              <w:t>E</w:t>
            </w:r>
            <w:r w:rsidR="00033285">
              <w:t>-</w:t>
            </w:r>
            <w:r>
              <w:t xml:space="preserve">mail </w:t>
            </w:r>
            <w:r w:rsidR="00033285">
              <w:t>address</w:t>
            </w:r>
          </w:p>
        </w:tc>
        <w:tc>
          <w:tcPr>
            <w:tcW w:w="2290" w:type="dxa"/>
          </w:tcPr>
          <w:p w:rsidR="00BC2DA4" w:rsidRPr="006F0C1A" w:rsidRDefault="006F0C1A">
            <w:pPr>
              <w:pStyle w:val="TableParagraph"/>
              <w:spacing w:before="80"/>
              <w:ind w:left="854" w:right="839"/>
              <w:jc w:val="center"/>
            </w:pPr>
            <w:r>
              <w:t>Title</w:t>
            </w:r>
          </w:p>
        </w:tc>
      </w:tr>
      <w:tr w:rsidR="00BC2DA4">
        <w:trPr>
          <w:trHeight w:val="417"/>
        </w:trPr>
        <w:tc>
          <w:tcPr>
            <w:tcW w:w="540" w:type="dxa"/>
          </w:tcPr>
          <w:p w:rsidR="00BC2DA4" w:rsidRDefault="00796B8A">
            <w:pPr>
              <w:pStyle w:val="TableParagraph"/>
              <w:spacing w:before="80"/>
              <w:ind w:right="175"/>
              <w:jc w:val="right"/>
            </w:pPr>
            <w:r>
              <w:t>1.</w:t>
            </w:r>
          </w:p>
        </w:tc>
        <w:tc>
          <w:tcPr>
            <w:tcW w:w="3584" w:type="dxa"/>
          </w:tcPr>
          <w:p w:rsidR="00BC2DA4" w:rsidRPr="00033285" w:rsidRDefault="00033285">
            <w:pPr>
              <w:pStyle w:val="TableParagraph"/>
              <w:spacing w:before="80"/>
              <w:ind w:left="107"/>
              <w:rPr>
                <w:lang/>
              </w:rPr>
            </w:pPr>
            <w:r>
              <w:t xml:space="preserve">Marina </w:t>
            </w:r>
            <w:r w:rsidR="00C474C1">
              <w:t>Mitrović</w:t>
            </w:r>
          </w:p>
        </w:tc>
        <w:tc>
          <w:tcPr>
            <w:tcW w:w="3725" w:type="dxa"/>
          </w:tcPr>
          <w:p w:rsidR="00BC2DA4" w:rsidRDefault="00932B00">
            <w:pPr>
              <w:pStyle w:val="TableParagraph"/>
              <w:spacing w:before="80"/>
              <w:ind w:left="108"/>
            </w:pPr>
            <w:hyperlink r:id="rId7">
              <w:r w:rsidR="00796B8A">
                <w:t>mitrovicmarina34@gmail.com</w:t>
              </w:r>
            </w:hyperlink>
          </w:p>
        </w:tc>
        <w:tc>
          <w:tcPr>
            <w:tcW w:w="2290" w:type="dxa"/>
          </w:tcPr>
          <w:p w:rsidR="00BC2DA4" w:rsidRPr="00033285" w:rsidRDefault="00624F52">
            <w:pPr>
              <w:pStyle w:val="TableParagraph"/>
              <w:spacing w:before="80"/>
              <w:ind w:left="108"/>
              <w:rPr>
                <w:lang/>
              </w:rPr>
            </w:pPr>
            <w:r>
              <w:rPr>
                <w:lang/>
              </w:rPr>
              <w:t>Full p</w:t>
            </w:r>
            <w:r w:rsidR="00033285">
              <w:rPr>
                <w:lang/>
              </w:rPr>
              <w:t>rofessor</w:t>
            </w:r>
          </w:p>
        </w:tc>
      </w:tr>
      <w:tr w:rsidR="00BC2DA4">
        <w:trPr>
          <w:trHeight w:val="414"/>
        </w:trPr>
        <w:tc>
          <w:tcPr>
            <w:tcW w:w="540" w:type="dxa"/>
          </w:tcPr>
          <w:p w:rsidR="00BC2DA4" w:rsidRDefault="00796B8A">
            <w:pPr>
              <w:pStyle w:val="TableParagraph"/>
              <w:spacing w:before="80"/>
              <w:ind w:right="175"/>
              <w:jc w:val="right"/>
            </w:pPr>
            <w:r>
              <w:t>2.</w:t>
            </w:r>
          </w:p>
        </w:tc>
        <w:tc>
          <w:tcPr>
            <w:tcW w:w="3584" w:type="dxa"/>
          </w:tcPr>
          <w:p w:rsidR="00BC2DA4" w:rsidRPr="00D31208" w:rsidRDefault="00D31208">
            <w:pPr>
              <w:pStyle w:val="TableParagraph"/>
              <w:spacing w:before="80"/>
              <w:ind w:left="107"/>
              <w:rPr>
                <w:lang/>
              </w:rPr>
            </w:pPr>
            <w:r>
              <w:rPr>
                <w:lang/>
              </w:rPr>
              <w:t>Ivanka Zelen</w:t>
            </w:r>
          </w:p>
        </w:tc>
        <w:tc>
          <w:tcPr>
            <w:tcW w:w="3725" w:type="dxa"/>
          </w:tcPr>
          <w:p w:rsidR="00BC2DA4" w:rsidRDefault="00932B00">
            <w:pPr>
              <w:pStyle w:val="TableParagraph"/>
              <w:spacing w:before="80"/>
              <w:ind w:left="108"/>
            </w:pPr>
            <w:hyperlink r:id="rId8">
              <w:r w:rsidR="00796B8A">
                <w:t>ivankazelen@gmail.com</w:t>
              </w:r>
            </w:hyperlink>
          </w:p>
        </w:tc>
        <w:tc>
          <w:tcPr>
            <w:tcW w:w="2290" w:type="dxa"/>
          </w:tcPr>
          <w:p w:rsidR="00BC2DA4" w:rsidRPr="00033285" w:rsidRDefault="00624F52">
            <w:pPr>
              <w:pStyle w:val="TableParagraph"/>
              <w:spacing w:before="80"/>
              <w:ind w:left="108"/>
              <w:rPr>
                <w:lang/>
              </w:rPr>
            </w:pPr>
            <w:r>
              <w:rPr>
                <w:lang/>
              </w:rPr>
              <w:t>Full p</w:t>
            </w:r>
            <w:r w:rsidR="00033285">
              <w:rPr>
                <w:lang/>
              </w:rPr>
              <w:t>rofes</w:t>
            </w:r>
            <w:r>
              <w:rPr>
                <w:lang/>
              </w:rPr>
              <w:t>s</w:t>
            </w:r>
            <w:r w:rsidR="00033285">
              <w:rPr>
                <w:lang/>
              </w:rPr>
              <w:t>or</w:t>
            </w:r>
          </w:p>
        </w:tc>
      </w:tr>
      <w:tr w:rsidR="00BC2DA4">
        <w:trPr>
          <w:trHeight w:val="407"/>
        </w:trPr>
        <w:tc>
          <w:tcPr>
            <w:tcW w:w="540" w:type="dxa"/>
          </w:tcPr>
          <w:p w:rsidR="00BC2DA4" w:rsidRDefault="00796B8A">
            <w:pPr>
              <w:pStyle w:val="TableParagraph"/>
              <w:spacing w:before="75"/>
              <w:ind w:right="175"/>
              <w:jc w:val="right"/>
            </w:pPr>
            <w:r>
              <w:t>3.</w:t>
            </w:r>
          </w:p>
        </w:tc>
        <w:tc>
          <w:tcPr>
            <w:tcW w:w="3584" w:type="dxa"/>
          </w:tcPr>
          <w:p w:rsidR="00BC2DA4" w:rsidRPr="00D31208" w:rsidRDefault="00D31208">
            <w:pPr>
              <w:pStyle w:val="TableParagraph"/>
              <w:spacing w:before="75"/>
              <w:ind w:left="107"/>
              <w:rPr>
                <w:lang/>
              </w:rPr>
            </w:pPr>
            <w:r>
              <w:rPr>
                <w:lang/>
              </w:rPr>
              <w:t>Marijana Stanojevi</w:t>
            </w:r>
            <w:r w:rsidR="003932A7">
              <w:rPr>
                <w:lang/>
              </w:rPr>
              <w:t>ć</w:t>
            </w:r>
            <w:r>
              <w:rPr>
                <w:lang/>
              </w:rPr>
              <w:t xml:space="preserve"> Pirković</w:t>
            </w:r>
          </w:p>
        </w:tc>
        <w:tc>
          <w:tcPr>
            <w:tcW w:w="3725" w:type="dxa"/>
          </w:tcPr>
          <w:p w:rsidR="00BC2DA4" w:rsidRDefault="00932B00">
            <w:pPr>
              <w:pStyle w:val="TableParagraph"/>
              <w:spacing w:before="75"/>
              <w:ind w:left="108"/>
            </w:pPr>
            <w:hyperlink r:id="rId9">
              <w:r w:rsidR="00796B8A">
                <w:t>marijanas14@gmail.com</w:t>
              </w:r>
            </w:hyperlink>
          </w:p>
        </w:tc>
        <w:tc>
          <w:tcPr>
            <w:tcW w:w="2290" w:type="dxa"/>
          </w:tcPr>
          <w:p w:rsidR="00BC2DA4" w:rsidRDefault="00624F52">
            <w:pPr>
              <w:pStyle w:val="TableParagraph"/>
              <w:spacing w:before="75"/>
              <w:ind w:left="108"/>
            </w:pPr>
            <w:r w:rsidRPr="00624F52">
              <w:t>Associate professor</w:t>
            </w:r>
          </w:p>
        </w:tc>
      </w:tr>
      <w:tr w:rsidR="00BC2DA4">
        <w:trPr>
          <w:trHeight w:val="405"/>
        </w:trPr>
        <w:tc>
          <w:tcPr>
            <w:tcW w:w="540" w:type="dxa"/>
          </w:tcPr>
          <w:p w:rsidR="00BC2DA4" w:rsidRDefault="00796B8A">
            <w:pPr>
              <w:pStyle w:val="TableParagraph"/>
              <w:spacing w:before="75"/>
              <w:ind w:right="175"/>
              <w:jc w:val="right"/>
            </w:pPr>
            <w:r>
              <w:t>4.</w:t>
            </w:r>
          </w:p>
        </w:tc>
        <w:tc>
          <w:tcPr>
            <w:tcW w:w="3584" w:type="dxa"/>
          </w:tcPr>
          <w:p w:rsidR="00BC2DA4" w:rsidRPr="00D31208" w:rsidRDefault="00D31208">
            <w:pPr>
              <w:pStyle w:val="TableParagraph"/>
              <w:spacing w:before="75"/>
              <w:ind w:left="107"/>
              <w:rPr>
                <w:lang/>
              </w:rPr>
            </w:pPr>
            <w:r>
              <w:rPr>
                <w:lang/>
              </w:rPr>
              <w:t>Ivana Nikolić</w:t>
            </w:r>
          </w:p>
        </w:tc>
        <w:tc>
          <w:tcPr>
            <w:tcW w:w="3725" w:type="dxa"/>
          </w:tcPr>
          <w:p w:rsidR="00BC2DA4" w:rsidRDefault="00932B00">
            <w:pPr>
              <w:pStyle w:val="TableParagraph"/>
              <w:spacing w:before="75"/>
              <w:ind w:left="108"/>
            </w:pPr>
            <w:hyperlink r:id="rId10">
              <w:r w:rsidR="00796B8A">
                <w:t>angelkg2009@gmail.com</w:t>
              </w:r>
            </w:hyperlink>
          </w:p>
        </w:tc>
        <w:tc>
          <w:tcPr>
            <w:tcW w:w="2290" w:type="dxa"/>
          </w:tcPr>
          <w:p w:rsidR="00BC2DA4" w:rsidRDefault="00624F52">
            <w:pPr>
              <w:pStyle w:val="TableParagraph"/>
              <w:spacing w:before="75"/>
              <w:ind w:left="108"/>
            </w:pPr>
            <w:r w:rsidRPr="00624F52">
              <w:t>Associate professor</w:t>
            </w:r>
          </w:p>
        </w:tc>
      </w:tr>
      <w:tr w:rsidR="00BC2DA4">
        <w:trPr>
          <w:trHeight w:val="412"/>
        </w:trPr>
        <w:tc>
          <w:tcPr>
            <w:tcW w:w="540" w:type="dxa"/>
          </w:tcPr>
          <w:p w:rsidR="00BC2DA4" w:rsidRDefault="00796B8A">
            <w:pPr>
              <w:pStyle w:val="TableParagraph"/>
              <w:spacing w:before="77"/>
              <w:ind w:right="175"/>
              <w:jc w:val="right"/>
            </w:pPr>
            <w:r>
              <w:t>5.</w:t>
            </w:r>
          </w:p>
        </w:tc>
        <w:tc>
          <w:tcPr>
            <w:tcW w:w="3584" w:type="dxa"/>
          </w:tcPr>
          <w:p w:rsidR="00BC2DA4" w:rsidRPr="00D31208" w:rsidRDefault="00D31208">
            <w:pPr>
              <w:pStyle w:val="TableParagraph"/>
              <w:spacing w:before="77"/>
              <w:ind w:left="107"/>
              <w:rPr>
                <w:lang/>
              </w:rPr>
            </w:pPr>
            <w:r>
              <w:rPr>
                <w:lang/>
              </w:rPr>
              <w:t>Milan Zarić</w:t>
            </w:r>
          </w:p>
        </w:tc>
        <w:tc>
          <w:tcPr>
            <w:tcW w:w="3725" w:type="dxa"/>
          </w:tcPr>
          <w:p w:rsidR="00BC2DA4" w:rsidRDefault="00932B00">
            <w:pPr>
              <w:pStyle w:val="TableParagraph"/>
              <w:spacing w:before="77"/>
              <w:ind w:left="108"/>
            </w:pPr>
            <w:hyperlink r:id="rId11">
              <w:r w:rsidR="00796B8A">
                <w:t>zaricmilan@gmail.com</w:t>
              </w:r>
            </w:hyperlink>
          </w:p>
        </w:tc>
        <w:tc>
          <w:tcPr>
            <w:tcW w:w="2290" w:type="dxa"/>
          </w:tcPr>
          <w:p w:rsidR="00BC2DA4" w:rsidRDefault="00624F52">
            <w:pPr>
              <w:pStyle w:val="TableParagraph"/>
              <w:spacing w:before="77"/>
              <w:ind w:left="108"/>
            </w:pPr>
            <w:r w:rsidRPr="00624F52">
              <w:t>Associate professor</w:t>
            </w:r>
          </w:p>
        </w:tc>
      </w:tr>
      <w:tr w:rsidR="00BC2DA4">
        <w:trPr>
          <w:trHeight w:val="417"/>
        </w:trPr>
        <w:tc>
          <w:tcPr>
            <w:tcW w:w="540" w:type="dxa"/>
          </w:tcPr>
          <w:p w:rsidR="00BC2DA4" w:rsidRDefault="00796B8A">
            <w:pPr>
              <w:pStyle w:val="TableParagraph"/>
              <w:spacing w:before="80"/>
              <w:ind w:right="175"/>
              <w:jc w:val="right"/>
            </w:pPr>
            <w:r>
              <w:t>6.</w:t>
            </w:r>
          </w:p>
        </w:tc>
        <w:tc>
          <w:tcPr>
            <w:tcW w:w="3584" w:type="dxa"/>
          </w:tcPr>
          <w:p w:rsidR="00BC2DA4" w:rsidRPr="00D31208" w:rsidRDefault="00D31208">
            <w:pPr>
              <w:pStyle w:val="TableParagraph"/>
              <w:spacing w:before="80"/>
              <w:ind w:left="107"/>
              <w:rPr>
                <w:lang/>
              </w:rPr>
            </w:pPr>
            <w:r>
              <w:rPr>
                <w:lang/>
              </w:rPr>
              <w:t>Marija Andjelković</w:t>
            </w:r>
          </w:p>
        </w:tc>
        <w:tc>
          <w:tcPr>
            <w:tcW w:w="3725" w:type="dxa"/>
          </w:tcPr>
          <w:p w:rsidR="00BC2DA4" w:rsidRDefault="00932B00">
            <w:pPr>
              <w:pStyle w:val="TableParagraph"/>
              <w:spacing w:before="71"/>
              <w:ind w:left="108"/>
              <w:rPr>
                <w:sz w:val="24"/>
              </w:rPr>
            </w:pPr>
            <w:hyperlink r:id="rId12">
              <w:r w:rsidR="00796B8A">
                <w:rPr>
                  <w:sz w:val="24"/>
                </w:rPr>
                <w:t>marijabc</w:t>
              </w:r>
            </w:hyperlink>
            <w:hyperlink r:id="rId13">
              <w:r w:rsidR="00796B8A">
                <w:rPr>
                  <w:sz w:val="24"/>
                </w:rPr>
                <w:t>d@gmail.com</w:t>
              </w:r>
            </w:hyperlink>
          </w:p>
        </w:tc>
        <w:tc>
          <w:tcPr>
            <w:tcW w:w="2290" w:type="dxa"/>
          </w:tcPr>
          <w:p w:rsidR="00BC2DA4" w:rsidRDefault="00624F52">
            <w:pPr>
              <w:pStyle w:val="TableParagraph"/>
              <w:spacing w:before="80"/>
              <w:ind w:left="108"/>
            </w:pPr>
            <w:r w:rsidRPr="00624F52">
              <w:t>Associate professor</w:t>
            </w:r>
          </w:p>
        </w:tc>
      </w:tr>
      <w:tr w:rsidR="00BC2DA4">
        <w:trPr>
          <w:trHeight w:val="419"/>
        </w:trPr>
        <w:tc>
          <w:tcPr>
            <w:tcW w:w="540" w:type="dxa"/>
          </w:tcPr>
          <w:p w:rsidR="00BC2DA4" w:rsidRDefault="00796B8A">
            <w:pPr>
              <w:pStyle w:val="TableParagraph"/>
              <w:spacing w:before="82"/>
              <w:ind w:right="175"/>
              <w:jc w:val="right"/>
            </w:pPr>
            <w:r>
              <w:t>7.</w:t>
            </w:r>
          </w:p>
        </w:tc>
        <w:tc>
          <w:tcPr>
            <w:tcW w:w="3584" w:type="dxa"/>
          </w:tcPr>
          <w:p w:rsidR="00BC2DA4" w:rsidRPr="00D31208" w:rsidRDefault="00D31208">
            <w:pPr>
              <w:pStyle w:val="TableParagraph"/>
              <w:spacing w:before="82"/>
              <w:ind w:left="107"/>
              <w:rPr>
                <w:lang/>
              </w:rPr>
            </w:pPr>
            <w:r>
              <w:rPr>
                <w:lang/>
              </w:rPr>
              <w:t>Petar Čanović</w:t>
            </w:r>
          </w:p>
        </w:tc>
        <w:tc>
          <w:tcPr>
            <w:tcW w:w="3725" w:type="dxa"/>
          </w:tcPr>
          <w:p w:rsidR="00BC2DA4" w:rsidRDefault="00932B00">
            <w:pPr>
              <w:pStyle w:val="TableParagraph"/>
              <w:spacing w:before="82"/>
              <w:ind w:left="108"/>
            </w:pPr>
            <w:hyperlink r:id="rId14">
              <w:r w:rsidR="00796B8A">
                <w:t>petar.c89@gmail.com</w:t>
              </w:r>
            </w:hyperlink>
          </w:p>
        </w:tc>
        <w:tc>
          <w:tcPr>
            <w:tcW w:w="2290" w:type="dxa"/>
          </w:tcPr>
          <w:p w:rsidR="00BC2DA4" w:rsidRDefault="00624F52">
            <w:pPr>
              <w:pStyle w:val="TableParagraph"/>
              <w:spacing w:before="82"/>
              <w:ind w:left="108"/>
            </w:pPr>
            <w:r w:rsidRPr="00624F52">
              <w:t>Associate professor</w:t>
            </w:r>
          </w:p>
        </w:tc>
      </w:tr>
      <w:tr w:rsidR="00BC2DA4">
        <w:trPr>
          <w:trHeight w:val="417"/>
        </w:trPr>
        <w:tc>
          <w:tcPr>
            <w:tcW w:w="540" w:type="dxa"/>
          </w:tcPr>
          <w:p w:rsidR="00BC2DA4" w:rsidRDefault="00796B8A">
            <w:pPr>
              <w:pStyle w:val="TableParagraph"/>
              <w:spacing w:before="80"/>
              <w:ind w:right="175"/>
              <w:jc w:val="right"/>
            </w:pPr>
            <w:r>
              <w:t>8.</w:t>
            </w:r>
          </w:p>
        </w:tc>
        <w:tc>
          <w:tcPr>
            <w:tcW w:w="3584" w:type="dxa"/>
          </w:tcPr>
          <w:p w:rsidR="00BC2DA4" w:rsidRPr="00D31208" w:rsidRDefault="00D31208">
            <w:pPr>
              <w:pStyle w:val="TableParagraph"/>
              <w:spacing w:before="80"/>
              <w:ind w:left="107"/>
              <w:rPr>
                <w:lang/>
              </w:rPr>
            </w:pPr>
            <w:r>
              <w:rPr>
                <w:lang/>
              </w:rPr>
              <w:t>Sanja Stanković</w:t>
            </w:r>
          </w:p>
        </w:tc>
        <w:tc>
          <w:tcPr>
            <w:tcW w:w="3725" w:type="dxa"/>
          </w:tcPr>
          <w:p w:rsidR="00BC2DA4" w:rsidRDefault="00932B00">
            <w:pPr>
              <w:pStyle w:val="TableParagraph"/>
              <w:spacing w:before="80"/>
              <w:ind w:left="108"/>
            </w:pPr>
            <w:hyperlink r:id="rId15">
              <w:r w:rsidR="00796B8A">
                <w:t>sanjast2013@gmail.com</w:t>
              </w:r>
            </w:hyperlink>
          </w:p>
        </w:tc>
        <w:tc>
          <w:tcPr>
            <w:tcW w:w="2290" w:type="dxa"/>
          </w:tcPr>
          <w:p w:rsidR="00BC2DA4" w:rsidRPr="00624F52" w:rsidRDefault="00553C01">
            <w:pPr>
              <w:pStyle w:val="TableParagraph"/>
              <w:spacing w:before="80"/>
              <w:ind w:left="108"/>
            </w:pPr>
            <w:r>
              <w:t>Assistant</w:t>
            </w:r>
            <w:r w:rsidR="00624F52">
              <w:t xml:space="preserve"> professor</w:t>
            </w:r>
          </w:p>
        </w:tc>
      </w:tr>
    </w:tbl>
    <w:p w:rsidR="00BC2DA4" w:rsidRDefault="00BC2DA4">
      <w:pPr>
        <w:pStyle w:val="BodyText"/>
        <w:rPr>
          <w:b/>
          <w:sz w:val="34"/>
        </w:rPr>
      </w:pPr>
    </w:p>
    <w:p w:rsidR="00BC2DA4" w:rsidRDefault="00BC2DA4">
      <w:pPr>
        <w:pStyle w:val="BodyText"/>
        <w:spacing w:before="10"/>
        <w:rPr>
          <w:b/>
          <w:sz w:val="33"/>
        </w:rPr>
      </w:pPr>
    </w:p>
    <w:p w:rsidR="00BC2DA4" w:rsidRDefault="0034309C">
      <w:pPr>
        <w:spacing w:before="1"/>
        <w:ind w:left="226"/>
        <w:rPr>
          <w:b/>
          <w:sz w:val="32"/>
        </w:rPr>
      </w:pPr>
      <w:r>
        <w:rPr>
          <w:b/>
          <w:sz w:val="32"/>
          <w:lang/>
        </w:rPr>
        <w:t>COURSE STRUCTURE</w:t>
      </w:r>
      <w:r>
        <w:rPr>
          <w:b/>
          <w:sz w:val="32"/>
        </w:rPr>
        <w:t>:</w:t>
      </w:r>
    </w:p>
    <w:p w:rsidR="00BC2DA4" w:rsidRDefault="00BC2DA4">
      <w:pPr>
        <w:pStyle w:val="BodyText"/>
        <w:rPr>
          <w:b/>
          <w:sz w:val="20"/>
        </w:rPr>
      </w:pPr>
    </w:p>
    <w:p w:rsidR="00BC2DA4" w:rsidRDefault="00BC2DA4">
      <w:pPr>
        <w:pStyle w:val="BodyText"/>
        <w:spacing w:before="10"/>
        <w:rPr>
          <w:b/>
          <w:sz w:val="1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6"/>
        <w:gridCol w:w="3080"/>
        <w:gridCol w:w="1135"/>
        <w:gridCol w:w="1447"/>
        <w:gridCol w:w="1156"/>
        <w:gridCol w:w="2347"/>
      </w:tblGrid>
      <w:tr w:rsidR="00BC2DA4" w:rsidTr="00DF27E1">
        <w:trPr>
          <w:trHeight w:val="1012"/>
        </w:trPr>
        <w:tc>
          <w:tcPr>
            <w:tcW w:w="1006" w:type="dxa"/>
          </w:tcPr>
          <w:p w:rsidR="00BC2DA4" w:rsidRDefault="00BC2DA4">
            <w:pPr>
              <w:pStyle w:val="TableParagraph"/>
              <w:spacing w:before="9"/>
              <w:rPr>
                <w:b/>
                <w:sz w:val="32"/>
              </w:rPr>
            </w:pPr>
          </w:p>
          <w:p w:rsidR="00BC2DA4" w:rsidRPr="00D87EFA" w:rsidRDefault="00DF27E1" w:rsidP="00D87EFA">
            <w:pPr>
              <w:pStyle w:val="TableParagraph"/>
              <w:ind w:left="126" w:right="116"/>
              <w:rPr>
                <w:b/>
              </w:rPr>
            </w:pPr>
            <w:r>
              <w:rPr>
                <w:b/>
              </w:rPr>
              <w:t>Module</w:t>
            </w:r>
          </w:p>
        </w:tc>
        <w:tc>
          <w:tcPr>
            <w:tcW w:w="3080" w:type="dxa"/>
          </w:tcPr>
          <w:p w:rsidR="00BC2DA4" w:rsidRDefault="00BC2DA4">
            <w:pPr>
              <w:pStyle w:val="TableParagraph"/>
              <w:spacing w:before="9"/>
              <w:rPr>
                <w:b/>
                <w:sz w:val="32"/>
              </w:rPr>
            </w:pPr>
          </w:p>
          <w:p w:rsidR="00BC2DA4" w:rsidRPr="00D87EFA" w:rsidRDefault="00DF27E1">
            <w:pPr>
              <w:pStyle w:val="TableParagraph"/>
              <w:ind w:left="873"/>
              <w:rPr>
                <w:b/>
              </w:rPr>
            </w:pPr>
            <w:r>
              <w:rPr>
                <w:b/>
              </w:rPr>
              <w:t>Module</w:t>
            </w:r>
            <w:r w:rsidR="00D87EFA">
              <w:rPr>
                <w:b/>
              </w:rPr>
              <w:t xml:space="preserve"> name</w:t>
            </w:r>
          </w:p>
        </w:tc>
        <w:tc>
          <w:tcPr>
            <w:tcW w:w="1135" w:type="dxa"/>
          </w:tcPr>
          <w:p w:rsidR="00BC2DA4" w:rsidRDefault="00BC2DA4">
            <w:pPr>
              <w:pStyle w:val="TableParagraph"/>
              <w:spacing w:before="9"/>
              <w:rPr>
                <w:b/>
                <w:sz w:val="32"/>
              </w:rPr>
            </w:pPr>
          </w:p>
          <w:p w:rsidR="00BC2DA4" w:rsidRPr="00D87EFA" w:rsidRDefault="00D87EFA">
            <w:pPr>
              <w:pStyle w:val="TableParagraph"/>
              <w:ind w:left="167" w:right="158"/>
              <w:jc w:val="center"/>
              <w:rPr>
                <w:b/>
              </w:rPr>
            </w:pPr>
            <w:r>
              <w:rPr>
                <w:b/>
              </w:rPr>
              <w:t>Weeks</w:t>
            </w:r>
          </w:p>
        </w:tc>
        <w:tc>
          <w:tcPr>
            <w:tcW w:w="1447" w:type="dxa"/>
          </w:tcPr>
          <w:p w:rsidR="00BC2DA4" w:rsidRDefault="00BC2DA4">
            <w:pPr>
              <w:pStyle w:val="TableParagraph"/>
              <w:spacing w:before="9"/>
              <w:rPr>
                <w:b/>
                <w:sz w:val="32"/>
              </w:rPr>
            </w:pPr>
          </w:p>
          <w:p w:rsidR="00BC2DA4" w:rsidRPr="00D87EFA" w:rsidRDefault="00D87EFA">
            <w:pPr>
              <w:pStyle w:val="TableParagraph"/>
              <w:ind w:left="140" w:right="129"/>
              <w:jc w:val="center"/>
              <w:rPr>
                <w:b/>
              </w:rPr>
            </w:pPr>
            <w:r>
              <w:rPr>
                <w:b/>
              </w:rPr>
              <w:t>Lectures</w:t>
            </w:r>
          </w:p>
        </w:tc>
        <w:tc>
          <w:tcPr>
            <w:tcW w:w="1156" w:type="dxa"/>
          </w:tcPr>
          <w:p w:rsidR="00D87EFA" w:rsidRDefault="00D87EFA">
            <w:pPr>
              <w:pStyle w:val="TableParagraph"/>
              <w:spacing w:line="252" w:lineRule="exact"/>
              <w:ind w:left="158" w:right="141" w:hanging="3"/>
              <w:jc w:val="center"/>
              <w:rPr>
                <w:b/>
              </w:rPr>
            </w:pPr>
          </w:p>
          <w:p w:rsidR="00BC2DA4" w:rsidRPr="00D87EFA" w:rsidRDefault="00D87EFA" w:rsidP="00D87EFA">
            <w:pPr>
              <w:pStyle w:val="TableParagraph"/>
              <w:spacing w:line="252" w:lineRule="exact"/>
              <w:ind w:right="141"/>
              <w:rPr>
                <w:b/>
              </w:rPr>
            </w:pPr>
            <w:r>
              <w:rPr>
                <w:b/>
              </w:rPr>
              <w:t xml:space="preserve">  Practice</w:t>
            </w:r>
          </w:p>
        </w:tc>
        <w:tc>
          <w:tcPr>
            <w:tcW w:w="2347" w:type="dxa"/>
          </w:tcPr>
          <w:p w:rsidR="00BC2DA4" w:rsidRDefault="00084EFA">
            <w:pPr>
              <w:pStyle w:val="TableParagraph"/>
              <w:spacing w:before="125"/>
              <w:ind w:left="527" w:right="509" w:hanging="3"/>
              <w:jc w:val="center"/>
              <w:rPr>
                <w:b/>
              </w:rPr>
            </w:pPr>
            <w:r>
              <w:rPr>
                <w:b/>
              </w:rPr>
              <w:t>Teacher-</w:t>
            </w:r>
            <w:r>
              <w:rPr>
                <w:b/>
                <w:spacing w:val="1"/>
              </w:rPr>
              <w:t xml:space="preserve"> module instructor </w:t>
            </w:r>
          </w:p>
        </w:tc>
      </w:tr>
      <w:tr w:rsidR="003932A7" w:rsidTr="00DF27E1">
        <w:trPr>
          <w:trHeight w:val="758"/>
        </w:trPr>
        <w:tc>
          <w:tcPr>
            <w:tcW w:w="1006" w:type="dxa"/>
          </w:tcPr>
          <w:p w:rsidR="003932A7" w:rsidRDefault="003932A7">
            <w:pPr>
              <w:pStyle w:val="TableParagraph"/>
              <w:spacing w:before="9"/>
              <w:rPr>
                <w:b/>
                <w:sz w:val="21"/>
              </w:rPr>
            </w:pPr>
          </w:p>
          <w:p w:rsidR="003932A7" w:rsidRDefault="003932A7">
            <w:pPr>
              <w:pStyle w:val="TableParagraph"/>
              <w:ind w:left="8"/>
              <w:jc w:val="center"/>
            </w:pPr>
            <w:r>
              <w:t>1</w:t>
            </w:r>
          </w:p>
        </w:tc>
        <w:tc>
          <w:tcPr>
            <w:tcW w:w="3080" w:type="dxa"/>
          </w:tcPr>
          <w:p w:rsidR="003932A7" w:rsidRDefault="003932A7" w:rsidP="002C4FC8">
            <w:pPr>
              <w:pStyle w:val="TableParagraph"/>
              <w:ind w:left="109" w:right="522"/>
            </w:pPr>
            <w:r>
              <w:t>Enzymology. Energy metabolism 1 – carbohydrates.</w:t>
            </w:r>
          </w:p>
        </w:tc>
        <w:tc>
          <w:tcPr>
            <w:tcW w:w="1135" w:type="dxa"/>
          </w:tcPr>
          <w:p w:rsidR="003932A7" w:rsidRDefault="003932A7">
            <w:pPr>
              <w:pStyle w:val="TableParagraph"/>
              <w:spacing w:before="9"/>
              <w:rPr>
                <w:b/>
                <w:sz w:val="21"/>
              </w:rPr>
            </w:pPr>
          </w:p>
          <w:p w:rsidR="003932A7" w:rsidRDefault="003932A7">
            <w:pPr>
              <w:pStyle w:val="TableParagraph"/>
              <w:ind w:left="7"/>
              <w:jc w:val="center"/>
            </w:pPr>
            <w:r>
              <w:t>6</w:t>
            </w:r>
          </w:p>
        </w:tc>
        <w:tc>
          <w:tcPr>
            <w:tcW w:w="1447" w:type="dxa"/>
          </w:tcPr>
          <w:p w:rsidR="003932A7" w:rsidRDefault="003932A7">
            <w:pPr>
              <w:pStyle w:val="TableParagraph"/>
              <w:spacing w:before="9"/>
              <w:rPr>
                <w:b/>
                <w:sz w:val="21"/>
              </w:rPr>
            </w:pPr>
          </w:p>
          <w:p w:rsidR="003932A7" w:rsidRPr="005A2DBF" w:rsidRDefault="003932A7">
            <w:pPr>
              <w:pStyle w:val="TableParagraph"/>
              <w:ind w:left="8"/>
              <w:jc w:val="center"/>
            </w:pPr>
            <w:r>
              <w:t>6</w:t>
            </w:r>
          </w:p>
        </w:tc>
        <w:tc>
          <w:tcPr>
            <w:tcW w:w="1156" w:type="dxa"/>
          </w:tcPr>
          <w:p w:rsidR="003932A7" w:rsidRDefault="003932A7">
            <w:pPr>
              <w:pStyle w:val="TableParagraph"/>
              <w:spacing w:before="9"/>
              <w:rPr>
                <w:b/>
                <w:sz w:val="21"/>
              </w:rPr>
            </w:pPr>
          </w:p>
          <w:p w:rsidR="003932A7" w:rsidRDefault="003932A7">
            <w:pPr>
              <w:pStyle w:val="TableParagraph"/>
              <w:ind w:left="11"/>
              <w:jc w:val="center"/>
            </w:pPr>
            <w:r>
              <w:t>5</w:t>
            </w:r>
          </w:p>
        </w:tc>
        <w:tc>
          <w:tcPr>
            <w:tcW w:w="2347" w:type="dxa"/>
            <w:vMerge w:val="restart"/>
          </w:tcPr>
          <w:p w:rsidR="003932A7" w:rsidRDefault="003932A7">
            <w:pPr>
              <w:pStyle w:val="TableParagraph"/>
              <w:spacing w:before="126"/>
              <w:ind w:left="109" w:right="619"/>
            </w:pPr>
          </w:p>
          <w:p w:rsidR="003932A7" w:rsidRDefault="003932A7">
            <w:pPr>
              <w:pStyle w:val="TableParagraph"/>
              <w:spacing w:before="126"/>
              <w:ind w:left="109" w:right="619"/>
            </w:pPr>
          </w:p>
          <w:p w:rsidR="003932A7" w:rsidRDefault="003932A7" w:rsidP="003932A7">
            <w:pPr>
              <w:pStyle w:val="TableParagraph"/>
              <w:spacing w:before="126"/>
              <w:ind w:left="109" w:right="619"/>
              <w:jc w:val="center"/>
            </w:pPr>
            <w:r>
              <w:t>Prof. dr Marina Mitrovi</w:t>
            </w:r>
            <w:r>
              <w:rPr>
                <w:lang/>
              </w:rPr>
              <w:t>ć</w:t>
            </w:r>
          </w:p>
          <w:p w:rsidR="003932A7" w:rsidRDefault="003932A7">
            <w:pPr>
              <w:pStyle w:val="TableParagraph"/>
              <w:spacing w:before="11"/>
              <w:rPr>
                <w:b/>
                <w:sz w:val="21"/>
              </w:rPr>
            </w:pPr>
          </w:p>
          <w:p w:rsidR="003932A7" w:rsidRDefault="003932A7" w:rsidP="006E27F3">
            <w:pPr>
              <w:pStyle w:val="TableParagraph"/>
              <w:ind w:left="109" w:right="661"/>
            </w:pPr>
          </w:p>
        </w:tc>
      </w:tr>
      <w:tr w:rsidR="003932A7" w:rsidTr="00DF27E1">
        <w:trPr>
          <w:trHeight w:val="1012"/>
        </w:trPr>
        <w:tc>
          <w:tcPr>
            <w:tcW w:w="1006" w:type="dxa"/>
          </w:tcPr>
          <w:p w:rsidR="003932A7" w:rsidRDefault="003932A7">
            <w:pPr>
              <w:pStyle w:val="TableParagraph"/>
              <w:rPr>
                <w:b/>
                <w:sz w:val="33"/>
              </w:rPr>
            </w:pPr>
          </w:p>
          <w:p w:rsidR="003932A7" w:rsidRDefault="003932A7">
            <w:pPr>
              <w:pStyle w:val="TableParagraph"/>
              <w:ind w:left="8"/>
              <w:jc w:val="center"/>
            </w:pPr>
            <w:r>
              <w:t>2</w:t>
            </w:r>
          </w:p>
        </w:tc>
        <w:tc>
          <w:tcPr>
            <w:tcW w:w="3080" w:type="dxa"/>
          </w:tcPr>
          <w:p w:rsidR="003932A7" w:rsidRPr="002C4FC8" w:rsidRDefault="003932A7" w:rsidP="002C4FC8">
            <w:pPr>
              <w:pStyle w:val="TableParagraph"/>
              <w:ind w:left="109" w:right="336"/>
            </w:pPr>
            <w:r>
              <w:t>Energy metabolism 2 – ROS; lipids. Energy</w:t>
            </w:r>
          </w:p>
          <w:p w:rsidR="003932A7" w:rsidRDefault="003932A7" w:rsidP="002C4FC8">
            <w:pPr>
              <w:pStyle w:val="TableParagraph"/>
              <w:spacing w:line="254" w:lineRule="exact"/>
              <w:ind w:left="109" w:right="322"/>
            </w:pPr>
            <w:r>
              <w:t>metabolism 3 – nucleic acids and proteins.</w:t>
            </w:r>
          </w:p>
        </w:tc>
        <w:tc>
          <w:tcPr>
            <w:tcW w:w="1135" w:type="dxa"/>
          </w:tcPr>
          <w:p w:rsidR="003932A7" w:rsidRDefault="003932A7">
            <w:pPr>
              <w:pStyle w:val="TableParagraph"/>
              <w:rPr>
                <w:b/>
                <w:sz w:val="33"/>
              </w:rPr>
            </w:pPr>
          </w:p>
          <w:p w:rsidR="003932A7" w:rsidRDefault="003932A7">
            <w:pPr>
              <w:pStyle w:val="TableParagraph"/>
              <w:ind w:left="7"/>
              <w:jc w:val="center"/>
            </w:pPr>
            <w:r>
              <w:t>5</w:t>
            </w:r>
          </w:p>
        </w:tc>
        <w:tc>
          <w:tcPr>
            <w:tcW w:w="1447" w:type="dxa"/>
          </w:tcPr>
          <w:p w:rsidR="003932A7" w:rsidRDefault="003932A7">
            <w:pPr>
              <w:pStyle w:val="TableParagraph"/>
              <w:rPr>
                <w:b/>
                <w:sz w:val="33"/>
              </w:rPr>
            </w:pPr>
          </w:p>
          <w:p w:rsidR="003932A7" w:rsidRPr="005A2DBF" w:rsidRDefault="003932A7">
            <w:pPr>
              <w:pStyle w:val="TableParagraph"/>
              <w:ind w:left="8"/>
              <w:jc w:val="center"/>
            </w:pPr>
            <w:r>
              <w:t>6</w:t>
            </w:r>
          </w:p>
        </w:tc>
        <w:tc>
          <w:tcPr>
            <w:tcW w:w="1156" w:type="dxa"/>
          </w:tcPr>
          <w:p w:rsidR="003932A7" w:rsidRDefault="003932A7">
            <w:pPr>
              <w:pStyle w:val="TableParagraph"/>
              <w:rPr>
                <w:b/>
                <w:sz w:val="33"/>
              </w:rPr>
            </w:pPr>
          </w:p>
          <w:p w:rsidR="003932A7" w:rsidRDefault="003932A7">
            <w:pPr>
              <w:pStyle w:val="TableParagraph"/>
              <w:ind w:left="11"/>
              <w:jc w:val="center"/>
            </w:pPr>
            <w:r>
              <w:t>5</w:t>
            </w:r>
          </w:p>
        </w:tc>
        <w:tc>
          <w:tcPr>
            <w:tcW w:w="2347" w:type="dxa"/>
            <w:vMerge/>
          </w:tcPr>
          <w:p w:rsidR="003932A7" w:rsidRDefault="003932A7" w:rsidP="006E27F3">
            <w:pPr>
              <w:pStyle w:val="TableParagraph"/>
              <w:ind w:left="109" w:right="661"/>
            </w:pPr>
          </w:p>
        </w:tc>
      </w:tr>
      <w:tr w:rsidR="003932A7" w:rsidTr="00DF27E1">
        <w:trPr>
          <w:trHeight w:val="1010"/>
        </w:trPr>
        <w:tc>
          <w:tcPr>
            <w:tcW w:w="1006" w:type="dxa"/>
          </w:tcPr>
          <w:p w:rsidR="003932A7" w:rsidRDefault="003932A7">
            <w:pPr>
              <w:pStyle w:val="TableParagraph"/>
              <w:spacing w:before="8"/>
              <w:rPr>
                <w:b/>
                <w:sz w:val="32"/>
              </w:rPr>
            </w:pPr>
          </w:p>
          <w:p w:rsidR="003932A7" w:rsidRDefault="003932A7">
            <w:pPr>
              <w:pStyle w:val="TableParagraph"/>
              <w:ind w:left="8"/>
              <w:jc w:val="center"/>
            </w:pPr>
            <w:r>
              <w:t>3</w:t>
            </w:r>
          </w:p>
        </w:tc>
        <w:tc>
          <w:tcPr>
            <w:tcW w:w="3080" w:type="dxa"/>
          </w:tcPr>
          <w:p w:rsidR="003932A7" w:rsidRPr="001D008E" w:rsidRDefault="003932A7" w:rsidP="001D008E">
            <w:pPr>
              <w:pStyle w:val="TableParagraph"/>
              <w:ind w:left="109" w:right="111"/>
            </w:pPr>
            <w:r>
              <w:t>Biochemistry of hormones, organs, tissues, integrative metabolism, and interpretations of biochemical parameters</w:t>
            </w:r>
          </w:p>
        </w:tc>
        <w:tc>
          <w:tcPr>
            <w:tcW w:w="1135" w:type="dxa"/>
          </w:tcPr>
          <w:p w:rsidR="003932A7" w:rsidRDefault="003932A7">
            <w:pPr>
              <w:pStyle w:val="TableParagraph"/>
              <w:spacing w:before="8"/>
              <w:rPr>
                <w:b/>
                <w:sz w:val="32"/>
              </w:rPr>
            </w:pPr>
          </w:p>
          <w:p w:rsidR="003932A7" w:rsidRDefault="003932A7">
            <w:pPr>
              <w:pStyle w:val="TableParagraph"/>
              <w:ind w:left="7"/>
              <w:jc w:val="center"/>
            </w:pPr>
            <w:r>
              <w:t>4</w:t>
            </w:r>
          </w:p>
        </w:tc>
        <w:tc>
          <w:tcPr>
            <w:tcW w:w="1447" w:type="dxa"/>
          </w:tcPr>
          <w:p w:rsidR="003932A7" w:rsidRDefault="003932A7">
            <w:pPr>
              <w:pStyle w:val="TableParagraph"/>
              <w:spacing w:before="8"/>
              <w:rPr>
                <w:b/>
                <w:sz w:val="32"/>
              </w:rPr>
            </w:pPr>
          </w:p>
          <w:p w:rsidR="003932A7" w:rsidRPr="005A2DBF" w:rsidRDefault="003932A7">
            <w:pPr>
              <w:pStyle w:val="TableParagraph"/>
              <w:ind w:left="8"/>
              <w:jc w:val="center"/>
            </w:pPr>
            <w:r>
              <w:t>6</w:t>
            </w:r>
          </w:p>
        </w:tc>
        <w:tc>
          <w:tcPr>
            <w:tcW w:w="1156" w:type="dxa"/>
          </w:tcPr>
          <w:p w:rsidR="003932A7" w:rsidRDefault="003932A7">
            <w:pPr>
              <w:pStyle w:val="TableParagraph"/>
              <w:spacing w:before="8"/>
              <w:rPr>
                <w:b/>
                <w:sz w:val="32"/>
              </w:rPr>
            </w:pPr>
          </w:p>
          <w:p w:rsidR="003932A7" w:rsidRDefault="003932A7">
            <w:pPr>
              <w:pStyle w:val="TableParagraph"/>
              <w:ind w:left="11"/>
              <w:jc w:val="center"/>
            </w:pPr>
            <w:r>
              <w:t>5</w:t>
            </w:r>
          </w:p>
        </w:tc>
        <w:tc>
          <w:tcPr>
            <w:tcW w:w="2347" w:type="dxa"/>
            <w:vMerge/>
          </w:tcPr>
          <w:p w:rsidR="003932A7" w:rsidRDefault="003932A7">
            <w:pPr>
              <w:pStyle w:val="TableParagraph"/>
              <w:ind w:left="109" w:right="661"/>
            </w:pPr>
          </w:p>
        </w:tc>
      </w:tr>
      <w:tr w:rsidR="00BC2DA4">
        <w:trPr>
          <w:trHeight w:val="381"/>
        </w:trPr>
        <w:tc>
          <w:tcPr>
            <w:tcW w:w="10171" w:type="dxa"/>
            <w:gridSpan w:val="6"/>
          </w:tcPr>
          <w:p w:rsidR="00BC2DA4" w:rsidRPr="003932A7" w:rsidRDefault="00796B8A">
            <w:pPr>
              <w:pStyle w:val="TableParagraph"/>
              <w:spacing w:before="63"/>
              <w:ind w:right="91"/>
              <w:jc w:val="right"/>
              <w:rPr>
                <w:b/>
                <w:bCs/>
              </w:rPr>
            </w:pPr>
            <w:r w:rsidRPr="003932A7">
              <w:rPr>
                <w:b/>
                <w:bCs/>
              </w:rPr>
              <w:t>Σ</w:t>
            </w:r>
            <w:r w:rsidR="00167426" w:rsidRPr="003932A7">
              <w:rPr>
                <w:b/>
                <w:bCs/>
              </w:rPr>
              <w:t>90</w:t>
            </w:r>
            <w:r w:rsidRPr="003932A7">
              <w:rPr>
                <w:b/>
                <w:bCs/>
              </w:rPr>
              <w:t>+75=1</w:t>
            </w:r>
            <w:r w:rsidR="00167426" w:rsidRPr="003932A7">
              <w:rPr>
                <w:b/>
                <w:bCs/>
              </w:rPr>
              <w:t>65</w:t>
            </w:r>
          </w:p>
        </w:tc>
      </w:tr>
    </w:tbl>
    <w:p w:rsidR="00BC2DA4" w:rsidRDefault="00BC2DA4">
      <w:pPr>
        <w:jc w:val="right"/>
        <w:sectPr w:rsidR="00BC2DA4">
          <w:pgSz w:w="11910" w:h="16850"/>
          <w:pgMar w:top="500" w:right="340" w:bottom="280" w:left="340" w:header="720" w:footer="720" w:gutter="0"/>
          <w:cols w:space="720"/>
        </w:sectPr>
      </w:pPr>
    </w:p>
    <w:p w:rsidR="003932A7" w:rsidRPr="00762466" w:rsidRDefault="003932A7" w:rsidP="003932A7">
      <w:pPr>
        <w:ind w:left="1078" w:right="229"/>
        <w:rPr>
          <w:b/>
          <w:sz w:val="24"/>
          <w:lang/>
        </w:rPr>
      </w:pPr>
      <w:r w:rsidRPr="00762466">
        <w:rPr>
          <w:b/>
          <w:sz w:val="24"/>
          <w:lang/>
        </w:rPr>
        <w:lastRenderedPageBreak/>
        <w:t>EVALUATION:</w:t>
      </w:r>
    </w:p>
    <w:p w:rsidR="003932A7" w:rsidRPr="00762466" w:rsidRDefault="003932A7" w:rsidP="003932A7">
      <w:pPr>
        <w:ind w:left="1078" w:right="229"/>
        <w:rPr>
          <w:bCs/>
          <w:sz w:val="24"/>
          <w:lang/>
        </w:rPr>
      </w:pPr>
      <w:r w:rsidRPr="00762466">
        <w:rPr>
          <w:bCs/>
          <w:sz w:val="24"/>
          <w:lang/>
        </w:rPr>
        <w:t>The grade is equivalent to the total points obtained (see tables). Points may be earned in two ways:</w:t>
      </w:r>
    </w:p>
    <w:p w:rsidR="003932A7" w:rsidRPr="00762466" w:rsidRDefault="003932A7" w:rsidP="003932A7">
      <w:pPr>
        <w:ind w:right="229"/>
        <w:rPr>
          <w:b/>
          <w:sz w:val="24"/>
          <w:lang/>
        </w:rPr>
      </w:pPr>
      <w:r w:rsidRPr="00762466">
        <w:rPr>
          <w:b/>
          <w:sz w:val="24"/>
          <w:lang/>
        </w:rPr>
        <w:t xml:space="preserve"> </w:t>
      </w:r>
    </w:p>
    <w:p w:rsidR="003932A7" w:rsidRPr="00762466" w:rsidRDefault="003932A7" w:rsidP="003932A7">
      <w:pPr>
        <w:ind w:right="229"/>
        <w:rPr>
          <w:b/>
          <w:sz w:val="24"/>
          <w:lang/>
        </w:rPr>
      </w:pPr>
      <w:r w:rsidRPr="00762466">
        <w:rPr>
          <w:b/>
          <w:sz w:val="24"/>
          <w:lang/>
        </w:rPr>
        <w:t xml:space="preserve">                  ACTIVITIES DURING THE TEACHING LESSONS AND ORAL FINAL EXAM:</w:t>
      </w:r>
    </w:p>
    <w:p w:rsidR="003932A7" w:rsidRPr="00762466" w:rsidRDefault="003932A7" w:rsidP="003932A7">
      <w:pPr>
        <w:ind w:left="1078" w:right="229"/>
        <w:rPr>
          <w:b/>
          <w:sz w:val="24"/>
          <w:lang/>
        </w:rPr>
      </w:pPr>
    </w:p>
    <w:p w:rsidR="003932A7" w:rsidRPr="00762466" w:rsidRDefault="003932A7" w:rsidP="003932A7">
      <w:pPr>
        <w:ind w:left="1078" w:right="229"/>
        <w:rPr>
          <w:b/>
          <w:sz w:val="24"/>
          <w:lang/>
        </w:rPr>
      </w:pPr>
      <w:r w:rsidRPr="00762466">
        <w:rPr>
          <w:b/>
          <w:sz w:val="24"/>
          <w:lang/>
        </w:rPr>
        <w:t>ACTIVITIES: In this way, the student can gain up to 30 points:</w:t>
      </w:r>
    </w:p>
    <w:p w:rsidR="003932A7" w:rsidRPr="00762466" w:rsidRDefault="003932A7" w:rsidP="00C2651B">
      <w:pPr>
        <w:ind w:left="1078" w:right="229"/>
        <w:jc w:val="both"/>
        <w:rPr>
          <w:bCs/>
          <w:sz w:val="24"/>
          <w:lang/>
        </w:rPr>
      </w:pPr>
      <w:r w:rsidRPr="00762466">
        <w:rPr>
          <w:bCs/>
          <w:sz w:val="24"/>
          <w:lang/>
        </w:rPr>
        <w:t>During practical classes, the student answers two exam questions from that week of teaching classes and can earn 0-2 points. In this way, the student can gain up to 30 points. To pass the activity during the teaching lesson, the student must obtain more than 50% of the maximum total points.</w:t>
      </w:r>
    </w:p>
    <w:p w:rsidR="003932A7" w:rsidRPr="00762466" w:rsidRDefault="003932A7" w:rsidP="003932A7">
      <w:pPr>
        <w:ind w:left="1078" w:right="229"/>
        <w:rPr>
          <w:b/>
          <w:sz w:val="24"/>
          <w:lang/>
        </w:rPr>
      </w:pPr>
    </w:p>
    <w:p w:rsidR="003932A7" w:rsidRPr="00762466" w:rsidRDefault="003932A7" w:rsidP="003932A7">
      <w:pPr>
        <w:ind w:left="1078" w:right="229"/>
        <w:rPr>
          <w:b/>
          <w:sz w:val="24"/>
          <w:lang/>
        </w:rPr>
      </w:pPr>
      <w:r w:rsidRPr="00762466">
        <w:rPr>
          <w:b/>
          <w:sz w:val="24"/>
          <w:lang/>
        </w:rPr>
        <w:t>FINAL ORAL EXAM: In this way, the student can gain up to 70 points:</w:t>
      </w:r>
    </w:p>
    <w:p w:rsidR="003932A7" w:rsidRPr="003932A7" w:rsidRDefault="003932A7" w:rsidP="00C2651B">
      <w:pPr>
        <w:ind w:left="1078" w:right="229"/>
        <w:jc w:val="both"/>
        <w:rPr>
          <w:bCs/>
          <w:sz w:val="24"/>
          <w:lang/>
        </w:rPr>
      </w:pPr>
      <w:r w:rsidRPr="00762466">
        <w:rPr>
          <w:bCs/>
          <w:sz w:val="24"/>
          <w:lang/>
        </w:rPr>
        <w:t>In this way, the student can gain up to 70 points by answering one question from three different modules of the course.  To pass the final oral exam, the student must answer all three questions in accordance with his/her knowledge and achieve more than 50% of the maximum total points provided for the final oral exam. A score of 0 on any question represents the end of the oral final exam. A student has the right to take the final oral exam if he</w:t>
      </w:r>
      <w:r w:rsidR="004D51E6">
        <w:rPr>
          <w:bCs/>
          <w:sz w:val="24"/>
          <w:lang/>
        </w:rPr>
        <w:t>/she</w:t>
      </w:r>
      <w:r w:rsidRPr="00762466">
        <w:rPr>
          <w:bCs/>
          <w:sz w:val="24"/>
          <w:lang/>
        </w:rPr>
        <w:t xml:space="preserve"> has achieved more than 50% of the maximum points provided for the activity during the teaching lessons.</w:t>
      </w:r>
    </w:p>
    <w:p w:rsidR="00720CDA" w:rsidRDefault="00720CDA" w:rsidP="001E59A8">
      <w:pPr>
        <w:ind w:left="1078" w:right="229"/>
        <w:rPr>
          <w:b/>
          <w:sz w:val="24"/>
        </w:rPr>
      </w:pPr>
    </w:p>
    <w:p w:rsidR="00BC2DA4" w:rsidRDefault="00BC2DA4">
      <w:pPr>
        <w:pStyle w:val="BodyText"/>
        <w:spacing w:before="2"/>
        <w:rPr>
          <w:sz w:val="24"/>
        </w:rPr>
      </w:pPr>
    </w:p>
    <w:tbl>
      <w:tblPr>
        <w:tblW w:w="4714" w:type="pct"/>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4314"/>
        <w:gridCol w:w="2888"/>
        <w:gridCol w:w="2605"/>
        <w:gridCol w:w="557"/>
      </w:tblGrid>
      <w:tr w:rsidR="00C2651B" w:rsidTr="00C2651B">
        <w:trPr>
          <w:trHeight w:val="366"/>
        </w:trPr>
        <w:tc>
          <w:tcPr>
            <w:tcW w:w="2197" w:type="pct"/>
            <w:gridSpan w:val="2"/>
            <w:vMerge w:val="restart"/>
            <w:vAlign w:val="center"/>
          </w:tcPr>
          <w:p w:rsidR="00C2651B" w:rsidRDefault="00C2651B" w:rsidP="005E3A7E">
            <w:pPr>
              <w:jc w:val="center"/>
              <w:rPr>
                <w:b/>
                <w:color w:val="000000"/>
              </w:rPr>
            </w:pPr>
            <w:r>
              <w:rPr>
                <w:b/>
                <w:color w:val="000000"/>
              </w:rPr>
              <w:t>MODULE</w:t>
            </w:r>
          </w:p>
        </w:tc>
        <w:tc>
          <w:tcPr>
            <w:tcW w:w="2803" w:type="pct"/>
            <w:gridSpan w:val="3"/>
          </w:tcPr>
          <w:p w:rsidR="00C2651B" w:rsidRDefault="00C2651B" w:rsidP="005E3A7E">
            <w:pPr>
              <w:jc w:val="center"/>
              <w:rPr>
                <w:b/>
                <w:color w:val="000000"/>
              </w:rPr>
            </w:pPr>
            <w:r>
              <w:rPr>
                <w:b/>
                <w:color w:val="000000"/>
              </w:rPr>
              <w:t>MAXIMUM POINTS</w:t>
            </w:r>
          </w:p>
        </w:tc>
      </w:tr>
      <w:tr w:rsidR="00C2651B" w:rsidTr="00C2651B">
        <w:trPr>
          <w:trHeight w:val="426"/>
        </w:trPr>
        <w:tc>
          <w:tcPr>
            <w:tcW w:w="2197" w:type="pct"/>
            <w:gridSpan w:val="2"/>
            <w:vMerge/>
          </w:tcPr>
          <w:p w:rsidR="00C2651B" w:rsidRDefault="00C2651B" w:rsidP="005E3A7E">
            <w:pPr>
              <w:rPr>
                <w:b/>
                <w:color w:val="000000"/>
                <w:lang w:val="sr-Cyrl-CS"/>
              </w:rPr>
            </w:pPr>
          </w:p>
        </w:tc>
        <w:tc>
          <w:tcPr>
            <w:tcW w:w="1338" w:type="pct"/>
            <w:vAlign w:val="center"/>
          </w:tcPr>
          <w:p w:rsidR="00C2651B" w:rsidRDefault="00C2651B" w:rsidP="005E3A7E">
            <w:pPr>
              <w:jc w:val="center"/>
              <w:rPr>
                <w:b/>
                <w:color w:val="FF0000"/>
              </w:rPr>
            </w:pPr>
            <w:r>
              <w:rPr>
                <w:b/>
              </w:rPr>
              <w:t>ACTIVITY</w:t>
            </w:r>
            <w:r>
              <w:rPr>
                <w:b/>
                <w:lang/>
              </w:rPr>
              <w:t xml:space="preserve"> </w:t>
            </w:r>
          </w:p>
        </w:tc>
        <w:tc>
          <w:tcPr>
            <w:tcW w:w="1207" w:type="pct"/>
            <w:vAlign w:val="center"/>
          </w:tcPr>
          <w:p w:rsidR="00C2651B" w:rsidRDefault="00C2651B" w:rsidP="005E3A7E">
            <w:pPr>
              <w:pStyle w:val="TableParagraph"/>
              <w:spacing w:before="125"/>
              <w:ind w:leftChars="221" w:left="970" w:right="246" w:hangingChars="219" w:hanging="484"/>
              <w:jc w:val="center"/>
              <w:rPr>
                <w:b/>
              </w:rPr>
            </w:pPr>
            <w:r>
              <w:rPr>
                <w:b/>
              </w:rPr>
              <w:t>FINAL ORAL</w:t>
            </w:r>
          </w:p>
          <w:p w:rsidR="00C2651B" w:rsidRDefault="00C2651B" w:rsidP="005E3A7E">
            <w:pPr>
              <w:jc w:val="center"/>
              <w:rPr>
                <w:b/>
                <w:lang/>
              </w:rPr>
            </w:pPr>
            <w:r>
              <w:rPr>
                <w:b/>
              </w:rPr>
              <w:t>EXAM</w:t>
            </w:r>
            <w:r>
              <w:rPr>
                <w:b/>
                <w:lang w:val="sr-Cyrl-CS"/>
              </w:rPr>
              <w:t xml:space="preserve"> </w:t>
            </w:r>
          </w:p>
        </w:tc>
        <w:tc>
          <w:tcPr>
            <w:tcW w:w="258" w:type="pct"/>
            <w:vAlign w:val="center"/>
          </w:tcPr>
          <w:p w:rsidR="00C2651B" w:rsidRDefault="00C2651B" w:rsidP="005E3A7E">
            <w:pPr>
              <w:jc w:val="center"/>
              <w:rPr>
                <w:b/>
                <w:color w:val="000000"/>
                <w:lang w:val="sr-Cyrl-CS"/>
              </w:rPr>
            </w:pPr>
            <w:r>
              <w:rPr>
                <w:b/>
                <w:color w:val="000000"/>
                <w:lang w:val="sr-Cyrl-CS"/>
              </w:rPr>
              <w:t>Σ</w:t>
            </w:r>
          </w:p>
        </w:tc>
      </w:tr>
      <w:tr w:rsidR="00C2651B" w:rsidTr="00C2651B">
        <w:trPr>
          <w:trHeight w:val="404"/>
        </w:trPr>
        <w:tc>
          <w:tcPr>
            <w:tcW w:w="198" w:type="pct"/>
            <w:vAlign w:val="center"/>
          </w:tcPr>
          <w:p w:rsidR="00C2651B" w:rsidRDefault="00C2651B" w:rsidP="005E3A7E">
            <w:pPr>
              <w:jc w:val="center"/>
              <w:rPr>
                <w:szCs w:val="24"/>
                <w:lang w:val="sr-Cyrl-CS"/>
              </w:rPr>
            </w:pPr>
            <w:r>
              <w:rPr>
                <w:szCs w:val="24"/>
                <w:lang w:val="sr-Cyrl-CS"/>
              </w:rPr>
              <w:t>1</w:t>
            </w:r>
          </w:p>
        </w:tc>
        <w:tc>
          <w:tcPr>
            <w:tcW w:w="1999" w:type="pct"/>
            <w:vAlign w:val="center"/>
          </w:tcPr>
          <w:p w:rsidR="00C2651B" w:rsidRDefault="00C2651B" w:rsidP="005E3A7E">
            <w:pPr>
              <w:adjustRightInd w:val="0"/>
              <w:rPr>
                <w:lang w:val="ru-RU"/>
              </w:rPr>
            </w:pPr>
            <w:r>
              <w:t>Enzymology. Energy metabolism 1 – carbohydrates.</w:t>
            </w:r>
          </w:p>
        </w:tc>
        <w:tc>
          <w:tcPr>
            <w:tcW w:w="1338" w:type="pct"/>
            <w:vMerge w:val="restart"/>
            <w:vAlign w:val="center"/>
          </w:tcPr>
          <w:p w:rsidR="00C2651B" w:rsidRDefault="00C2651B" w:rsidP="005E3A7E">
            <w:pPr>
              <w:jc w:val="center"/>
              <w:rPr>
                <w:lang/>
              </w:rPr>
            </w:pPr>
          </w:p>
          <w:p w:rsidR="00C2651B" w:rsidRDefault="00C2651B" w:rsidP="005E3A7E">
            <w:pPr>
              <w:jc w:val="center"/>
              <w:rPr>
                <w:color w:val="FF0000"/>
                <w:lang/>
              </w:rPr>
            </w:pPr>
            <w:r>
              <w:rPr>
                <w:lang/>
              </w:rPr>
              <w:t>30</w:t>
            </w:r>
          </w:p>
        </w:tc>
        <w:tc>
          <w:tcPr>
            <w:tcW w:w="1207" w:type="pct"/>
            <w:vMerge w:val="restart"/>
            <w:vAlign w:val="center"/>
          </w:tcPr>
          <w:p w:rsidR="00C2651B" w:rsidRDefault="00C2651B" w:rsidP="005E3A7E">
            <w:pPr>
              <w:jc w:val="center"/>
              <w:rPr>
                <w:lang/>
              </w:rPr>
            </w:pPr>
          </w:p>
          <w:p w:rsidR="00C2651B" w:rsidRDefault="00C2651B" w:rsidP="005E3A7E">
            <w:pPr>
              <w:jc w:val="center"/>
              <w:rPr>
                <w:lang w:val="sr-Cyrl-CS"/>
              </w:rPr>
            </w:pPr>
            <w:r>
              <w:rPr>
                <w:lang w:val="sr-Cyrl-CS"/>
              </w:rPr>
              <w:t>70</w:t>
            </w:r>
          </w:p>
        </w:tc>
        <w:tc>
          <w:tcPr>
            <w:tcW w:w="258" w:type="pct"/>
            <w:vMerge w:val="restart"/>
            <w:vAlign w:val="center"/>
          </w:tcPr>
          <w:p w:rsidR="00C2651B" w:rsidRDefault="00C2651B" w:rsidP="005E3A7E">
            <w:pPr>
              <w:jc w:val="center"/>
              <w:rPr>
                <w:lang/>
              </w:rPr>
            </w:pPr>
            <w:r>
              <w:rPr>
                <w:lang/>
              </w:rPr>
              <w:t>100</w:t>
            </w:r>
          </w:p>
        </w:tc>
      </w:tr>
      <w:tr w:rsidR="00C2651B" w:rsidTr="00C2651B">
        <w:trPr>
          <w:trHeight w:val="459"/>
        </w:trPr>
        <w:tc>
          <w:tcPr>
            <w:tcW w:w="198" w:type="pct"/>
            <w:vAlign w:val="center"/>
          </w:tcPr>
          <w:p w:rsidR="00C2651B" w:rsidRDefault="00C2651B" w:rsidP="005E3A7E">
            <w:pPr>
              <w:jc w:val="center"/>
              <w:rPr>
                <w:szCs w:val="24"/>
                <w:lang w:val="sr-Cyrl-CS"/>
              </w:rPr>
            </w:pPr>
            <w:r>
              <w:rPr>
                <w:szCs w:val="24"/>
                <w:lang w:val="sr-Cyrl-CS"/>
              </w:rPr>
              <w:t>2</w:t>
            </w:r>
          </w:p>
        </w:tc>
        <w:tc>
          <w:tcPr>
            <w:tcW w:w="1999" w:type="pct"/>
            <w:vAlign w:val="center"/>
          </w:tcPr>
          <w:p w:rsidR="00C2651B" w:rsidRDefault="00C2651B" w:rsidP="005E3A7E">
            <w:pPr>
              <w:pStyle w:val="TableParagraph"/>
              <w:ind w:right="160"/>
            </w:pPr>
            <w:r>
              <w:t>Energy metabolism 2 – ROS; lipids. Energy</w:t>
            </w:r>
          </w:p>
          <w:p w:rsidR="00C2651B" w:rsidRDefault="00C2651B" w:rsidP="005E3A7E">
            <w:pPr>
              <w:adjustRightInd w:val="0"/>
              <w:rPr>
                <w:lang w:val="sr-Cyrl-CS"/>
              </w:rPr>
            </w:pPr>
            <w:r>
              <w:t>metabolism 3 – nucleic acids and proteins</w:t>
            </w:r>
          </w:p>
        </w:tc>
        <w:tc>
          <w:tcPr>
            <w:tcW w:w="1338" w:type="pct"/>
            <w:vMerge/>
            <w:vAlign w:val="center"/>
          </w:tcPr>
          <w:p w:rsidR="00C2651B" w:rsidRDefault="00C2651B" w:rsidP="005E3A7E">
            <w:pPr>
              <w:jc w:val="center"/>
              <w:rPr>
                <w:color w:val="FF0000"/>
              </w:rPr>
            </w:pPr>
          </w:p>
        </w:tc>
        <w:tc>
          <w:tcPr>
            <w:tcW w:w="1207" w:type="pct"/>
            <w:vMerge/>
            <w:vAlign w:val="center"/>
          </w:tcPr>
          <w:p w:rsidR="00C2651B" w:rsidRDefault="00C2651B" w:rsidP="005E3A7E">
            <w:pPr>
              <w:jc w:val="center"/>
              <w:rPr>
                <w:lang w:val="sr-Cyrl-CS"/>
              </w:rPr>
            </w:pPr>
          </w:p>
        </w:tc>
        <w:tc>
          <w:tcPr>
            <w:tcW w:w="258" w:type="pct"/>
            <w:vMerge/>
            <w:vAlign w:val="center"/>
          </w:tcPr>
          <w:p w:rsidR="00C2651B" w:rsidRDefault="00C2651B" w:rsidP="005E3A7E">
            <w:pPr>
              <w:jc w:val="center"/>
            </w:pPr>
          </w:p>
        </w:tc>
      </w:tr>
      <w:tr w:rsidR="00C2651B" w:rsidTr="00C2651B">
        <w:trPr>
          <w:trHeight w:val="423"/>
        </w:trPr>
        <w:tc>
          <w:tcPr>
            <w:tcW w:w="198" w:type="pct"/>
            <w:vAlign w:val="center"/>
          </w:tcPr>
          <w:p w:rsidR="00C2651B" w:rsidRDefault="00C2651B" w:rsidP="005E3A7E">
            <w:pPr>
              <w:jc w:val="center"/>
              <w:rPr>
                <w:szCs w:val="24"/>
                <w:lang w:val="sr-Cyrl-CS"/>
              </w:rPr>
            </w:pPr>
            <w:r>
              <w:rPr>
                <w:szCs w:val="24"/>
                <w:lang w:val="sr-Cyrl-CS"/>
              </w:rPr>
              <w:t>3</w:t>
            </w:r>
          </w:p>
        </w:tc>
        <w:tc>
          <w:tcPr>
            <w:tcW w:w="1999" w:type="pct"/>
            <w:vAlign w:val="center"/>
          </w:tcPr>
          <w:p w:rsidR="00C2651B" w:rsidRDefault="00C2651B" w:rsidP="005E3A7E">
            <w:pPr>
              <w:adjustRightInd w:val="0"/>
              <w:rPr>
                <w:lang w:val="sr-Cyrl-CS"/>
              </w:rPr>
            </w:pPr>
            <w:r>
              <w:t>Biochemistry of hormones, organs, tissues, integrative metabolism, and interpretations of biochemical parameters</w:t>
            </w:r>
          </w:p>
        </w:tc>
        <w:tc>
          <w:tcPr>
            <w:tcW w:w="1338" w:type="pct"/>
            <w:vMerge/>
            <w:vAlign w:val="center"/>
          </w:tcPr>
          <w:p w:rsidR="00C2651B" w:rsidRDefault="00C2651B" w:rsidP="005E3A7E">
            <w:pPr>
              <w:jc w:val="center"/>
              <w:rPr>
                <w:color w:val="FF0000"/>
              </w:rPr>
            </w:pPr>
          </w:p>
        </w:tc>
        <w:tc>
          <w:tcPr>
            <w:tcW w:w="1207" w:type="pct"/>
            <w:vMerge/>
            <w:vAlign w:val="center"/>
          </w:tcPr>
          <w:p w:rsidR="00C2651B" w:rsidRDefault="00C2651B" w:rsidP="005E3A7E">
            <w:pPr>
              <w:jc w:val="center"/>
              <w:rPr>
                <w:lang w:val="sr-Cyrl-CS"/>
              </w:rPr>
            </w:pPr>
          </w:p>
        </w:tc>
        <w:tc>
          <w:tcPr>
            <w:tcW w:w="258" w:type="pct"/>
            <w:vMerge/>
            <w:vAlign w:val="center"/>
          </w:tcPr>
          <w:p w:rsidR="00C2651B" w:rsidRDefault="00C2651B" w:rsidP="005E3A7E">
            <w:pPr>
              <w:jc w:val="center"/>
            </w:pPr>
          </w:p>
        </w:tc>
      </w:tr>
      <w:tr w:rsidR="00C2651B" w:rsidTr="00C2651B">
        <w:trPr>
          <w:trHeight w:val="432"/>
        </w:trPr>
        <w:tc>
          <w:tcPr>
            <w:tcW w:w="2197" w:type="pct"/>
            <w:gridSpan w:val="2"/>
            <w:vAlign w:val="center"/>
          </w:tcPr>
          <w:p w:rsidR="00C2651B" w:rsidRDefault="00C2651B" w:rsidP="005E3A7E">
            <w:pPr>
              <w:jc w:val="center"/>
              <w:rPr>
                <w:b/>
                <w:lang w:val="sr-Cyrl-CS"/>
              </w:rPr>
            </w:pPr>
            <w:r>
              <w:rPr>
                <w:b/>
                <w:lang w:val="sr-Cyrl-CS"/>
              </w:rPr>
              <w:t>Σ</w:t>
            </w:r>
          </w:p>
        </w:tc>
        <w:tc>
          <w:tcPr>
            <w:tcW w:w="1338" w:type="pct"/>
            <w:vAlign w:val="center"/>
          </w:tcPr>
          <w:p w:rsidR="00C2651B" w:rsidRDefault="00C2651B" w:rsidP="005E3A7E">
            <w:pPr>
              <w:jc w:val="center"/>
              <w:rPr>
                <w:b/>
                <w:color w:val="FF0000"/>
              </w:rPr>
            </w:pPr>
            <w:r>
              <w:rPr>
                <w:b/>
                <w:lang w:val="sr-Cyrl-CS"/>
              </w:rPr>
              <w:t>30</w:t>
            </w:r>
          </w:p>
        </w:tc>
        <w:tc>
          <w:tcPr>
            <w:tcW w:w="1207" w:type="pct"/>
          </w:tcPr>
          <w:p w:rsidR="00C2651B" w:rsidRDefault="00C2651B" w:rsidP="005E3A7E">
            <w:pPr>
              <w:spacing w:line="276" w:lineRule="auto"/>
              <w:jc w:val="center"/>
              <w:rPr>
                <w:b/>
                <w:lang w:val="sr-Cyrl-CS"/>
              </w:rPr>
            </w:pPr>
            <w:r>
              <w:rPr>
                <w:b/>
                <w:lang w:val="sr-Cyrl-CS"/>
              </w:rPr>
              <w:t>70</w:t>
            </w:r>
          </w:p>
        </w:tc>
        <w:tc>
          <w:tcPr>
            <w:tcW w:w="258" w:type="pct"/>
            <w:vAlign w:val="center"/>
          </w:tcPr>
          <w:p w:rsidR="00C2651B" w:rsidRDefault="00C2651B" w:rsidP="005E3A7E">
            <w:pPr>
              <w:rPr>
                <w:b/>
              </w:rPr>
            </w:pPr>
            <w:r>
              <w:rPr>
                <w:b/>
              </w:rPr>
              <w:t>100</w:t>
            </w:r>
          </w:p>
        </w:tc>
      </w:tr>
    </w:tbl>
    <w:p w:rsidR="00BC2DA4" w:rsidRDefault="00BC2DA4">
      <w:pPr>
        <w:pStyle w:val="BodyText"/>
        <w:rPr>
          <w:sz w:val="26"/>
        </w:rPr>
      </w:pPr>
    </w:p>
    <w:p w:rsidR="00C2651B" w:rsidRDefault="00C2651B" w:rsidP="00C2651B">
      <w:pPr>
        <w:pStyle w:val="BodyText"/>
        <w:spacing w:before="10" w:after="1"/>
        <w:ind w:left="720"/>
        <w:rPr>
          <w:sz w:val="24"/>
        </w:rPr>
      </w:pPr>
      <w:r>
        <w:rPr>
          <w:b/>
          <w:bCs/>
          <w:sz w:val="24"/>
        </w:rPr>
        <w:t>THE FINAL GRADE IS FORMED AS FOLLOWS:</w:t>
      </w:r>
    </w:p>
    <w:p w:rsidR="00C2651B" w:rsidRDefault="00C2651B" w:rsidP="00C2651B">
      <w:pPr>
        <w:ind w:left="720"/>
        <w:rPr>
          <w:sz w:val="24"/>
        </w:rPr>
      </w:pPr>
      <w:r>
        <w:rPr>
          <w:sz w:val="24"/>
        </w:rPr>
        <w:t>To pass the course, the student must obtain a minimum of 51 total points:</w:t>
      </w:r>
    </w:p>
    <w:p w:rsidR="00C2651B" w:rsidRDefault="00C2651B" w:rsidP="00C2651B">
      <w:pPr>
        <w:pStyle w:val="ListParagraph"/>
        <w:numPr>
          <w:ilvl w:val="0"/>
          <w:numId w:val="7"/>
        </w:numPr>
        <w:rPr>
          <w:sz w:val="24"/>
        </w:rPr>
      </w:pPr>
      <w:r>
        <w:rPr>
          <w:sz w:val="24"/>
        </w:rPr>
        <w:t>Pass the activities (more than 50% of the maximum total points)</w:t>
      </w:r>
    </w:p>
    <w:p w:rsidR="00C2651B" w:rsidRDefault="00C2651B" w:rsidP="00C2651B">
      <w:pPr>
        <w:pStyle w:val="ListParagraph"/>
        <w:numPr>
          <w:ilvl w:val="0"/>
          <w:numId w:val="7"/>
        </w:numPr>
        <w:rPr>
          <w:sz w:val="24"/>
        </w:rPr>
      </w:pPr>
      <w:r>
        <w:rPr>
          <w:sz w:val="24"/>
        </w:rPr>
        <w:t>Pass the final oral exam (more than 50% of the maximum total points)</w:t>
      </w:r>
    </w:p>
    <w:p w:rsidR="00FD2C3A" w:rsidRPr="00FD2C3A" w:rsidRDefault="00FD2C3A" w:rsidP="00FD2C3A">
      <w:pPr>
        <w:pStyle w:val="BodyText"/>
        <w:spacing w:before="10"/>
        <w:rPr>
          <w:sz w:val="21"/>
        </w:rPr>
      </w:pPr>
    </w:p>
    <w:p w:rsidR="00FD2C3A" w:rsidRDefault="00E63908">
      <w:pPr>
        <w:ind w:left="1078"/>
        <w:rPr>
          <w:b/>
          <w:sz w:val="24"/>
          <w:u w:val="thick"/>
        </w:rPr>
      </w:pPr>
      <w:r w:rsidRPr="00FD2C3A">
        <w:rPr>
          <w:noProof/>
        </w:rPr>
        <w:drawing>
          <wp:anchor distT="0" distB="0" distL="114300" distR="114300" simplePos="0" relativeHeight="487590912" behindDoc="0" locked="0" layoutInCell="1" allowOverlap="1">
            <wp:simplePos x="0" y="0"/>
            <wp:positionH relativeFrom="column">
              <wp:posOffset>960755</wp:posOffset>
            </wp:positionH>
            <wp:positionV relativeFrom="paragraph">
              <wp:posOffset>227965</wp:posOffset>
            </wp:positionV>
            <wp:extent cx="4172585" cy="1486535"/>
            <wp:effectExtent l="0" t="0" r="0" b="0"/>
            <wp:wrapTopAndBottom/>
            <wp:docPr id="588258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72585" cy="1486535"/>
                    </a:xfrm>
                    <a:prstGeom prst="rect">
                      <a:avLst/>
                    </a:prstGeom>
                    <a:noFill/>
                    <a:ln>
                      <a:noFill/>
                    </a:ln>
                  </pic:spPr>
                </pic:pic>
              </a:graphicData>
            </a:graphic>
          </wp:anchor>
        </w:drawing>
      </w:r>
    </w:p>
    <w:p w:rsidR="00FD2C3A" w:rsidRDefault="00FD2C3A">
      <w:pPr>
        <w:spacing w:before="1"/>
        <w:ind w:left="1078"/>
        <w:rPr>
          <w:sz w:val="24"/>
        </w:rPr>
      </w:pPr>
    </w:p>
    <w:p w:rsidR="00BF55FD" w:rsidRDefault="00FD2C3A" w:rsidP="00C2651B">
      <w:pPr>
        <w:pStyle w:val="BodyText"/>
        <w:spacing w:before="10" w:after="1"/>
        <w:rPr>
          <w:sz w:val="24"/>
        </w:rPr>
      </w:pPr>
      <w:r>
        <w:rPr>
          <w:sz w:val="24"/>
        </w:rPr>
        <w:t xml:space="preserve">                    </w:t>
      </w:r>
    </w:p>
    <w:p w:rsidR="00BC2DA4" w:rsidRPr="00BF55FD" w:rsidRDefault="00BF55FD" w:rsidP="00FD2C3A">
      <w:pPr>
        <w:rPr>
          <w:sz w:val="24"/>
        </w:rPr>
        <w:sectPr w:rsidR="00BC2DA4" w:rsidRPr="00BF55FD">
          <w:pgSz w:w="11910" w:h="16850"/>
          <w:pgMar w:top="500" w:right="340" w:bottom="280" w:left="340" w:header="720" w:footer="720" w:gutter="0"/>
          <w:cols w:space="720"/>
        </w:sectPr>
      </w:pPr>
      <w:r>
        <w:rPr>
          <w:sz w:val="24"/>
        </w:rPr>
        <w:t xml:space="preserve">                     </w:t>
      </w:r>
    </w:p>
    <w:p w:rsidR="00BC2DA4" w:rsidRDefault="00BC2DA4">
      <w:pPr>
        <w:pStyle w:val="BodyText"/>
        <w:rPr>
          <w:sz w:val="20"/>
        </w:rPr>
      </w:pPr>
    </w:p>
    <w:p w:rsidR="00BC2DA4" w:rsidRDefault="00BC2DA4">
      <w:pPr>
        <w:pStyle w:val="BodyText"/>
        <w:spacing w:before="6"/>
        <w:rPr>
          <w:sz w:val="27"/>
        </w:rPr>
      </w:pPr>
    </w:p>
    <w:p w:rsidR="00BC2DA4" w:rsidRDefault="00770A5E">
      <w:pPr>
        <w:spacing w:before="86"/>
        <w:ind w:left="226"/>
        <w:rPr>
          <w:b/>
          <w:sz w:val="32"/>
        </w:rPr>
      </w:pPr>
      <w:r>
        <w:rPr>
          <w:b/>
          <w:sz w:val="32"/>
        </w:rPr>
        <w:t>LITERATURE:</w:t>
      </w:r>
    </w:p>
    <w:p w:rsidR="00BC2DA4" w:rsidRDefault="00BC2DA4">
      <w:pPr>
        <w:pStyle w:val="BodyText"/>
        <w:spacing w:before="3"/>
        <w:rPr>
          <w:b/>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37"/>
        <w:gridCol w:w="3478"/>
        <w:gridCol w:w="4205"/>
        <w:gridCol w:w="4202"/>
      </w:tblGrid>
      <w:tr w:rsidR="00BC2DA4">
        <w:trPr>
          <w:trHeight w:val="412"/>
        </w:trPr>
        <w:tc>
          <w:tcPr>
            <w:tcW w:w="4037" w:type="dxa"/>
          </w:tcPr>
          <w:p w:rsidR="00BC2DA4" w:rsidRPr="00515595" w:rsidRDefault="00515595">
            <w:pPr>
              <w:pStyle w:val="TableParagraph"/>
              <w:spacing w:before="66"/>
              <w:ind w:left="1166"/>
              <w:rPr>
                <w:b/>
                <w:sz w:val="24"/>
              </w:rPr>
            </w:pPr>
            <w:r>
              <w:rPr>
                <w:b/>
                <w:sz w:val="24"/>
              </w:rPr>
              <w:t>Name of the textbook</w:t>
            </w:r>
          </w:p>
        </w:tc>
        <w:tc>
          <w:tcPr>
            <w:tcW w:w="3478" w:type="dxa"/>
          </w:tcPr>
          <w:p w:rsidR="00BC2DA4" w:rsidRPr="00515595" w:rsidRDefault="00515595">
            <w:pPr>
              <w:pStyle w:val="TableParagraph"/>
              <w:spacing w:before="66"/>
              <w:ind w:left="1343" w:right="1334"/>
              <w:jc w:val="center"/>
              <w:rPr>
                <w:b/>
                <w:sz w:val="24"/>
              </w:rPr>
            </w:pPr>
            <w:r>
              <w:rPr>
                <w:b/>
                <w:sz w:val="24"/>
              </w:rPr>
              <w:t>authors</w:t>
            </w:r>
          </w:p>
        </w:tc>
        <w:tc>
          <w:tcPr>
            <w:tcW w:w="4205" w:type="dxa"/>
          </w:tcPr>
          <w:p w:rsidR="00BC2DA4" w:rsidRPr="00515595" w:rsidRDefault="00515595" w:rsidP="00515595">
            <w:pPr>
              <w:pStyle w:val="TableParagraph"/>
              <w:spacing w:before="66"/>
              <w:ind w:right="1642"/>
              <w:rPr>
                <w:b/>
                <w:sz w:val="24"/>
              </w:rPr>
            </w:pPr>
            <w:r>
              <w:rPr>
                <w:b/>
                <w:sz w:val="24"/>
              </w:rPr>
              <w:t xml:space="preserve">                      publisher</w:t>
            </w:r>
          </w:p>
        </w:tc>
        <w:tc>
          <w:tcPr>
            <w:tcW w:w="4202" w:type="dxa"/>
          </w:tcPr>
          <w:p w:rsidR="00BC2DA4" w:rsidRPr="00515595" w:rsidRDefault="00515595">
            <w:pPr>
              <w:pStyle w:val="TableParagraph"/>
              <w:spacing w:before="66"/>
              <w:ind w:left="549" w:right="538"/>
              <w:jc w:val="center"/>
              <w:rPr>
                <w:b/>
                <w:sz w:val="24"/>
              </w:rPr>
            </w:pPr>
            <w:r>
              <w:rPr>
                <w:b/>
                <w:sz w:val="24"/>
              </w:rPr>
              <w:t>library</w:t>
            </w:r>
          </w:p>
        </w:tc>
      </w:tr>
      <w:tr w:rsidR="00BC2DA4">
        <w:trPr>
          <w:trHeight w:val="827"/>
        </w:trPr>
        <w:tc>
          <w:tcPr>
            <w:tcW w:w="4037" w:type="dxa"/>
          </w:tcPr>
          <w:p w:rsidR="00BC2DA4" w:rsidRDefault="00580EA3">
            <w:pPr>
              <w:pStyle w:val="TableParagraph"/>
              <w:spacing w:before="135"/>
              <w:ind w:left="107" w:right="231"/>
              <w:rPr>
                <w:sz w:val="24"/>
              </w:rPr>
            </w:pPr>
            <w:r w:rsidRPr="00580EA3">
              <w:rPr>
                <w:sz w:val="24"/>
              </w:rPr>
              <w:t>Marks' Basic Medical Biochemistry: A Clinical Approach 2nd Edition</w:t>
            </w:r>
          </w:p>
        </w:tc>
        <w:tc>
          <w:tcPr>
            <w:tcW w:w="3478" w:type="dxa"/>
          </w:tcPr>
          <w:p w:rsidR="00BC2DA4" w:rsidRDefault="00580EA3">
            <w:pPr>
              <w:pStyle w:val="TableParagraph"/>
              <w:spacing w:line="276" w:lineRule="exact"/>
              <w:ind w:left="108" w:right="516"/>
              <w:rPr>
                <w:sz w:val="24"/>
              </w:rPr>
            </w:pPr>
            <w:r w:rsidRPr="00580EA3">
              <w:rPr>
                <w:sz w:val="24"/>
              </w:rPr>
              <w:t>Colleen M. Smith (Author), Allan D. Marks (Author), Michael A. Lieberman (Author), Dawn B. Marks (Author), Matthew Chansky</w:t>
            </w:r>
          </w:p>
        </w:tc>
        <w:tc>
          <w:tcPr>
            <w:tcW w:w="4205" w:type="dxa"/>
          </w:tcPr>
          <w:p w:rsidR="00BC2DA4" w:rsidRDefault="00580EA3">
            <w:pPr>
              <w:pStyle w:val="TableParagraph"/>
              <w:spacing w:before="135"/>
              <w:ind w:left="108" w:right="281"/>
              <w:rPr>
                <w:sz w:val="24"/>
              </w:rPr>
            </w:pPr>
            <w:r w:rsidRPr="00580EA3">
              <w:rPr>
                <w:sz w:val="24"/>
              </w:rPr>
              <w:t>Lippincott Williams &amp; Wilkins</w:t>
            </w:r>
            <w:r>
              <w:t xml:space="preserve"> </w:t>
            </w:r>
            <w:r w:rsidRPr="00580EA3">
              <w:rPr>
                <w:sz w:val="24"/>
              </w:rPr>
              <w:t>January 1, 2004</w:t>
            </w:r>
          </w:p>
        </w:tc>
        <w:tc>
          <w:tcPr>
            <w:tcW w:w="4202" w:type="dxa"/>
          </w:tcPr>
          <w:p w:rsidR="00BC2DA4" w:rsidRDefault="00BC2DA4">
            <w:pPr>
              <w:pStyle w:val="TableParagraph"/>
              <w:spacing w:before="10"/>
              <w:rPr>
                <w:b/>
                <w:sz w:val="23"/>
              </w:rPr>
            </w:pPr>
          </w:p>
          <w:p w:rsidR="00BC2DA4" w:rsidRPr="00060C40" w:rsidRDefault="00060C40">
            <w:pPr>
              <w:pStyle w:val="TableParagraph"/>
              <w:ind w:left="551" w:right="538"/>
              <w:jc w:val="center"/>
              <w:rPr>
                <w:sz w:val="24"/>
              </w:rPr>
            </w:pPr>
            <w:r>
              <w:rPr>
                <w:sz w:val="24"/>
              </w:rPr>
              <w:t>Electronic format</w:t>
            </w:r>
          </w:p>
        </w:tc>
      </w:tr>
      <w:tr w:rsidR="00BC2DA4">
        <w:trPr>
          <w:trHeight w:val="1103"/>
        </w:trPr>
        <w:tc>
          <w:tcPr>
            <w:tcW w:w="4037" w:type="dxa"/>
          </w:tcPr>
          <w:p w:rsidR="00BC2DA4" w:rsidRDefault="00BC2DA4">
            <w:pPr>
              <w:pStyle w:val="TableParagraph"/>
              <w:spacing w:before="11"/>
              <w:rPr>
                <w:b/>
                <w:sz w:val="35"/>
              </w:rPr>
            </w:pPr>
          </w:p>
          <w:p w:rsidR="00BC2DA4" w:rsidRPr="00060C40" w:rsidRDefault="00060C40">
            <w:pPr>
              <w:pStyle w:val="TableParagraph"/>
              <w:ind w:left="107"/>
              <w:rPr>
                <w:sz w:val="24"/>
              </w:rPr>
            </w:pPr>
            <w:r>
              <w:rPr>
                <w:sz w:val="24"/>
              </w:rPr>
              <w:t>Biochemistry, 4</w:t>
            </w:r>
            <w:r w:rsidRPr="00060C40">
              <w:rPr>
                <w:sz w:val="24"/>
                <w:vertAlign w:val="superscript"/>
              </w:rPr>
              <w:t>th</w:t>
            </w:r>
            <w:r>
              <w:rPr>
                <w:sz w:val="24"/>
              </w:rPr>
              <w:t xml:space="preserve"> edition</w:t>
            </w:r>
          </w:p>
        </w:tc>
        <w:tc>
          <w:tcPr>
            <w:tcW w:w="3478" w:type="dxa"/>
          </w:tcPr>
          <w:p w:rsidR="00BC2DA4" w:rsidRDefault="00BC2DA4">
            <w:pPr>
              <w:pStyle w:val="TableParagraph"/>
              <w:spacing w:before="11"/>
              <w:rPr>
                <w:b/>
                <w:sz w:val="35"/>
              </w:rPr>
            </w:pPr>
          </w:p>
          <w:p w:rsidR="00BC2DA4" w:rsidRDefault="00060C40">
            <w:pPr>
              <w:pStyle w:val="TableParagraph"/>
              <w:ind w:left="108"/>
              <w:rPr>
                <w:sz w:val="24"/>
              </w:rPr>
            </w:pPr>
            <w:r w:rsidRPr="00060C40">
              <w:rPr>
                <w:sz w:val="24"/>
              </w:rPr>
              <w:t>Reginald H. Garrett</w:t>
            </w:r>
            <w:r>
              <w:rPr>
                <w:sz w:val="24"/>
              </w:rPr>
              <w:t>,</w:t>
            </w:r>
            <w:r w:rsidRPr="00060C40">
              <w:rPr>
                <w:sz w:val="24"/>
              </w:rPr>
              <w:t xml:space="preserve"> Charles M. Grisham</w:t>
            </w:r>
          </w:p>
        </w:tc>
        <w:tc>
          <w:tcPr>
            <w:tcW w:w="4205" w:type="dxa"/>
          </w:tcPr>
          <w:p w:rsidR="00BC2DA4" w:rsidRPr="00060C40" w:rsidRDefault="00060C40">
            <w:pPr>
              <w:pStyle w:val="TableParagraph"/>
              <w:spacing w:line="276" w:lineRule="exact"/>
              <w:ind w:left="108" w:right="623"/>
              <w:rPr>
                <w:sz w:val="24"/>
              </w:rPr>
            </w:pPr>
            <w:r w:rsidRPr="00060C40">
              <w:rPr>
                <w:sz w:val="24"/>
              </w:rPr>
              <w:t>Mary Finch</w:t>
            </w:r>
            <w:r>
              <w:rPr>
                <w:sz w:val="24"/>
              </w:rPr>
              <w:t>, 2010</w:t>
            </w:r>
          </w:p>
        </w:tc>
        <w:tc>
          <w:tcPr>
            <w:tcW w:w="4202" w:type="dxa"/>
          </w:tcPr>
          <w:p w:rsidR="00BC2DA4" w:rsidRPr="00060C40" w:rsidRDefault="00060C40">
            <w:pPr>
              <w:pStyle w:val="TableParagraph"/>
              <w:spacing w:before="137"/>
              <w:ind w:left="552" w:right="538"/>
              <w:jc w:val="center"/>
              <w:rPr>
                <w:sz w:val="24"/>
              </w:rPr>
            </w:pPr>
            <w:r>
              <w:rPr>
                <w:sz w:val="24"/>
              </w:rPr>
              <w:t>Electronic format</w:t>
            </w:r>
          </w:p>
        </w:tc>
      </w:tr>
      <w:tr w:rsidR="00BC2DA4">
        <w:trPr>
          <w:trHeight w:val="1103"/>
        </w:trPr>
        <w:tc>
          <w:tcPr>
            <w:tcW w:w="4037" w:type="dxa"/>
          </w:tcPr>
          <w:p w:rsidR="00BC2DA4" w:rsidRDefault="00BC2DA4">
            <w:pPr>
              <w:pStyle w:val="TableParagraph"/>
              <w:spacing w:before="10"/>
              <w:rPr>
                <w:b/>
                <w:sz w:val="23"/>
              </w:rPr>
            </w:pPr>
          </w:p>
          <w:p w:rsidR="00BC2DA4" w:rsidRDefault="00E06744">
            <w:pPr>
              <w:pStyle w:val="TableParagraph"/>
              <w:ind w:left="107" w:right="732"/>
              <w:rPr>
                <w:sz w:val="24"/>
              </w:rPr>
            </w:pPr>
            <w:r w:rsidRPr="00E06744">
              <w:rPr>
                <w:sz w:val="24"/>
              </w:rPr>
              <w:t>Harper’s Illustrated Biochemistry, Twenty-Sixth Edition</w:t>
            </w:r>
          </w:p>
        </w:tc>
        <w:tc>
          <w:tcPr>
            <w:tcW w:w="3478" w:type="dxa"/>
          </w:tcPr>
          <w:p w:rsidR="00BC2DA4" w:rsidRDefault="00E06744">
            <w:pPr>
              <w:pStyle w:val="TableParagraph"/>
              <w:ind w:left="108"/>
              <w:rPr>
                <w:sz w:val="24"/>
              </w:rPr>
            </w:pPr>
            <w:r w:rsidRPr="00E06744">
              <w:rPr>
                <w:sz w:val="24"/>
              </w:rPr>
              <w:t>Robert K. Murray, MD, PhD</w:t>
            </w:r>
          </w:p>
          <w:p w:rsidR="00E06744" w:rsidRDefault="00E06744">
            <w:pPr>
              <w:pStyle w:val="TableParagraph"/>
              <w:ind w:left="108"/>
              <w:rPr>
                <w:sz w:val="24"/>
              </w:rPr>
            </w:pPr>
            <w:r w:rsidRPr="00E06744">
              <w:rPr>
                <w:sz w:val="24"/>
              </w:rPr>
              <w:t>Daryl K. Granner, MD</w:t>
            </w:r>
          </w:p>
          <w:p w:rsidR="00E06744" w:rsidRDefault="00E06744">
            <w:pPr>
              <w:pStyle w:val="TableParagraph"/>
              <w:ind w:left="108"/>
              <w:rPr>
                <w:sz w:val="24"/>
              </w:rPr>
            </w:pPr>
            <w:r w:rsidRPr="00E06744">
              <w:rPr>
                <w:sz w:val="24"/>
              </w:rPr>
              <w:t>Peter A. Mayes, PhD, DSc</w:t>
            </w:r>
          </w:p>
          <w:p w:rsidR="00E06744" w:rsidRDefault="00E06744">
            <w:pPr>
              <w:pStyle w:val="TableParagraph"/>
              <w:ind w:left="108"/>
              <w:rPr>
                <w:sz w:val="24"/>
              </w:rPr>
            </w:pPr>
            <w:r w:rsidRPr="00E06744">
              <w:rPr>
                <w:sz w:val="24"/>
              </w:rPr>
              <w:t>Victor W. Rodwell, PhD</w:t>
            </w:r>
          </w:p>
        </w:tc>
        <w:tc>
          <w:tcPr>
            <w:tcW w:w="4205" w:type="dxa"/>
          </w:tcPr>
          <w:p w:rsidR="00BC2DA4" w:rsidRDefault="00BC2DA4">
            <w:pPr>
              <w:pStyle w:val="TableParagraph"/>
              <w:spacing w:before="10"/>
              <w:rPr>
                <w:b/>
                <w:sz w:val="23"/>
              </w:rPr>
            </w:pPr>
          </w:p>
          <w:p w:rsidR="00E06744" w:rsidRPr="00E06744" w:rsidRDefault="00E06744" w:rsidP="00E06744">
            <w:pPr>
              <w:pStyle w:val="TableParagraph"/>
              <w:ind w:left="108" w:right="495"/>
              <w:rPr>
                <w:iCs/>
                <w:sz w:val="24"/>
              </w:rPr>
            </w:pPr>
            <w:r w:rsidRPr="00E06744">
              <w:rPr>
                <w:iCs/>
                <w:sz w:val="24"/>
              </w:rPr>
              <w:t>Lange Medical Books/McGraw-Hill</w:t>
            </w:r>
          </w:p>
          <w:p w:rsidR="00BC2DA4" w:rsidRPr="00E06744" w:rsidRDefault="00E06744" w:rsidP="00E06744">
            <w:pPr>
              <w:pStyle w:val="TableParagraph"/>
              <w:ind w:left="108" w:right="495"/>
              <w:rPr>
                <w:sz w:val="24"/>
              </w:rPr>
            </w:pPr>
            <w:r w:rsidRPr="00E06744">
              <w:rPr>
                <w:iCs/>
                <w:sz w:val="24"/>
              </w:rPr>
              <w:t>Medical Publishing Division</w:t>
            </w:r>
            <w:r>
              <w:rPr>
                <w:iCs/>
                <w:sz w:val="24"/>
              </w:rPr>
              <w:t>, 2003</w:t>
            </w:r>
          </w:p>
        </w:tc>
        <w:tc>
          <w:tcPr>
            <w:tcW w:w="4202" w:type="dxa"/>
          </w:tcPr>
          <w:p w:rsidR="00BC2DA4" w:rsidRDefault="00BC2DA4">
            <w:pPr>
              <w:pStyle w:val="TableParagraph"/>
              <w:spacing w:before="10"/>
              <w:rPr>
                <w:b/>
                <w:sz w:val="23"/>
              </w:rPr>
            </w:pPr>
          </w:p>
          <w:p w:rsidR="00BC2DA4" w:rsidRPr="00E06744" w:rsidRDefault="00E06744">
            <w:pPr>
              <w:pStyle w:val="TableParagraph"/>
              <w:ind w:left="551" w:right="538"/>
              <w:jc w:val="center"/>
              <w:rPr>
                <w:sz w:val="24"/>
              </w:rPr>
            </w:pPr>
            <w:r>
              <w:rPr>
                <w:sz w:val="24"/>
              </w:rPr>
              <w:t>Electronic format</w:t>
            </w:r>
          </w:p>
        </w:tc>
      </w:tr>
      <w:tr w:rsidR="00BC2DA4">
        <w:trPr>
          <w:trHeight w:val="1105"/>
        </w:trPr>
        <w:tc>
          <w:tcPr>
            <w:tcW w:w="4037" w:type="dxa"/>
          </w:tcPr>
          <w:p w:rsidR="00BC2DA4" w:rsidRDefault="00460066">
            <w:pPr>
              <w:pStyle w:val="TableParagraph"/>
              <w:spacing w:line="270" w:lineRule="atLeast"/>
              <w:ind w:left="107" w:right="153"/>
              <w:rPr>
                <w:sz w:val="24"/>
              </w:rPr>
            </w:pPr>
            <w:r w:rsidRPr="00460066">
              <w:rPr>
                <w:sz w:val="24"/>
              </w:rPr>
              <w:t xml:space="preserve">Medical Biochemistry. 5th edition. </w:t>
            </w:r>
          </w:p>
        </w:tc>
        <w:tc>
          <w:tcPr>
            <w:tcW w:w="3478" w:type="dxa"/>
          </w:tcPr>
          <w:p w:rsidR="00BC2DA4" w:rsidRDefault="00460066">
            <w:pPr>
              <w:pStyle w:val="TableParagraph"/>
              <w:rPr>
                <w:b/>
                <w:sz w:val="36"/>
              </w:rPr>
            </w:pPr>
            <w:r w:rsidRPr="00460066">
              <w:rPr>
                <w:sz w:val="24"/>
              </w:rPr>
              <w:t>Baynes JW, Dominiczak MH.</w:t>
            </w:r>
          </w:p>
          <w:p w:rsidR="00BC2DA4" w:rsidRDefault="00BC2DA4">
            <w:pPr>
              <w:pStyle w:val="TableParagraph"/>
              <w:ind w:left="108"/>
              <w:rPr>
                <w:sz w:val="24"/>
              </w:rPr>
            </w:pPr>
          </w:p>
        </w:tc>
        <w:tc>
          <w:tcPr>
            <w:tcW w:w="4205" w:type="dxa"/>
          </w:tcPr>
          <w:p w:rsidR="00BC2DA4" w:rsidRDefault="00460066">
            <w:pPr>
              <w:pStyle w:val="TableParagraph"/>
              <w:spacing w:before="10"/>
              <w:rPr>
                <w:b/>
                <w:sz w:val="23"/>
              </w:rPr>
            </w:pPr>
            <w:r w:rsidRPr="00460066">
              <w:rPr>
                <w:sz w:val="24"/>
              </w:rPr>
              <w:t>Philadelphia: Elsevier; 2018.</w:t>
            </w:r>
          </w:p>
          <w:p w:rsidR="00BC2DA4" w:rsidRDefault="00BC2DA4">
            <w:pPr>
              <w:pStyle w:val="TableParagraph"/>
              <w:ind w:left="108" w:right="320"/>
              <w:rPr>
                <w:sz w:val="24"/>
              </w:rPr>
            </w:pPr>
          </w:p>
        </w:tc>
        <w:tc>
          <w:tcPr>
            <w:tcW w:w="4202" w:type="dxa"/>
          </w:tcPr>
          <w:p w:rsidR="00BC2DA4" w:rsidRDefault="00BC2DA4">
            <w:pPr>
              <w:pStyle w:val="TableParagraph"/>
              <w:spacing w:before="10"/>
              <w:rPr>
                <w:b/>
                <w:sz w:val="23"/>
              </w:rPr>
            </w:pPr>
          </w:p>
          <w:p w:rsidR="00BC2DA4" w:rsidRPr="00DF6C55" w:rsidRDefault="00DF6C55" w:rsidP="00DF6C55">
            <w:pPr>
              <w:pStyle w:val="TableParagraph"/>
              <w:ind w:left="551" w:right="538"/>
              <w:rPr>
                <w:sz w:val="24"/>
              </w:rPr>
            </w:pPr>
            <w:r>
              <w:rPr>
                <w:sz w:val="24"/>
              </w:rPr>
              <w:t xml:space="preserve">            Electronic format</w:t>
            </w:r>
          </w:p>
          <w:p w:rsidR="00DF6C55" w:rsidRPr="00DF6C55" w:rsidRDefault="00DF6C55" w:rsidP="00DF6C55">
            <w:pPr>
              <w:pStyle w:val="TableParagraph"/>
              <w:ind w:right="538"/>
              <w:rPr>
                <w:sz w:val="24"/>
              </w:rPr>
            </w:pPr>
          </w:p>
        </w:tc>
      </w:tr>
    </w:tbl>
    <w:p w:rsidR="00BC2DA4" w:rsidRDefault="00BC2DA4">
      <w:pPr>
        <w:pStyle w:val="BodyText"/>
        <w:spacing w:before="1"/>
        <w:rPr>
          <w:b/>
          <w:sz w:val="16"/>
        </w:rPr>
      </w:pPr>
    </w:p>
    <w:p w:rsidR="00BC2DA4" w:rsidRDefault="00FE32BB">
      <w:pPr>
        <w:jc w:val="center"/>
        <w:rPr>
          <w:sz w:val="24"/>
        </w:rPr>
        <w:sectPr w:rsidR="00BC2DA4">
          <w:pgSz w:w="16850" w:h="11910" w:orient="landscape"/>
          <w:pgMar w:top="1100" w:right="340" w:bottom="280" w:left="340" w:header="720" w:footer="720" w:gutter="0"/>
          <w:cols w:space="720"/>
        </w:sectPr>
      </w:pPr>
      <w:r w:rsidRPr="00FE32BB">
        <w:rPr>
          <w:sz w:val="24"/>
        </w:rPr>
        <w:t>The presentations</w:t>
      </w:r>
      <w:r>
        <w:rPr>
          <w:sz w:val="24"/>
        </w:rPr>
        <w:t xml:space="preserve"> for teaching lectures</w:t>
      </w:r>
      <w:r w:rsidRPr="00FE32BB">
        <w:rPr>
          <w:sz w:val="24"/>
        </w:rPr>
        <w:t xml:space="preserve"> and accompanying </w:t>
      </w:r>
      <w:r>
        <w:rPr>
          <w:sz w:val="24"/>
        </w:rPr>
        <w:t>documents</w:t>
      </w:r>
      <w:r w:rsidRPr="00FE32BB">
        <w:rPr>
          <w:sz w:val="24"/>
        </w:rPr>
        <w:t xml:space="preserve"> in Word can be found on the website of the Faculty of Medical Sciences:www.medf.kg.ac.rs</w:t>
      </w:r>
    </w:p>
    <w:p w:rsidR="00BC2DA4" w:rsidRDefault="005A2DBF">
      <w:pPr>
        <w:pStyle w:val="Heading2"/>
        <w:ind w:left="306"/>
      </w:pPr>
      <w:r>
        <w:lastRenderedPageBreak/>
        <w:t>Course units:</w:t>
      </w:r>
    </w:p>
    <w:p w:rsidR="00BC2DA4" w:rsidRDefault="00BC2DA4">
      <w:pPr>
        <w:pStyle w:val="BodyText"/>
        <w:rPr>
          <w:b/>
          <w:sz w:val="34"/>
        </w:rPr>
      </w:pPr>
    </w:p>
    <w:p w:rsidR="00BC2DA4" w:rsidRDefault="00BC2DA4">
      <w:pPr>
        <w:pStyle w:val="BodyText"/>
        <w:rPr>
          <w:b/>
          <w:sz w:val="34"/>
        </w:rPr>
      </w:pPr>
    </w:p>
    <w:p w:rsidR="00BC2DA4" w:rsidRDefault="005A2DBF" w:rsidP="005A2DBF">
      <w:pPr>
        <w:pStyle w:val="Heading3"/>
        <w:spacing w:before="232"/>
        <w:ind w:left="3893" w:right="1372" w:hanging="3318"/>
        <w:rPr>
          <w:b w:val="0"/>
          <w:sz w:val="30"/>
        </w:rPr>
      </w:pPr>
      <w:r>
        <w:t xml:space="preserve">FIRST MODULE: </w:t>
      </w:r>
      <w:r w:rsidRPr="005A2DBF">
        <w:t>ENZYMOLOGY. ENERGY METABOLISM 1 – CARBOHYDRATES.</w:t>
      </w:r>
    </w:p>
    <w:p w:rsidR="00BC2DA4" w:rsidRDefault="00BC2DA4">
      <w:pPr>
        <w:pStyle w:val="BodyText"/>
        <w:rPr>
          <w:b/>
          <w:sz w:val="36"/>
        </w:rPr>
      </w:pPr>
    </w:p>
    <w:p w:rsidR="00BC2DA4" w:rsidRDefault="00C70C3D">
      <w:pPr>
        <w:ind w:left="306"/>
        <w:rPr>
          <w:sz w:val="24"/>
        </w:rPr>
      </w:pPr>
      <w:r>
        <w:rPr>
          <w:sz w:val="24"/>
        </w:rPr>
        <w:t xml:space="preserve">TEACHING </w:t>
      </w:r>
      <w:r w:rsidR="005A2DBF">
        <w:rPr>
          <w:sz w:val="24"/>
        </w:rPr>
        <w:t>UNIT 1</w:t>
      </w:r>
      <w:r>
        <w:rPr>
          <w:sz w:val="24"/>
        </w:rPr>
        <w:t>:</w:t>
      </w:r>
    </w:p>
    <w:p w:rsidR="00BC2DA4" w:rsidRDefault="00BC2DA4">
      <w:pPr>
        <w:pStyle w:val="BodyText"/>
        <w:spacing w:before="5"/>
        <w:rPr>
          <w:sz w:val="13"/>
        </w:rPr>
      </w:pPr>
    </w:p>
    <w:tbl>
      <w:tblPr>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40"/>
        <w:gridCol w:w="5099"/>
      </w:tblGrid>
      <w:tr w:rsidR="00BC2DA4">
        <w:trPr>
          <w:trHeight w:val="412"/>
        </w:trPr>
        <w:tc>
          <w:tcPr>
            <w:tcW w:w="10139" w:type="dxa"/>
            <w:gridSpan w:val="2"/>
            <w:tcBorders>
              <w:top w:val="nil"/>
              <w:left w:val="nil"/>
              <w:right w:val="nil"/>
            </w:tcBorders>
          </w:tcPr>
          <w:p w:rsidR="00BC2DA4" w:rsidRDefault="005A2DBF">
            <w:pPr>
              <w:pStyle w:val="TableParagraph"/>
              <w:spacing w:line="266" w:lineRule="exact"/>
              <w:ind w:left="2676" w:right="2677"/>
              <w:jc w:val="center"/>
              <w:rPr>
                <w:b/>
                <w:sz w:val="24"/>
              </w:rPr>
            </w:pPr>
            <w:r>
              <w:rPr>
                <w:b/>
                <w:sz w:val="24"/>
              </w:rPr>
              <w:t>INTRODUCTION TO BIOCHEMISTRY; ENZYMOLOGY</w:t>
            </w:r>
          </w:p>
        </w:tc>
      </w:tr>
      <w:tr w:rsidR="00BC2DA4" w:rsidTr="005A2DBF">
        <w:trPr>
          <w:trHeight w:val="566"/>
        </w:trPr>
        <w:tc>
          <w:tcPr>
            <w:tcW w:w="5040" w:type="dxa"/>
            <w:tcBorders>
              <w:left w:val="nil"/>
            </w:tcBorders>
          </w:tcPr>
          <w:p w:rsidR="00BC2DA4" w:rsidRPr="005A2DBF" w:rsidRDefault="005A2DBF">
            <w:pPr>
              <w:pStyle w:val="TableParagraph"/>
              <w:spacing w:before="145"/>
              <w:ind w:left="1661"/>
              <w:rPr>
                <w:sz w:val="24"/>
              </w:rPr>
            </w:pPr>
            <w:r>
              <w:rPr>
                <w:sz w:val="24"/>
              </w:rPr>
              <w:t xml:space="preserve">Lecture </w:t>
            </w:r>
            <w:r w:rsidR="00C70C3D">
              <w:rPr>
                <w:sz w:val="24"/>
              </w:rPr>
              <w:t xml:space="preserve">- </w:t>
            </w:r>
            <w:r w:rsidR="00C70C3D">
              <w:rPr>
                <w:spacing w:val="-3"/>
                <w:sz w:val="24"/>
              </w:rPr>
              <w:t>6</w:t>
            </w:r>
            <w:r>
              <w:rPr>
                <w:spacing w:val="-1"/>
                <w:sz w:val="24"/>
              </w:rPr>
              <w:t xml:space="preserve"> </w:t>
            </w:r>
            <w:r>
              <w:rPr>
                <w:sz w:val="24"/>
              </w:rPr>
              <w:t>classes</w:t>
            </w:r>
          </w:p>
        </w:tc>
        <w:tc>
          <w:tcPr>
            <w:tcW w:w="5099" w:type="dxa"/>
            <w:tcBorders>
              <w:right w:val="nil"/>
            </w:tcBorders>
          </w:tcPr>
          <w:p w:rsidR="00BC2DA4" w:rsidRPr="005A2DBF" w:rsidRDefault="005A2DBF" w:rsidP="005A2DBF">
            <w:pPr>
              <w:pStyle w:val="TableParagraph"/>
              <w:spacing w:before="145"/>
              <w:ind w:left="1622" w:right="1628"/>
              <w:rPr>
                <w:sz w:val="24"/>
              </w:rPr>
            </w:pPr>
            <w:r>
              <w:rPr>
                <w:sz w:val="24"/>
              </w:rPr>
              <w:t>Practice -5 classes</w:t>
            </w:r>
          </w:p>
        </w:tc>
      </w:tr>
      <w:tr w:rsidR="00BC2DA4" w:rsidTr="005A2DBF">
        <w:trPr>
          <w:trHeight w:val="2277"/>
        </w:trPr>
        <w:tc>
          <w:tcPr>
            <w:tcW w:w="5040" w:type="dxa"/>
            <w:tcBorders>
              <w:left w:val="nil"/>
              <w:bottom w:val="nil"/>
            </w:tcBorders>
          </w:tcPr>
          <w:p w:rsidR="005A2DBF" w:rsidRPr="005A2DBF" w:rsidRDefault="005A2DBF" w:rsidP="005A2DBF">
            <w:pPr>
              <w:pStyle w:val="TableParagraph"/>
              <w:spacing w:before="125"/>
              <w:ind w:left="107"/>
              <w:rPr>
                <w:b/>
              </w:rPr>
            </w:pPr>
            <w:r w:rsidRPr="005A2DBF">
              <w:rPr>
                <w:b/>
              </w:rPr>
              <w:t>Introduction to Biochemistry:</w:t>
            </w:r>
          </w:p>
          <w:p w:rsidR="005A2DBF" w:rsidRPr="005A2DBF" w:rsidRDefault="005A2DBF" w:rsidP="005A2DBF">
            <w:pPr>
              <w:pStyle w:val="TableParagraph"/>
              <w:spacing w:before="125"/>
              <w:ind w:left="107"/>
              <w:rPr>
                <w:bCs/>
              </w:rPr>
            </w:pPr>
            <w:r w:rsidRPr="005A2DBF">
              <w:rPr>
                <w:b/>
              </w:rPr>
              <w:t>Introductory lecture</w:t>
            </w:r>
            <w:r>
              <w:rPr>
                <w:bCs/>
              </w:rPr>
              <w:t>:</w:t>
            </w:r>
            <w:r w:rsidRPr="005A2DBF">
              <w:rPr>
                <w:bCs/>
              </w:rPr>
              <w:t xml:space="preserve"> introduction to biochemistry, biochemical organization of cells</w:t>
            </w:r>
            <w:r>
              <w:rPr>
                <w:bCs/>
              </w:rPr>
              <w:t>,</w:t>
            </w:r>
            <w:r w:rsidRPr="005A2DBF">
              <w:rPr>
                <w:bCs/>
              </w:rPr>
              <w:t xml:space="preserve"> and subcellular organelles.Water and bond types, hydrogen bond, concept of hydrophilicity and hydrophobicity.</w:t>
            </w:r>
          </w:p>
          <w:p w:rsidR="00BC2DA4" w:rsidRDefault="005A2DBF" w:rsidP="005A2DBF">
            <w:pPr>
              <w:pStyle w:val="TableParagraph"/>
              <w:ind w:left="107" w:right="582"/>
            </w:pPr>
            <w:r w:rsidRPr="005A2DBF">
              <w:rPr>
                <w:b/>
              </w:rPr>
              <w:t xml:space="preserve">Enzymology: </w:t>
            </w:r>
            <w:r w:rsidRPr="005A2DBF">
              <w:rPr>
                <w:bCs/>
              </w:rPr>
              <w:t>Chemical nature of enzymes, general principle and action of enzymes, kinetics of enzyme activity.</w:t>
            </w:r>
          </w:p>
        </w:tc>
        <w:tc>
          <w:tcPr>
            <w:tcW w:w="5099" w:type="dxa"/>
            <w:tcBorders>
              <w:bottom w:val="nil"/>
              <w:right w:val="nil"/>
            </w:tcBorders>
          </w:tcPr>
          <w:p w:rsidR="00DC07B9" w:rsidRPr="00DC07B9" w:rsidRDefault="00DC07B9" w:rsidP="00DC07B9">
            <w:pPr>
              <w:pStyle w:val="TableParagraph"/>
              <w:spacing w:before="1" w:line="252" w:lineRule="exact"/>
              <w:ind w:left="103"/>
              <w:rPr>
                <w:b/>
              </w:rPr>
            </w:pPr>
            <w:r w:rsidRPr="00DC07B9">
              <w:rPr>
                <w:b/>
              </w:rPr>
              <w:t>Introduction to Biochemistry:</w:t>
            </w:r>
          </w:p>
          <w:p w:rsidR="00DC07B9" w:rsidRPr="00DC07B9" w:rsidRDefault="00DC07B9" w:rsidP="00DC07B9">
            <w:pPr>
              <w:pStyle w:val="TableParagraph"/>
              <w:spacing w:before="1" w:line="252" w:lineRule="exact"/>
              <w:ind w:left="103"/>
              <w:rPr>
                <w:b/>
              </w:rPr>
            </w:pPr>
            <w:r w:rsidRPr="00DC07B9">
              <w:rPr>
                <w:b/>
              </w:rPr>
              <w:t xml:space="preserve">Introductory lecture: </w:t>
            </w:r>
            <w:r w:rsidRPr="00DC07B9">
              <w:rPr>
                <w:bCs/>
              </w:rPr>
              <w:t>introduction to biochemistry, biochemical organization of cells, and subcellular organelles.Water and bond types, hydrogen bond, concept of hydrophilicity and hydrophobicity</w:t>
            </w:r>
            <w:r w:rsidRPr="00DC07B9">
              <w:rPr>
                <w:b/>
              </w:rPr>
              <w:t>.</w:t>
            </w:r>
          </w:p>
          <w:p w:rsidR="00BC2DA4" w:rsidRDefault="00DC07B9" w:rsidP="00DC07B9">
            <w:pPr>
              <w:pStyle w:val="TableParagraph"/>
              <w:spacing w:line="233" w:lineRule="exact"/>
              <w:ind w:left="103"/>
            </w:pPr>
            <w:r w:rsidRPr="00DC07B9">
              <w:rPr>
                <w:b/>
              </w:rPr>
              <w:t xml:space="preserve">Enzymology: </w:t>
            </w:r>
            <w:r w:rsidRPr="00DC07B9">
              <w:rPr>
                <w:bCs/>
              </w:rPr>
              <w:t>Chemical nature of enzymes, general principle and action of enzymes, kinetics of enzyme activity.</w:t>
            </w:r>
          </w:p>
        </w:tc>
      </w:tr>
    </w:tbl>
    <w:p w:rsidR="00BC2DA4" w:rsidRDefault="00BC2DA4">
      <w:pPr>
        <w:pStyle w:val="BodyText"/>
        <w:rPr>
          <w:sz w:val="22"/>
        </w:rPr>
      </w:pPr>
    </w:p>
    <w:p w:rsidR="00BC2DA4" w:rsidRDefault="00C70C3D">
      <w:pPr>
        <w:ind w:left="306"/>
        <w:rPr>
          <w:sz w:val="24"/>
        </w:rPr>
      </w:pPr>
      <w:r>
        <w:rPr>
          <w:sz w:val="24"/>
        </w:rPr>
        <w:t>TEACHING UNIT 2:</w:t>
      </w:r>
    </w:p>
    <w:p w:rsidR="00BC2DA4" w:rsidRDefault="00BC2DA4">
      <w:pPr>
        <w:pStyle w:val="BodyText"/>
        <w:spacing w:before="5"/>
        <w:rPr>
          <w:sz w:val="13"/>
        </w:rPr>
      </w:pPr>
    </w:p>
    <w:tbl>
      <w:tblPr>
        <w:tblW w:w="0" w:type="auto"/>
        <w:tblInd w:w="113" w:type="dxa"/>
        <w:tblLayout w:type="fixed"/>
        <w:tblCellMar>
          <w:left w:w="0" w:type="dxa"/>
          <w:right w:w="0" w:type="dxa"/>
        </w:tblCellMar>
        <w:tblLook w:val="01E0"/>
      </w:tblPr>
      <w:tblGrid>
        <w:gridCol w:w="5411"/>
        <w:gridCol w:w="4551"/>
      </w:tblGrid>
      <w:tr w:rsidR="00BC2DA4">
        <w:trPr>
          <w:trHeight w:val="413"/>
        </w:trPr>
        <w:tc>
          <w:tcPr>
            <w:tcW w:w="9962" w:type="dxa"/>
            <w:gridSpan w:val="2"/>
          </w:tcPr>
          <w:p w:rsidR="00C70C3D" w:rsidRPr="00C70C3D" w:rsidRDefault="00C70C3D" w:rsidP="00C70C3D">
            <w:pPr>
              <w:pStyle w:val="TableParagraph"/>
              <w:spacing w:line="266" w:lineRule="exact"/>
              <w:ind w:left="858"/>
              <w:rPr>
                <w:b/>
                <w:sz w:val="24"/>
              </w:rPr>
            </w:pPr>
            <w:r>
              <w:rPr>
                <w:b/>
                <w:sz w:val="24"/>
              </w:rPr>
              <w:t>REGULATION OF ENZYME ACTIVITY; CLINICAL ENZYMOLOGY</w:t>
            </w:r>
          </w:p>
        </w:tc>
      </w:tr>
      <w:tr w:rsidR="00BC2DA4">
        <w:trPr>
          <w:trHeight w:val="496"/>
        </w:trPr>
        <w:tc>
          <w:tcPr>
            <w:tcW w:w="5411" w:type="dxa"/>
            <w:tcBorders>
              <w:right w:val="single" w:sz="4" w:space="0" w:color="000000"/>
            </w:tcBorders>
          </w:tcPr>
          <w:p w:rsidR="00BC2DA4" w:rsidRDefault="00376DD7">
            <w:pPr>
              <w:pStyle w:val="TableParagraph"/>
              <w:spacing w:before="143"/>
              <w:ind w:left="1753"/>
              <w:rPr>
                <w:sz w:val="24"/>
              </w:rPr>
            </w:pPr>
            <w:r w:rsidRPr="00376DD7">
              <w:rPr>
                <w:sz w:val="24"/>
              </w:rPr>
              <w:t>Lecture - 6 classes</w:t>
            </w:r>
          </w:p>
        </w:tc>
        <w:tc>
          <w:tcPr>
            <w:tcW w:w="4551" w:type="dxa"/>
            <w:tcBorders>
              <w:left w:val="single" w:sz="4" w:space="0" w:color="000000"/>
            </w:tcBorders>
          </w:tcPr>
          <w:p w:rsidR="00BC2DA4" w:rsidRDefault="00376DD7">
            <w:pPr>
              <w:pStyle w:val="TableParagraph"/>
              <w:spacing w:before="143"/>
              <w:ind w:left="1639"/>
              <w:rPr>
                <w:sz w:val="24"/>
              </w:rPr>
            </w:pPr>
            <w:r w:rsidRPr="00376DD7">
              <w:rPr>
                <w:sz w:val="24"/>
              </w:rPr>
              <w:t>Practice -5 classes</w:t>
            </w:r>
          </w:p>
        </w:tc>
      </w:tr>
      <w:tr w:rsidR="00BC2DA4">
        <w:trPr>
          <w:trHeight w:val="1334"/>
        </w:trPr>
        <w:tc>
          <w:tcPr>
            <w:tcW w:w="5411" w:type="dxa"/>
            <w:tcBorders>
              <w:right w:val="single" w:sz="4" w:space="0" w:color="000000"/>
            </w:tcBorders>
          </w:tcPr>
          <w:p w:rsidR="00376DD7" w:rsidRPr="00376DD7" w:rsidRDefault="00376DD7" w:rsidP="00376DD7">
            <w:pPr>
              <w:pStyle w:val="TableParagraph"/>
              <w:spacing w:before="68"/>
              <w:ind w:left="200"/>
              <w:rPr>
                <w:b/>
              </w:rPr>
            </w:pPr>
            <w:r w:rsidRPr="00376DD7">
              <w:rPr>
                <w:b/>
              </w:rPr>
              <w:t>Enzymology</w:t>
            </w:r>
            <w:r>
              <w:rPr>
                <w:b/>
              </w:rPr>
              <w:t>:</w:t>
            </w:r>
          </w:p>
          <w:p w:rsidR="00376DD7" w:rsidRPr="00376DD7" w:rsidRDefault="00376DD7" w:rsidP="00376DD7">
            <w:pPr>
              <w:pStyle w:val="TableParagraph"/>
              <w:spacing w:before="68"/>
              <w:ind w:left="200"/>
              <w:rPr>
                <w:bCs/>
              </w:rPr>
            </w:pPr>
            <w:r w:rsidRPr="00376DD7">
              <w:rPr>
                <w:bCs/>
              </w:rPr>
              <w:t>Regulation of enzyme activity</w:t>
            </w:r>
            <w:r>
              <w:rPr>
                <w:bCs/>
              </w:rPr>
              <w:t>-</w:t>
            </w:r>
            <w:r w:rsidRPr="00376DD7">
              <w:rPr>
                <w:bCs/>
              </w:rPr>
              <w:t xml:space="preserve"> mechanisms of activation and inhibition. Allosteric enzymes, clinically important enzymes, nomenclature</w:t>
            </w:r>
            <w:r w:rsidR="00115B2F">
              <w:rPr>
                <w:bCs/>
              </w:rPr>
              <w:t>,</w:t>
            </w:r>
            <w:r w:rsidRPr="00376DD7">
              <w:rPr>
                <w:bCs/>
              </w:rPr>
              <w:t xml:space="preserve"> and</w:t>
            </w:r>
          </w:p>
          <w:p w:rsidR="00BC2DA4" w:rsidRDefault="00376DD7" w:rsidP="00376DD7">
            <w:pPr>
              <w:pStyle w:val="TableParagraph"/>
              <w:spacing w:line="233" w:lineRule="exact"/>
              <w:ind w:left="200"/>
              <w:jc w:val="both"/>
            </w:pPr>
            <w:r w:rsidRPr="00376DD7">
              <w:rPr>
                <w:bCs/>
              </w:rPr>
              <w:t>classification of enzymes</w:t>
            </w:r>
            <w:r w:rsidRPr="00376DD7">
              <w:rPr>
                <w:b/>
              </w:rPr>
              <w:t>.</w:t>
            </w:r>
          </w:p>
        </w:tc>
        <w:tc>
          <w:tcPr>
            <w:tcW w:w="4551" w:type="dxa"/>
            <w:tcBorders>
              <w:left w:val="single" w:sz="4" w:space="0" w:color="000000"/>
            </w:tcBorders>
          </w:tcPr>
          <w:p w:rsidR="00376DD7" w:rsidRPr="00376DD7" w:rsidRDefault="00376DD7" w:rsidP="00376DD7">
            <w:pPr>
              <w:pStyle w:val="TableParagraph"/>
              <w:spacing w:before="68"/>
              <w:ind w:left="103"/>
              <w:rPr>
                <w:b/>
              </w:rPr>
            </w:pPr>
            <w:r w:rsidRPr="00376DD7">
              <w:rPr>
                <w:b/>
              </w:rPr>
              <w:t>Enzymology.</w:t>
            </w:r>
          </w:p>
          <w:p w:rsidR="00376DD7" w:rsidRPr="00376DD7" w:rsidRDefault="00376DD7" w:rsidP="00376DD7">
            <w:pPr>
              <w:pStyle w:val="TableParagraph"/>
              <w:spacing w:before="68"/>
              <w:ind w:left="103"/>
              <w:rPr>
                <w:bCs/>
              </w:rPr>
            </w:pPr>
            <w:r w:rsidRPr="00376DD7">
              <w:rPr>
                <w:bCs/>
              </w:rPr>
              <w:t>Regulation of enzyme activity</w:t>
            </w:r>
            <w:r>
              <w:rPr>
                <w:bCs/>
              </w:rPr>
              <w:t xml:space="preserve"> -</w:t>
            </w:r>
            <w:r w:rsidRPr="00376DD7">
              <w:rPr>
                <w:bCs/>
              </w:rPr>
              <w:t xml:space="preserve"> mechanisms of activation and inhibition. Allosteric enzymes, clinically important enzymes, nomenclature</w:t>
            </w:r>
            <w:r w:rsidR="00115B2F">
              <w:rPr>
                <w:bCs/>
              </w:rPr>
              <w:t>,</w:t>
            </w:r>
            <w:r w:rsidRPr="00376DD7">
              <w:rPr>
                <w:bCs/>
              </w:rPr>
              <w:t xml:space="preserve"> and</w:t>
            </w:r>
          </w:p>
          <w:p w:rsidR="00BC2DA4" w:rsidRDefault="00376DD7" w:rsidP="00376DD7">
            <w:pPr>
              <w:pStyle w:val="TableParagraph"/>
              <w:spacing w:line="233" w:lineRule="exact"/>
              <w:ind w:left="103"/>
              <w:jc w:val="both"/>
            </w:pPr>
            <w:r w:rsidRPr="00376DD7">
              <w:rPr>
                <w:bCs/>
              </w:rPr>
              <w:t>classification of enzymes.</w:t>
            </w:r>
          </w:p>
        </w:tc>
      </w:tr>
    </w:tbl>
    <w:p w:rsidR="00BC2DA4" w:rsidRDefault="00BC2DA4">
      <w:pPr>
        <w:pStyle w:val="BodyText"/>
        <w:rPr>
          <w:sz w:val="22"/>
        </w:rPr>
      </w:pPr>
    </w:p>
    <w:p w:rsidR="00BC2DA4" w:rsidRDefault="00115B2F">
      <w:pPr>
        <w:ind w:left="306"/>
        <w:rPr>
          <w:sz w:val="24"/>
        </w:rPr>
      </w:pPr>
      <w:r>
        <w:rPr>
          <w:sz w:val="24"/>
        </w:rPr>
        <w:t>TEACHING UNIT 3:</w:t>
      </w:r>
    </w:p>
    <w:p w:rsidR="00BC2DA4" w:rsidRDefault="00BC2DA4">
      <w:pPr>
        <w:pStyle w:val="BodyText"/>
        <w:spacing w:before="5"/>
        <w:rPr>
          <w:sz w:val="13"/>
        </w:rPr>
      </w:pPr>
    </w:p>
    <w:tbl>
      <w:tblPr>
        <w:tblW w:w="0" w:type="auto"/>
        <w:tblInd w:w="113" w:type="dxa"/>
        <w:tblLayout w:type="fixed"/>
        <w:tblCellMar>
          <w:left w:w="0" w:type="dxa"/>
          <w:right w:w="0" w:type="dxa"/>
        </w:tblCellMar>
        <w:tblLook w:val="01E0"/>
      </w:tblPr>
      <w:tblGrid>
        <w:gridCol w:w="5411"/>
        <w:gridCol w:w="4575"/>
      </w:tblGrid>
      <w:tr w:rsidR="00BC2DA4">
        <w:trPr>
          <w:trHeight w:val="413"/>
        </w:trPr>
        <w:tc>
          <w:tcPr>
            <w:tcW w:w="9986" w:type="dxa"/>
            <w:gridSpan w:val="2"/>
          </w:tcPr>
          <w:p w:rsidR="00BC2DA4" w:rsidRDefault="00115B2F" w:rsidP="00115B2F">
            <w:pPr>
              <w:pStyle w:val="TableParagraph"/>
              <w:spacing w:line="266" w:lineRule="exact"/>
              <w:ind w:right="3205"/>
              <w:rPr>
                <w:b/>
                <w:sz w:val="24"/>
              </w:rPr>
            </w:pPr>
            <w:r>
              <w:rPr>
                <w:b/>
                <w:sz w:val="24"/>
              </w:rPr>
              <w:t xml:space="preserve">                                                       VITAMINS AND COENZYMES</w:t>
            </w:r>
          </w:p>
        </w:tc>
      </w:tr>
      <w:tr w:rsidR="00BC2DA4">
        <w:trPr>
          <w:trHeight w:val="496"/>
        </w:trPr>
        <w:tc>
          <w:tcPr>
            <w:tcW w:w="5411" w:type="dxa"/>
            <w:tcBorders>
              <w:right w:val="single" w:sz="4" w:space="0" w:color="000000"/>
            </w:tcBorders>
          </w:tcPr>
          <w:p w:rsidR="00BC2DA4" w:rsidRDefault="00115B2F">
            <w:pPr>
              <w:pStyle w:val="TableParagraph"/>
              <w:spacing w:before="143"/>
              <w:ind w:left="1753"/>
              <w:rPr>
                <w:sz w:val="24"/>
              </w:rPr>
            </w:pPr>
            <w:r w:rsidRPr="00115B2F">
              <w:rPr>
                <w:sz w:val="24"/>
              </w:rPr>
              <w:t>Lecture - 6 classes</w:t>
            </w:r>
          </w:p>
        </w:tc>
        <w:tc>
          <w:tcPr>
            <w:tcW w:w="4575" w:type="dxa"/>
            <w:tcBorders>
              <w:left w:val="single" w:sz="4" w:space="0" w:color="000000"/>
            </w:tcBorders>
          </w:tcPr>
          <w:p w:rsidR="00BC2DA4" w:rsidRDefault="00115B2F">
            <w:pPr>
              <w:pStyle w:val="TableParagraph"/>
              <w:spacing w:before="143"/>
              <w:ind w:left="1639"/>
              <w:rPr>
                <w:sz w:val="24"/>
              </w:rPr>
            </w:pPr>
            <w:r w:rsidRPr="00115B2F">
              <w:rPr>
                <w:sz w:val="24"/>
              </w:rPr>
              <w:t>Practice -5 classes</w:t>
            </w:r>
          </w:p>
        </w:tc>
      </w:tr>
      <w:tr w:rsidR="00BC2DA4">
        <w:trPr>
          <w:trHeight w:val="1082"/>
        </w:trPr>
        <w:tc>
          <w:tcPr>
            <w:tcW w:w="5411" w:type="dxa"/>
            <w:tcBorders>
              <w:right w:val="single" w:sz="4" w:space="0" w:color="000000"/>
            </w:tcBorders>
          </w:tcPr>
          <w:p w:rsidR="00BC2DA4" w:rsidRDefault="00115B2F">
            <w:pPr>
              <w:pStyle w:val="TableParagraph"/>
              <w:spacing w:before="196"/>
              <w:ind w:left="200" w:right="310"/>
            </w:pPr>
            <w:r w:rsidRPr="00115B2F">
              <w:rPr>
                <w:b/>
              </w:rPr>
              <w:t xml:space="preserve">Enzymology: </w:t>
            </w:r>
            <w:r w:rsidRPr="00115B2F">
              <w:rPr>
                <w:bCs/>
              </w:rPr>
              <w:t xml:space="preserve">Biochemistry of vitamins, hydrosoluble and liposoluble vitamins, </w:t>
            </w:r>
            <w:r>
              <w:rPr>
                <w:bCs/>
              </w:rPr>
              <w:t>enzyme</w:t>
            </w:r>
            <w:r w:rsidRPr="00115B2F">
              <w:rPr>
                <w:bCs/>
              </w:rPr>
              <w:t xml:space="preserve"> cofactors, cosubstrates, and prosthetic groups</w:t>
            </w:r>
            <w:r w:rsidRPr="00115B2F">
              <w:rPr>
                <w:b/>
              </w:rPr>
              <w:t>.</w:t>
            </w:r>
          </w:p>
        </w:tc>
        <w:tc>
          <w:tcPr>
            <w:tcW w:w="4575" w:type="dxa"/>
            <w:tcBorders>
              <w:left w:val="single" w:sz="4" w:space="0" w:color="000000"/>
            </w:tcBorders>
          </w:tcPr>
          <w:p w:rsidR="00BC2DA4" w:rsidRDefault="00115B2F">
            <w:pPr>
              <w:pStyle w:val="TableParagraph"/>
              <w:spacing w:line="252" w:lineRule="exact"/>
              <w:ind w:left="103" w:right="190"/>
            </w:pPr>
            <w:r w:rsidRPr="00115B2F">
              <w:rPr>
                <w:b/>
              </w:rPr>
              <w:t xml:space="preserve">Enzymology: </w:t>
            </w:r>
            <w:r w:rsidRPr="00115B2F">
              <w:rPr>
                <w:bCs/>
              </w:rPr>
              <w:t xml:space="preserve">Biochemistry of vitamins, hydrosoluble and liposoluble vitamins, </w:t>
            </w:r>
            <w:r>
              <w:rPr>
                <w:bCs/>
              </w:rPr>
              <w:t>enzyme</w:t>
            </w:r>
            <w:r w:rsidRPr="00115B2F">
              <w:rPr>
                <w:bCs/>
              </w:rPr>
              <w:t xml:space="preserve"> cofactors, cosubstrates, and prosthetic groups.</w:t>
            </w:r>
          </w:p>
        </w:tc>
      </w:tr>
    </w:tbl>
    <w:p w:rsidR="00BC2DA4" w:rsidRDefault="00BC2DA4">
      <w:pPr>
        <w:pStyle w:val="BodyText"/>
        <w:spacing w:before="9"/>
        <w:rPr>
          <w:sz w:val="21"/>
        </w:rPr>
      </w:pPr>
    </w:p>
    <w:p w:rsidR="00BC2DA4" w:rsidRDefault="00C01490">
      <w:pPr>
        <w:spacing w:after="18"/>
        <w:ind w:left="306"/>
        <w:rPr>
          <w:sz w:val="24"/>
        </w:rPr>
      </w:pPr>
      <w:r>
        <w:rPr>
          <w:sz w:val="24"/>
        </w:rPr>
        <w:t>TEACHING UNIT 4:</w:t>
      </w:r>
    </w:p>
    <w:tbl>
      <w:tblPr>
        <w:tblW w:w="0" w:type="auto"/>
        <w:tblInd w:w="113" w:type="dxa"/>
        <w:tblLayout w:type="fixed"/>
        <w:tblCellMar>
          <w:left w:w="0" w:type="dxa"/>
          <w:right w:w="0" w:type="dxa"/>
        </w:tblCellMar>
        <w:tblLook w:val="01E0"/>
      </w:tblPr>
      <w:tblGrid>
        <w:gridCol w:w="5274"/>
        <w:gridCol w:w="4354"/>
      </w:tblGrid>
      <w:tr w:rsidR="00BC2DA4">
        <w:trPr>
          <w:trHeight w:val="549"/>
        </w:trPr>
        <w:tc>
          <w:tcPr>
            <w:tcW w:w="9628" w:type="dxa"/>
            <w:gridSpan w:val="2"/>
          </w:tcPr>
          <w:p w:rsidR="00C01490" w:rsidRPr="00C01490" w:rsidRDefault="00C01490" w:rsidP="00C01490">
            <w:pPr>
              <w:pStyle w:val="TableParagraph"/>
              <w:spacing w:line="264" w:lineRule="exact"/>
              <w:ind w:right="544"/>
              <w:rPr>
                <w:b/>
                <w:sz w:val="24"/>
              </w:rPr>
            </w:pPr>
            <w:r>
              <w:rPr>
                <w:b/>
                <w:sz w:val="24"/>
              </w:rPr>
              <w:t xml:space="preserve">                         </w:t>
            </w:r>
            <w:r w:rsidRPr="00C01490">
              <w:rPr>
                <w:b/>
                <w:sz w:val="24"/>
              </w:rPr>
              <w:t>GLYCOLYSIS. HEXO-MONOPHOSPHATE PATHWAY. OXIDATIVE</w:t>
            </w:r>
          </w:p>
          <w:p w:rsidR="00BC2DA4" w:rsidRDefault="00C01490" w:rsidP="00C01490">
            <w:pPr>
              <w:pStyle w:val="TableParagraph"/>
              <w:spacing w:line="264" w:lineRule="exact"/>
              <w:ind w:left="1237" w:right="544"/>
              <w:jc w:val="center"/>
              <w:rPr>
                <w:b/>
                <w:sz w:val="24"/>
              </w:rPr>
            </w:pPr>
            <w:r w:rsidRPr="00C01490">
              <w:rPr>
                <w:b/>
                <w:sz w:val="24"/>
              </w:rPr>
              <w:t>DECARBOXYLATION OF PYRUVATE</w:t>
            </w:r>
          </w:p>
        </w:tc>
      </w:tr>
      <w:tr w:rsidR="00BC2DA4" w:rsidTr="006340E4">
        <w:trPr>
          <w:trHeight w:val="499"/>
        </w:trPr>
        <w:tc>
          <w:tcPr>
            <w:tcW w:w="5274" w:type="dxa"/>
            <w:tcBorders>
              <w:right w:val="single" w:sz="4" w:space="0" w:color="000000"/>
            </w:tcBorders>
          </w:tcPr>
          <w:p w:rsidR="00BC2DA4" w:rsidRDefault="006340E4">
            <w:pPr>
              <w:pStyle w:val="TableParagraph"/>
              <w:spacing w:before="146"/>
              <w:ind w:left="1753"/>
              <w:rPr>
                <w:sz w:val="24"/>
              </w:rPr>
            </w:pPr>
            <w:r w:rsidRPr="006340E4">
              <w:rPr>
                <w:sz w:val="24"/>
              </w:rPr>
              <w:t>Lecture - 6 classes</w:t>
            </w:r>
          </w:p>
        </w:tc>
        <w:tc>
          <w:tcPr>
            <w:tcW w:w="4354" w:type="dxa"/>
            <w:tcBorders>
              <w:left w:val="single" w:sz="4" w:space="0" w:color="000000"/>
            </w:tcBorders>
          </w:tcPr>
          <w:p w:rsidR="00BC2DA4" w:rsidRDefault="006340E4">
            <w:pPr>
              <w:pStyle w:val="TableParagraph"/>
              <w:spacing w:before="146"/>
              <w:ind w:left="1639"/>
              <w:rPr>
                <w:sz w:val="24"/>
              </w:rPr>
            </w:pPr>
            <w:r w:rsidRPr="006340E4">
              <w:rPr>
                <w:sz w:val="24"/>
              </w:rPr>
              <w:t>Practice -5 classes</w:t>
            </w:r>
          </w:p>
        </w:tc>
      </w:tr>
      <w:tr w:rsidR="00BC2DA4" w:rsidTr="006340E4">
        <w:trPr>
          <w:trHeight w:val="1128"/>
        </w:trPr>
        <w:tc>
          <w:tcPr>
            <w:tcW w:w="5274" w:type="dxa"/>
            <w:tcBorders>
              <w:right w:val="single" w:sz="4" w:space="0" w:color="000000"/>
            </w:tcBorders>
          </w:tcPr>
          <w:p w:rsidR="006340E4" w:rsidRDefault="006340E4" w:rsidP="006340E4">
            <w:pPr>
              <w:pStyle w:val="TableParagraph"/>
              <w:spacing w:before="68"/>
              <w:ind w:left="200"/>
              <w:rPr>
                <w:b/>
              </w:rPr>
            </w:pPr>
            <w:r w:rsidRPr="006340E4">
              <w:rPr>
                <w:b/>
              </w:rPr>
              <w:t xml:space="preserve">Glycolysis. HMP </w:t>
            </w:r>
            <w:r>
              <w:rPr>
                <w:b/>
              </w:rPr>
              <w:t>pathway</w:t>
            </w:r>
            <w:r w:rsidRPr="006340E4">
              <w:rPr>
                <w:b/>
              </w:rPr>
              <w:t xml:space="preserve"> and PDH complex.</w:t>
            </w:r>
          </w:p>
          <w:p w:rsidR="006340E4" w:rsidRPr="006340E4" w:rsidRDefault="006340E4" w:rsidP="006340E4">
            <w:pPr>
              <w:pStyle w:val="TableParagraph"/>
              <w:spacing w:before="68"/>
              <w:ind w:left="200"/>
              <w:rPr>
                <w:b/>
              </w:rPr>
            </w:pPr>
            <w:r w:rsidRPr="006340E4">
              <w:rPr>
                <w:bCs/>
              </w:rPr>
              <w:t>Digestion and absorption of carbohydrates. Glycolysis and the hexose-monophosphate pathway. Oxidative</w:t>
            </w:r>
          </w:p>
          <w:p w:rsidR="00BC2DA4" w:rsidRDefault="006340E4" w:rsidP="006340E4">
            <w:pPr>
              <w:pStyle w:val="TableParagraph"/>
              <w:spacing w:before="1" w:line="233" w:lineRule="exact"/>
              <w:ind w:left="200"/>
            </w:pPr>
            <w:r w:rsidRPr="006340E4">
              <w:rPr>
                <w:bCs/>
              </w:rPr>
              <w:t>decarboxylation of pyruvate</w:t>
            </w:r>
          </w:p>
        </w:tc>
        <w:tc>
          <w:tcPr>
            <w:tcW w:w="4354" w:type="dxa"/>
            <w:tcBorders>
              <w:left w:val="single" w:sz="4" w:space="0" w:color="000000"/>
            </w:tcBorders>
          </w:tcPr>
          <w:p w:rsidR="006340E4" w:rsidRPr="006340E4" w:rsidRDefault="006340E4" w:rsidP="006340E4">
            <w:pPr>
              <w:pStyle w:val="TableParagraph"/>
              <w:spacing w:before="68"/>
              <w:ind w:left="103"/>
              <w:rPr>
                <w:b/>
              </w:rPr>
            </w:pPr>
            <w:r w:rsidRPr="006340E4">
              <w:rPr>
                <w:b/>
              </w:rPr>
              <w:t>Glycolysis. HMP pathway and PDH complex.</w:t>
            </w:r>
          </w:p>
          <w:p w:rsidR="006340E4" w:rsidRPr="006340E4" w:rsidRDefault="006340E4" w:rsidP="006340E4">
            <w:pPr>
              <w:pStyle w:val="TableParagraph"/>
              <w:spacing w:before="68"/>
              <w:ind w:left="103"/>
              <w:rPr>
                <w:bCs/>
              </w:rPr>
            </w:pPr>
            <w:r w:rsidRPr="006340E4">
              <w:rPr>
                <w:bCs/>
              </w:rPr>
              <w:t>Digestion and absorption of carbohydrates. Glycolysis and the hexose-monophosphate pathway. Oxidative</w:t>
            </w:r>
          </w:p>
          <w:p w:rsidR="00BC2DA4" w:rsidRDefault="006340E4" w:rsidP="006340E4">
            <w:pPr>
              <w:pStyle w:val="TableParagraph"/>
              <w:spacing w:before="1" w:line="233" w:lineRule="exact"/>
              <w:ind w:left="103"/>
            </w:pPr>
            <w:r w:rsidRPr="006340E4">
              <w:rPr>
                <w:bCs/>
              </w:rPr>
              <w:t>decarboxylation of pyruvate</w:t>
            </w:r>
          </w:p>
        </w:tc>
      </w:tr>
    </w:tbl>
    <w:p w:rsidR="00BC2DA4" w:rsidRDefault="00BC2DA4">
      <w:pPr>
        <w:spacing w:line="233" w:lineRule="exact"/>
        <w:sectPr w:rsidR="00BC2DA4">
          <w:pgSz w:w="11910" w:h="16850"/>
          <w:pgMar w:top="500" w:right="300" w:bottom="280" w:left="260" w:header="720" w:footer="720" w:gutter="0"/>
          <w:cols w:space="720"/>
        </w:sectPr>
      </w:pPr>
    </w:p>
    <w:p w:rsidR="00BC2DA4" w:rsidRDefault="00BD4EFE">
      <w:pPr>
        <w:spacing w:before="64"/>
        <w:ind w:left="1158"/>
        <w:rPr>
          <w:sz w:val="24"/>
        </w:rPr>
      </w:pPr>
      <w:r>
        <w:rPr>
          <w:sz w:val="24"/>
        </w:rPr>
        <w:lastRenderedPageBreak/>
        <w:t>TEACHING UNIT 5:</w:t>
      </w:r>
    </w:p>
    <w:p w:rsidR="00BC2DA4" w:rsidRDefault="00BC2DA4">
      <w:pPr>
        <w:pStyle w:val="BodyText"/>
        <w:spacing w:before="7" w:after="1"/>
        <w:rPr>
          <w:sz w:val="13"/>
        </w:rPr>
      </w:pPr>
    </w:p>
    <w:tbl>
      <w:tblPr>
        <w:tblW w:w="0" w:type="auto"/>
        <w:tblInd w:w="966" w:type="dxa"/>
        <w:tblLayout w:type="fixed"/>
        <w:tblCellMar>
          <w:left w:w="0" w:type="dxa"/>
          <w:right w:w="0" w:type="dxa"/>
        </w:tblCellMar>
        <w:tblLook w:val="01E0"/>
      </w:tblPr>
      <w:tblGrid>
        <w:gridCol w:w="5130"/>
        <w:gridCol w:w="5154"/>
      </w:tblGrid>
      <w:tr w:rsidR="00BC2DA4">
        <w:trPr>
          <w:trHeight w:val="410"/>
        </w:trPr>
        <w:tc>
          <w:tcPr>
            <w:tcW w:w="10284" w:type="dxa"/>
            <w:gridSpan w:val="2"/>
          </w:tcPr>
          <w:p w:rsidR="00BC2DA4" w:rsidRDefault="00BD4EFE">
            <w:pPr>
              <w:pStyle w:val="TableParagraph"/>
              <w:spacing w:line="266" w:lineRule="exact"/>
              <w:ind w:left="1820" w:right="1785"/>
              <w:jc w:val="center"/>
              <w:rPr>
                <w:b/>
                <w:sz w:val="24"/>
              </w:rPr>
            </w:pPr>
            <w:r>
              <w:rPr>
                <w:b/>
                <w:sz w:val="24"/>
              </w:rPr>
              <w:t>KREBS CYCLE. OXIDATIVE PHOSPHORYLATION</w:t>
            </w:r>
          </w:p>
        </w:tc>
      </w:tr>
      <w:tr w:rsidR="00BC2DA4" w:rsidTr="00BD4EFE">
        <w:trPr>
          <w:trHeight w:val="493"/>
        </w:trPr>
        <w:tc>
          <w:tcPr>
            <w:tcW w:w="5130" w:type="dxa"/>
            <w:tcBorders>
              <w:right w:val="single" w:sz="4" w:space="0" w:color="000000"/>
            </w:tcBorders>
          </w:tcPr>
          <w:p w:rsidR="00BC2DA4" w:rsidRDefault="00BD4EFE">
            <w:pPr>
              <w:pStyle w:val="TableParagraph"/>
              <w:spacing w:before="146"/>
              <w:ind w:left="1752"/>
              <w:rPr>
                <w:sz w:val="24"/>
              </w:rPr>
            </w:pPr>
            <w:r w:rsidRPr="00BD4EFE">
              <w:rPr>
                <w:sz w:val="24"/>
              </w:rPr>
              <w:t>Lecture - 6 classes</w:t>
            </w:r>
          </w:p>
        </w:tc>
        <w:tc>
          <w:tcPr>
            <w:tcW w:w="5154" w:type="dxa"/>
            <w:tcBorders>
              <w:left w:val="single" w:sz="4" w:space="0" w:color="000000"/>
            </w:tcBorders>
          </w:tcPr>
          <w:p w:rsidR="00BC2DA4" w:rsidRDefault="00BD4EFE">
            <w:pPr>
              <w:pStyle w:val="TableParagraph"/>
              <w:spacing w:before="146"/>
              <w:ind w:left="1622" w:right="1681"/>
              <w:jc w:val="center"/>
              <w:rPr>
                <w:sz w:val="24"/>
              </w:rPr>
            </w:pPr>
            <w:r w:rsidRPr="00BD4EFE">
              <w:rPr>
                <w:sz w:val="24"/>
              </w:rPr>
              <w:t>Practice -5 classes</w:t>
            </w:r>
          </w:p>
        </w:tc>
      </w:tr>
      <w:tr w:rsidR="00BC2DA4" w:rsidTr="00BD4EFE">
        <w:trPr>
          <w:trHeight w:val="2017"/>
        </w:trPr>
        <w:tc>
          <w:tcPr>
            <w:tcW w:w="5130" w:type="dxa"/>
            <w:tcBorders>
              <w:right w:val="single" w:sz="4" w:space="0" w:color="000000"/>
            </w:tcBorders>
          </w:tcPr>
          <w:p w:rsidR="00BC2DA4" w:rsidRDefault="00BC2DA4">
            <w:pPr>
              <w:pStyle w:val="TableParagraph"/>
              <w:rPr>
                <w:sz w:val="28"/>
              </w:rPr>
            </w:pPr>
          </w:p>
          <w:p w:rsidR="00BC2DA4" w:rsidRPr="00BD4EFE" w:rsidRDefault="00BD4EFE">
            <w:pPr>
              <w:pStyle w:val="TableParagraph"/>
              <w:spacing w:line="228" w:lineRule="auto"/>
              <w:ind w:left="200" w:right="445"/>
            </w:pPr>
            <w:r w:rsidRPr="00BD4EFE">
              <w:rPr>
                <w:b/>
              </w:rPr>
              <w:t xml:space="preserve">Krebs cycle. Oxidative phosphorylation. </w:t>
            </w:r>
            <w:r w:rsidRPr="00BD4EFE">
              <w:rPr>
                <w:bCs/>
              </w:rPr>
              <w:t>Metabolism, anabolic and catabolic processes. Sources and fate of acetyl-CoA and the Krebs cycle. Oxido-reduction processes, energy-rich compounds, respiratory chain</w:t>
            </w:r>
            <w:r>
              <w:rPr>
                <w:bCs/>
              </w:rPr>
              <w:t>, synthesis of ATP.</w:t>
            </w:r>
          </w:p>
        </w:tc>
        <w:tc>
          <w:tcPr>
            <w:tcW w:w="5154" w:type="dxa"/>
            <w:tcBorders>
              <w:left w:val="single" w:sz="4" w:space="0" w:color="000000"/>
            </w:tcBorders>
          </w:tcPr>
          <w:p w:rsidR="00BC2DA4" w:rsidRDefault="00BD4EFE">
            <w:pPr>
              <w:pStyle w:val="TableParagraph"/>
              <w:spacing w:before="73" w:line="228" w:lineRule="auto"/>
              <w:ind w:left="103" w:right="183"/>
            </w:pPr>
            <w:r w:rsidRPr="00BD4EFE">
              <w:rPr>
                <w:b/>
              </w:rPr>
              <w:t xml:space="preserve">Krebs cycle. Oxidative phosphorylation. </w:t>
            </w:r>
            <w:r w:rsidRPr="00BD4EFE">
              <w:rPr>
                <w:bCs/>
              </w:rPr>
              <w:t>Metabolism, anabolic and catabolic processes. Sources and fate of acetyl-CoA and the Krebs cycle. Oxido-reduction processes, energy-rich compounds, respiratory chain, synthesis of ATP</w:t>
            </w:r>
            <w:r w:rsidRPr="00BD4EFE">
              <w:rPr>
                <w:b/>
              </w:rPr>
              <w:t>.</w:t>
            </w:r>
          </w:p>
        </w:tc>
      </w:tr>
    </w:tbl>
    <w:p w:rsidR="00BC2DA4" w:rsidRDefault="00BC2DA4">
      <w:pPr>
        <w:pStyle w:val="BodyText"/>
        <w:spacing w:before="9"/>
        <w:rPr>
          <w:sz w:val="21"/>
        </w:rPr>
      </w:pPr>
    </w:p>
    <w:p w:rsidR="00BC2DA4" w:rsidRDefault="00852CE7">
      <w:pPr>
        <w:ind w:left="1158"/>
        <w:rPr>
          <w:sz w:val="24"/>
        </w:rPr>
      </w:pPr>
      <w:r>
        <w:rPr>
          <w:sz w:val="24"/>
        </w:rPr>
        <w:t>TEACHING UNIT 6:</w:t>
      </w:r>
    </w:p>
    <w:p w:rsidR="00BC2DA4" w:rsidRDefault="00BC2DA4">
      <w:pPr>
        <w:pStyle w:val="BodyText"/>
        <w:spacing w:before="8"/>
        <w:rPr>
          <w:sz w:val="13"/>
        </w:rPr>
      </w:pPr>
    </w:p>
    <w:tbl>
      <w:tblPr>
        <w:tblW w:w="0" w:type="auto"/>
        <w:tblInd w:w="966" w:type="dxa"/>
        <w:tblLayout w:type="fixed"/>
        <w:tblCellMar>
          <w:left w:w="0" w:type="dxa"/>
          <w:right w:w="0" w:type="dxa"/>
        </w:tblCellMar>
        <w:tblLook w:val="01E0"/>
      </w:tblPr>
      <w:tblGrid>
        <w:gridCol w:w="5411"/>
        <w:gridCol w:w="4148"/>
      </w:tblGrid>
      <w:tr w:rsidR="00BC2DA4">
        <w:trPr>
          <w:trHeight w:val="410"/>
        </w:trPr>
        <w:tc>
          <w:tcPr>
            <w:tcW w:w="9559" w:type="dxa"/>
            <w:gridSpan w:val="2"/>
          </w:tcPr>
          <w:p w:rsidR="00BC2DA4" w:rsidRDefault="00852CE7">
            <w:pPr>
              <w:pStyle w:val="TableParagraph"/>
              <w:spacing w:line="266" w:lineRule="exact"/>
              <w:ind w:left="2485"/>
              <w:rPr>
                <w:b/>
                <w:sz w:val="24"/>
              </w:rPr>
            </w:pPr>
            <w:r w:rsidRPr="00852CE7">
              <w:rPr>
                <w:b/>
                <w:sz w:val="24"/>
              </w:rPr>
              <w:t>CARBOHYDRATES: GLUCOSE AND GLYCOGEN</w:t>
            </w:r>
          </w:p>
        </w:tc>
      </w:tr>
      <w:tr w:rsidR="00BC2DA4">
        <w:trPr>
          <w:trHeight w:val="498"/>
        </w:trPr>
        <w:tc>
          <w:tcPr>
            <w:tcW w:w="5411" w:type="dxa"/>
            <w:tcBorders>
              <w:right w:val="single" w:sz="4" w:space="0" w:color="000000"/>
            </w:tcBorders>
          </w:tcPr>
          <w:p w:rsidR="00BC2DA4" w:rsidRDefault="00852CE7">
            <w:pPr>
              <w:pStyle w:val="TableParagraph"/>
              <w:spacing w:before="145"/>
              <w:ind w:left="1752"/>
              <w:rPr>
                <w:sz w:val="24"/>
              </w:rPr>
            </w:pPr>
            <w:r w:rsidRPr="00852CE7">
              <w:rPr>
                <w:sz w:val="24"/>
              </w:rPr>
              <w:t>Lecture - 6 classes</w:t>
            </w:r>
          </w:p>
        </w:tc>
        <w:tc>
          <w:tcPr>
            <w:tcW w:w="4148" w:type="dxa"/>
            <w:tcBorders>
              <w:left w:val="single" w:sz="4" w:space="0" w:color="000000"/>
            </w:tcBorders>
          </w:tcPr>
          <w:p w:rsidR="00BC2DA4" w:rsidRDefault="00852CE7">
            <w:pPr>
              <w:pStyle w:val="TableParagraph"/>
              <w:spacing w:before="145"/>
              <w:ind w:left="1639"/>
              <w:rPr>
                <w:sz w:val="24"/>
              </w:rPr>
            </w:pPr>
            <w:r w:rsidRPr="00852CE7">
              <w:rPr>
                <w:sz w:val="24"/>
              </w:rPr>
              <w:t>Practice -5 classes</w:t>
            </w:r>
          </w:p>
        </w:tc>
      </w:tr>
      <w:tr w:rsidR="00BC2DA4">
        <w:trPr>
          <w:trHeight w:val="1298"/>
        </w:trPr>
        <w:tc>
          <w:tcPr>
            <w:tcW w:w="5411" w:type="dxa"/>
            <w:tcBorders>
              <w:right w:val="single" w:sz="4" w:space="0" w:color="000000"/>
            </w:tcBorders>
          </w:tcPr>
          <w:p w:rsidR="00852CE7" w:rsidRPr="00852CE7" w:rsidRDefault="00852CE7" w:rsidP="00852CE7">
            <w:pPr>
              <w:pStyle w:val="TableParagraph"/>
              <w:spacing w:before="181"/>
              <w:ind w:left="200"/>
              <w:rPr>
                <w:b/>
              </w:rPr>
            </w:pPr>
            <w:r w:rsidRPr="00852CE7">
              <w:rPr>
                <w:b/>
              </w:rPr>
              <w:t>Carbohydrate metabolism:</w:t>
            </w:r>
          </w:p>
          <w:p w:rsidR="00BC2DA4" w:rsidRPr="00852CE7" w:rsidRDefault="00852CE7" w:rsidP="00852CE7">
            <w:pPr>
              <w:pStyle w:val="TableParagraph"/>
              <w:spacing w:before="48" w:line="213" w:lineRule="auto"/>
              <w:ind w:left="200" w:right="1177"/>
              <w:rPr>
                <w:bCs/>
              </w:rPr>
            </w:pPr>
            <w:r w:rsidRPr="00852CE7">
              <w:rPr>
                <w:bCs/>
              </w:rPr>
              <w:t>Glycogen metabolism - glycogenolysis and glycogenesis. Gluconeogenesis</w:t>
            </w:r>
            <w:r>
              <w:rPr>
                <w:bCs/>
              </w:rPr>
              <w:t>.</w:t>
            </w:r>
          </w:p>
        </w:tc>
        <w:tc>
          <w:tcPr>
            <w:tcW w:w="4148" w:type="dxa"/>
            <w:tcBorders>
              <w:left w:val="single" w:sz="4" w:space="0" w:color="000000"/>
            </w:tcBorders>
          </w:tcPr>
          <w:p w:rsidR="00852CE7" w:rsidRPr="00852CE7" w:rsidRDefault="00852CE7" w:rsidP="00852CE7">
            <w:pPr>
              <w:pStyle w:val="TableParagraph"/>
              <w:spacing w:before="68"/>
              <w:ind w:left="103"/>
              <w:rPr>
                <w:b/>
              </w:rPr>
            </w:pPr>
            <w:r w:rsidRPr="00852CE7">
              <w:rPr>
                <w:b/>
              </w:rPr>
              <w:t>Carbohydrate metabolism:</w:t>
            </w:r>
          </w:p>
          <w:p w:rsidR="00BC2DA4" w:rsidRDefault="00852CE7" w:rsidP="00852CE7">
            <w:pPr>
              <w:pStyle w:val="TableParagraph"/>
              <w:spacing w:before="48" w:line="213" w:lineRule="auto"/>
              <w:ind w:left="103" w:right="184"/>
            </w:pPr>
            <w:r w:rsidRPr="00852CE7">
              <w:rPr>
                <w:bCs/>
              </w:rPr>
              <w:t>Glycogen metabolism - glycogenolysis and glycogenesis. Gluconeogenesis</w:t>
            </w:r>
            <w:r w:rsidRPr="00852CE7">
              <w:rPr>
                <w:b/>
              </w:rPr>
              <w:t>.</w:t>
            </w:r>
          </w:p>
        </w:tc>
      </w:tr>
    </w:tbl>
    <w:p w:rsidR="00BC2DA4" w:rsidRDefault="00BC2DA4">
      <w:pPr>
        <w:pStyle w:val="BodyText"/>
        <w:rPr>
          <w:sz w:val="26"/>
        </w:rPr>
      </w:pPr>
    </w:p>
    <w:p w:rsidR="00BC2DA4" w:rsidRPr="00553C01" w:rsidRDefault="006A394D" w:rsidP="00553C01">
      <w:pPr>
        <w:pStyle w:val="Heading3"/>
        <w:spacing w:before="207"/>
        <w:ind w:left="3242" w:hanging="1728"/>
        <w:jc w:val="center"/>
      </w:pPr>
      <w:r>
        <w:t xml:space="preserve">SECOND MODULE: </w:t>
      </w:r>
      <w:r w:rsidR="00553C01">
        <w:t>ENERGY METABOLISM 2 – ROS; LIPIDS. ENERGY METABOLISM 3 – NUCLEIC ACIDS AND PROTEINS.</w:t>
      </w:r>
    </w:p>
    <w:p w:rsidR="00BC2DA4" w:rsidRDefault="00553C01">
      <w:pPr>
        <w:ind w:left="1158"/>
        <w:rPr>
          <w:sz w:val="24"/>
        </w:rPr>
      </w:pPr>
      <w:r>
        <w:rPr>
          <w:sz w:val="24"/>
        </w:rPr>
        <w:t>TEACHING UNIT 7:</w:t>
      </w:r>
    </w:p>
    <w:p w:rsidR="00BC2DA4" w:rsidRDefault="00BC2DA4">
      <w:pPr>
        <w:pStyle w:val="BodyText"/>
        <w:spacing w:before="4" w:after="1"/>
        <w:rPr>
          <w:sz w:val="13"/>
        </w:rPr>
      </w:pPr>
    </w:p>
    <w:tbl>
      <w:tblPr>
        <w:tblW w:w="0" w:type="auto"/>
        <w:tblInd w:w="966" w:type="dxa"/>
        <w:tblLayout w:type="fixed"/>
        <w:tblCellMar>
          <w:left w:w="0" w:type="dxa"/>
          <w:right w:w="0" w:type="dxa"/>
        </w:tblCellMar>
        <w:tblLook w:val="01E0"/>
      </w:tblPr>
      <w:tblGrid>
        <w:gridCol w:w="4988"/>
        <w:gridCol w:w="5229"/>
      </w:tblGrid>
      <w:tr w:rsidR="00BC2DA4">
        <w:trPr>
          <w:trHeight w:val="413"/>
        </w:trPr>
        <w:tc>
          <w:tcPr>
            <w:tcW w:w="10217" w:type="dxa"/>
            <w:gridSpan w:val="2"/>
          </w:tcPr>
          <w:p w:rsidR="00BC2DA4" w:rsidRDefault="00553C01">
            <w:pPr>
              <w:pStyle w:val="TableParagraph"/>
              <w:spacing w:line="266" w:lineRule="exact"/>
              <w:ind w:left="2769" w:right="2665"/>
              <w:jc w:val="center"/>
              <w:rPr>
                <w:b/>
                <w:sz w:val="24"/>
              </w:rPr>
            </w:pPr>
            <w:r w:rsidRPr="00553C01">
              <w:rPr>
                <w:b/>
                <w:sz w:val="24"/>
              </w:rPr>
              <w:t>ROS AND ANTIOXIDA</w:t>
            </w:r>
            <w:r>
              <w:rPr>
                <w:b/>
                <w:sz w:val="24"/>
              </w:rPr>
              <w:t>NT</w:t>
            </w:r>
            <w:r w:rsidRPr="00553C01">
              <w:rPr>
                <w:b/>
                <w:sz w:val="24"/>
              </w:rPr>
              <w:t xml:space="preserve"> PROTECTION</w:t>
            </w:r>
          </w:p>
        </w:tc>
      </w:tr>
      <w:tr w:rsidR="00BC2DA4" w:rsidTr="00170161">
        <w:trPr>
          <w:trHeight w:val="508"/>
        </w:trPr>
        <w:tc>
          <w:tcPr>
            <w:tcW w:w="4988" w:type="dxa"/>
            <w:tcBorders>
              <w:right w:val="single" w:sz="4" w:space="0" w:color="000000"/>
            </w:tcBorders>
          </w:tcPr>
          <w:p w:rsidR="00BC2DA4" w:rsidRDefault="00170161">
            <w:pPr>
              <w:pStyle w:val="TableParagraph"/>
              <w:spacing w:before="145"/>
              <w:ind w:left="1752"/>
              <w:rPr>
                <w:sz w:val="24"/>
              </w:rPr>
            </w:pPr>
            <w:r w:rsidRPr="00170161">
              <w:rPr>
                <w:sz w:val="24"/>
              </w:rPr>
              <w:t>Lecture - 6 classes</w:t>
            </w:r>
          </w:p>
        </w:tc>
        <w:tc>
          <w:tcPr>
            <w:tcW w:w="5229" w:type="dxa"/>
            <w:tcBorders>
              <w:left w:val="single" w:sz="4" w:space="0" w:color="000000"/>
            </w:tcBorders>
          </w:tcPr>
          <w:p w:rsidR="00BC2DA4" w:rsidRDefault="00170161">
            <w:pPr>
              <w:pStyle w:val="TableParagraph"/>
              <w:spacing w:before="145"/>
              <w:ind w:left="1620" w:right="1615"/>
              <w:jc w:val="center"/>
              <w:rPr>
                <w:sz w:val="24"/>
              </w:rPr>
            </w:pPr>
            <w:r w:rsidRPr="00170161">
              <w:rPr>
                <w:sz w:val="24"/>
              </w:rPr>
              <w:t>Practice -5 classes</w:t>
            </w:r>
          </w:p>
        </w:tc>
      </w:tr>
      <w:tr w:rsidR="00BC2DA4" w:rsidTr="00170161">
        <w:trPr>
          <w:trHeight w:val="1604"/>
        </w:trPr>
        <w:tc>
          <w:tcPr>
            <w:tcW w:w="4988" w:type="dxa"/>
            <w:tcBorders>
              <w:right w:val="single" w:sz="4" w:space="0" w:color="000000"/>
            </w:tcBorders>
          </w:tcPr>
          <w:p w:rsidR="00553C01" w:rsidRPr="00553C01" w:rsidRDefault="00553C01" w:rsidP="00553C01">
            <w:pPr>
              <w:pStyle w:val="TableParagraph"/>
              <w:spacing w:before="78"/>
              <w:ind w:left="200"/>
              <w:rPr>
                <w:b/>
              </w:rPr>
            </w:pPr>
            <w:r w:rsidRPr="00553C01">
              <w:rPr>
                <w:b/>
              </w:rPr>
              <w:t>ROS and antioxid</w:t>
            </w:r>
            <w:r>
              <w:rPr>
                <w:b/>
              </w:rPr>
              <w:t>ant</w:t>
            </w:r>
            <w:r w:rsidRPr="00553C01">
              <w:rPr>
                <w:b/>
              </w:rPr>
              <w:t xml:space="preserve"> protection.</w:t>
            </w:r>
          </w:p>
          <w:p w:rsidR="00BC2DA4" w:rsidRPr="00553C01" w:rsidRDefault="00553C01" w:rsidP="00553C01">
            <w:pPr>
              <w:pStyle w:val="TableParagraph"/>
              <w:spacing w:before="6"/>
              <w:ind w:left="200" w:right="286"/>
              <w:rPr>
                <w:bCs/>
              </w:rPr>
            </w:pPr>
            <w:r w:rsidRPr="00553C01">
              <w:rPr>
                <w:bCs/>
              </w:rPr>
              <w:t>The mechanism of formation of reactive oxygen species. Biomacromolecule damage mediated by ROS action. Antioxidants and antioxidant protection.</w:t>
            </w:r>
          </w:p>
        </w:tc>
        <w:tc>
          <w:tcPr>
            <w:tcW w:w="5229" w:type="dxa"/>
            <w:tcBorders>
              <w:left w:val="single" w:sz="4" w:space="0" w:color="000000"/>
            </w:tcBorders>
          </w:tcPr>
          <w:p w:rsidR="00170161" w:rsidRPr="00170161" w:rsidRDefault="00170161" w:rsidP="00170161">
            <w:pPr>
              <w:pStyle w:val="TableParagraph"/>
              <w:spacing w:before="78" w:line="242" w:lineRule="auto"/>
              <w:ind w:left="103" w:right="189"/>
              <w:rPr>
                <w:b/>
              </w:rPr>
            </w:pPr>
            <w:r w:rsidRPr="00170161">
              <w:rPr>
                <w:b/>
              </w:rPr>
              <w:t>ROS and antioxidant protection.</w:t>
            </w:r>
          </w:p>
          <w:p w:rsidR="00BC2DA4" w:rsidRPr="00170161" w:rsidRDefault="00170161" w:rsidP="00170161">
            <w:pPr>
              <w:pStyle w:val="TableParagraph"/>
              <w:spacing w:before="78" w:line="242" w:lineRule="auto"/>
              <w:ind w:left="103" w:right="189"/>
              <w:rPr>
                <w:bCs/>
              </w:rPr>
            </w:pPr>
            <w:r w:rsidRPr="00170161">
              <w:rPr>
                <w:bCs/>
              </w:rPr>
              <w:t>The mechanism of formation of reactive oxygen species. Biomacromolecule damage mediated by ROS action. Antioxidants and antioxidant protection.</w:t>
            </w:r>
          </w:p>
        </w:tc>
      </w:tr>
    </w:tbl>
    <w:p w:rsidR="00BC2DA4" w:rsidRDefault="00BC2DA4">
      <w:pPr>
        <w:pStyle w:val="BodyText"/>
        <w:rPr>
          <w:sz w:val="22"/>
        </w:rPr>
      </w:pPr>
    </w:p>
    <w:p w:rsidR="00BC2DA4" w:rsidRDefault="00E4650A">
      <w:pPr>
        <w:ind w:left="1158"/>
        <w:rPr>
          <w:sz w:val="24"/>
        </w:rPr>
      </w:pPr>
      <w:r>
        <w:rPr>
          <w:sz w:val="24"/>
        </w:rPr>
        <w:t>TEACHING UNIT 8:</w:t>
      </w:r>
    </w:p>
    <w:p w:rsidR="00BC2DA4" w:rsidRDefault="00BC2DA4">
      <w:pPr>
        <w:pStyle w:val="BodyText"/>
        <w:spacing w:before="5"/>
        <w:rPr>
          <w:sz w:val="13"/>
        </w:rPr>
      </w:pPr>
    </w:p>
    <w:tbl>
      <w:tblPr>
        <w:tblW w:w="0" w:type="auto"/>
        <w:tblInd w:w="966" w:type="dxa"/>
        <w:tblLayout w:type="fixed"/>
        <w:tblCellMar>
          <w:left w:w="0" w:type="dxa"/>
          <w:right w:w="0" w:type="dxa"/>
        </w:tblCellMar>
        <w:tblLook w:val="01E0"/>
      </w:tblPr>
      <w:tblGrid>
        <w:gridCol w:w="5411"/>
        <w:gridCol w:w="4694"/>
      </w:tblGrid>
      <w:tr w:rsidR="00BC2DA4">
        <w:trPr>
          <w:trHeight w:val="413"/>
        </w:trPr>
        <w:tc>
          <w:tcPr>
            <w:tcW w:w="10105" w:type="dxa"/>
            <w:gridSpan w:val="2"/>
          </w:tcPr>
          <w:p w:rsidR="00BC2DA4" w:rsidRPr="00E4650A" w:rsidRDefault="00E4650A">
            <w:pPr>
              <w:pStyle w:val="TableParagraph"/>
              <w:spacing w:line="266" w:lineRule="exact"/>
              <w:ind w:left="3595" w:right="3379"/>
              <w:jc w:val="center"/>
              <w:rPr>
                <w:b/>
                <w:sz w:val="24"/>
              </w:rPr>
            </w:pPr>
            <w:r>
              <w:rPr>
                <w:b/>
                <w:sz w:val="24"/>
              </w:rPr>
              <w:t>LIPID METABOLISM</w:t>
            </w:r>
          </w:p>
        </w:tc>
      </w:tr>
      <w:tr w:rsidR="00BC2DA4">
        <w:trPr>
          <w:trHeight w:val="497"/>
        </w:trPr>
        <w:tc>
          <w:tcPr>
            <w:tcW w:w="5411" w:type="dxa"/>
            <w:tcBorders>
              <w:right w:val="single" w:sz="4" w:space="0" w:color="000000"/>
            </w:tcBorders>
          </w:tcPr>
          <w:p w:rsidR="00BC2DA4" w:rsidRDefault="00E4650A">
            <w:pPr>
              <w:pStyle w:val="TableParagraph"/>
              <w:spacing w:before="145"/>
              <w:ind w:left="1752"/>
              <w:rPr>
                <w:sz w:val="24"/>
              </w:rPr>
            </w:pPr>
            <w:r w:rsidRPr="00E4650A">
              <w:rPr>
                <w:sz w:val="24"/>
              </w:rPr>
              <w:t>Lecture - 6 classes</w:t>
            </w:r>
          </w:p>
        </w:tc>
        <w:tc>
          <w:tcPr>
            <w:tcW w:w="4694" w:type="dxa"/>
            <w:tcBorders>
              <w:left w:val="single" w:sz="4" w:space="0" w:color="000000"/>
            </w:tcBorders>
          </w:tcPr>
          <w:p w:rsidR="00BC2DA4" w:rsidRDefault="00E4650A">
            <w:pPr>
              <w:pStyle w:val="TableParagraph"/>
              <w:spacing w:before="145"/>
              <w:ind w:left="1639"/>
              <w:rPr>
                <w:sz w:val="24"/>
              </w:rPr>
            </w:pPr>
            <w:r w:rsidRPr="00E4650A">
              <w:rPr>
                <w:sz w:val="24"/>
              </w:rPr>
              <w:t>Practice -5 classes</w:t>
            </w:r>
          </w:p>
        </w:tc>
      </w:tr>
      <w:tr w:rsidR="00BC2DA4">
        <w:trPr>
          <w:trHeight w:val="2085"/>
        </w:trPr>
        <w:tc>
          <w:tcPr>
            <w:tcW w:w="5411" w:type="dxa"/>
            <w:tcBorders>
              <w:right w:val="single" w:sz="4" w:space="0" w:color="000000"/>
            </w:tcBorders>
          </w:tcPr>
          <w:p w:rsidR="00BC2DA4" w:rsidRDefault="00E4650A">
            <w:pPr>
              <w:pStyle w:val="TableParagraph"/>
              <w:spacing w:before="67"/>
              <w:ind w:left="200" w:right="492"/>
            </w:pPr>
            <w:r w:rsidRPr="00E4650A">
              <w:rPr>
                <w:b/>
              </w:rPr>
              <w:t xml:space="preserve">Lipid metabolism. </w:t>
            </w:r>
            <w:r w:rsidRPr="00E4650A">
              <w:rPr>
                <w:bCs/>
              </w:rPr>
              <w:t>Digestion and absorption of lipids. β-oxidation of fatty acids</w:t>
            </w:r>
            <w:r>
              <w:rPr>
                <w:bCs/>
              </w:rPr>
              <w:t>;</w:t>
            </w:r>
            <w:r w:rsidRPr="00E4650A">
              <w:rPr>
                <w:bCs/>
              </w:rPr>
              <w:t xml:space="preserve"> ketone bodies. Oxidation of fatty acids with an odd number of carbon atoms. Oxidation of fatty acids with unsaturated bonds. ω-oxidation. α- oxidation. Synthesis of fatty acids and triacylglycerols.</w:t>
            </w:r>
          </w:p>
        </w:tc>
        <w:tc>
          <w:tcPr>
            <w:tcW w:w="4694" w:type="dxa"/>
            <w:tcBorders>
              <w:left w:val="single" w:sz="4" w:space="0" w:color="000000"/>
            </w:tcBorders>
          </w:tcPr>
          <w:p w:rsidR="00BC2DA4" w:rsidRDefault="00E4650A">
            <w:pPr>
              <w:pStyle w:val="TableParagraph"/>
              <w:ind w:left="103" w:right="340"/>
              <w:jc w:val="both"/>
            </w:pPr>
            <w:r w:rsidRPr="00E4650A">
              <w:rPr>
                <w:b/>
              </w:rPr>
              <w:t xml:space="preserve">Lipid metabolism. </w:t>
            </w:r>
            <w:r w:rsidRPr="00E4650A">
              <w:rPr>
                <w:bCs/>
              </w:rPr>
              <w:t>Digestion and absorption of lipids. β-oxidation of fatty acids; ketone bodies. Oxidation of fatty acids with an odd number of carbon atoms. Oxidation of fatty acids with unsaturated bonds. ω-oxidation. α- oxidation. Synthesis of fatty acids and triacylglycerols.</w:t>
            </w:r>
          </w:p>
        </w:tc>
      </w:tr>
    </w:tbl>
    <w:p w:rsidR="00BC2DA4" w:rsidRDefault="00BC2DA4">
      <w:pPr>
        <w:jc w:val="both"/>
        <w:sectPr w:rsidR="00BC2DA4">
          <w:pgSz w:w="11910" w:h="16850"/>
          <w:pgMar w:top="500" w:right="300" w:bottom="280" w:left="260" w:header="720" w:footer="720" w:gutter="0"/>
          <w:cols w:space="720"/>
        </w:sectPr>
      </w:pPr>
    </w:p>
    <w:p w:rsidR="00BC2DA4" w:rsidRDefault="00980E4D">
      <w:pPr>
        <w:spacing w:before="71"/>
        <w:ind w:left="306"/>
        <w:rPr>
          <w:sz w:val="24"/>
        </w:rPr>
      </w:pPr>
      <w:r>
        <w:rPr>
          <w:sz w:val="24"/>
        </w:rPr>
        <w:lastRenderedPageBreak/>
        <w:t>TEACHING UNIT 9:</w:t>
      </w:r>
    </w:p>
    <w:p w:rsidR="00BC2DA4" w:rsidRDefault="00BC2DA4">
      <w:pPr>
        <w:pStyle w:val="BodyText"/>
        <w:spacing w:before="7"/>
        <w:rPr>
          <w:sz w:val="13"/>
        </w:rPr>
      </w:pPr>
    </w:p>
    <w:tbl>
      <w:tblPr>
        <w:tblW w:w="0" w:type="auto"/>
        <w:tblInd w:w="284" w:type="dxa"/>
        <w:tblLayout w:type="fixed"/>
        <w:tblCellMar>
          <w:left w:w="0" w:type="dxa"/>
          <w:right w:w="0" w:type="dxa"/>
        </w:tblCellMar>
        <w:tblLook w:val="01E0"/>
      </w:tblPr>
      <w:tblGrid>
        <w:gridCol w:w="4961"/>
        <w:gridCol w:w="4623"/>
      </w:tblGrid>
      <w:tr w:rsidR="00BC2DA4" w:rsidTr="00980E4D">
        <w:trPr>
          <w:trHeight w:val="410"/>
        </w:trPr>
        <w:tc>
          <w:tcPr>
            <w:tcW w:w="9584" w:type="dxa"/>
            <w:gridSpan w:val="2"/>
          </w:tcPr>
          <w:p w:rsidR="00BC2DA4" w:rsidRDefault="00980E4D">
            <w:pPr>
              <w:pStyle w:val="TableParagraph"/>
              <w:spacing w:line="266" w:lineRule="exact"/>
              <w:ind w:left="3085"/>
              <w:rPr>
                <w:b/>
                <w:sz w:val="24"/>
              </w:rPr>
            </w:pPr>
            <w:r w:rsidRPr="00980E4D">
              <w:rPr>
                <w:b/>
                <w:sz w:val="24"/>
              </w:rPr>
              <w:t>CHOLESTEROL AND LIPOPROTEINS</w:t>
            </w:r>
          </w:p>
        </w:tc>
      </w:tr>
      <w:tr w:rsidR="00BC2DA4" w:rsidTr="00980E4D">
        <w:trPr>
          <w:trHeight w:val="498"/>
        </w:trPr>
        <w:tc>
          <w:tcPr>
            <w:tcW w:w="4961" w:type="dxa"/>
            <w:tcBorders>
              <w:right w:val="single" w:sz="4" w:space="0" w:color="000000"/>
            </w:tcBorders>
          </w:tcPr>
          <w:p w:rsidR="00BC2DA4" w:rsidRDefault="001F2B9D">
            <w:pPr>
              <w:pStyle w:val="TableParagraph"/>
              <w:spacing w:before="145"/>
              <w:ind w:left="1753"/>
              <w:rPr>
                <w:sz w:val="24"/>
              </w:rPr>
            </w:pPr>
            <w:r w:rsidRPr="001F2B9D">
              <w:rPr>
                <w:sz w:val="24"/>
              </w:rPr>
              <w:t>Lecture - 6 classes</w:t>
            </w:r>
          </w:p>
        </w:tc>
        <w:tc>
          <w:tcPr>
            <w:tcW w:w="4623" w:type="dxa"/>
            <w:tcBorders>
              <w:left w:val="single" w:sz="4" w:space="0" w:color="000000"/>
            </w:tcBorders>
          </w:tcPr>
          <w:p w:rsidR="00BC2DA4" w:rsidRDefault="001F2B9D">
            <w:pPr>
              <w:pStyle w:val="TableParagraph"/>
              <w:spacing w:before="145"/>
              <w:ind w:left="1639"/>
              <w:rPr>
                <w:sz w:val="24"/>
              </w:rPr>
            </w:pPr>
            <w:r w:rsidRPr="001F2B9D">
              <w:rPr>
                <w:sz w:val="24"/>
              </w:rPr>
              <w:t>Practice -5 classes</w:t>
            </w:r>
          </w:p>
        </w:tc>
      </w:tr>
      <w:tr w:rsidR="00BC2DA4" w:rsidTr="00980E4D">
        <w:trPr>
          <w:trHeight w:val="1858"/>
        </w:trPr>
        <w:tc>
          <w:tcPr>
            <w:tcW w:w="4961" w:type="dxa"/>
            <w:tcBorders>
              <w:right w:val="single" w:sz="4" w:space="0" w:color="000000"/>
            </w:tcBorders>
          </w:tcPr>
          <w:p w:rsidR="00980E4D" w:rsidRPr="00980E4D" w:rsidRDefault="00980E4D" w:rsidP="00980E4D">
            <w:pPr>
              <w:pStyle w:val="TableParagraph"/>
              <w:ind w:right="223"/>
              <w:rPr>
                <w:bCs/>
              </w:rPr>
            </w:pPr>
            <w:r w:rsidRPr="00980E4D">
              <w:rPr>
                <w:b/>
              </w:rPr>
              <w:t xml:space="preserve">Cholesterol and lipoproteins: </w:t>
            </w:r>
            <w:r w:rsidRPr="00980E4D">
              <w:rPr>
                <w:bCs/>
              </w:rPr>
              <w:t>Synthesis of cholesterol, bile acids</w:t>
            </w:r>
            <w:r>
              <w:rPr>
                <w:bCs/>
              </w:rPr>
              <w:t>,</w:t>
            </w:r>
            <w:r w:rsidRPr="00980E4D">
              <w:rPr>
                <w:bCs/>
              </w:rPr>
              <w:t xml:space="preserve"> and complex phospholipids.</w:t>
            </w:r>
          </w:p>
          <w:p w:rsidR="00BC2DA4" w:rsidRDefault="00980E4D" w:rsidP="00980E4D">
            <w:pPr>
              <w:pStyle w:val="TableParagraph"/>
              <w:spacing w:line="251" w:lineRule="exact"/>
            </w:pPr>
            <w:r w:rsidRPr="00980E4D">
              <w:rPr>
                <w:bCs/>
              </w:rPr>
              <w:t>Transport of lipids - lipoproteins of blood plasma.</w:t>
            </w:r>
          </w:p>
        </w:tc>
        <w:tc>
          <w:tcPr>
            <w:tcW w:w="4623" w:type="dxa"/>
            <w:tcBorders>
              <w:left w:val="single" w:sz="4" w:space="0" w:color="000000"/>
            </w:tcBorders>
          </w:tcPr>
          <w:p w:rsidR="00BC2DA4" w:rsidRPr="00980E4D" w:rsidRDefault="00980E4D" w:rsidP="00980E4D">
            <w:pPr>
              <w:pStyle w:val="TableParagraph"/>
              <w:spacing w:before="70" w:line="237" w:lineRule="auto"/>
              <w:ind w:left="103" w:right="183"/>
              <w:rPr>
                <w:bCs/>
              </w:rPr>
            </w:pPr>
            <w:r w:rsidRPr="00980E4D">
              <w:rPr>
                <w:b/>
              </w:rPr>
              <w:t xml:space="preserve">Cholesterol and lipoproteins: </w:t>
            </w:r>
            <w:r w:rsidRPr="00980E4D">
              <w:rPr>
                <w:bCs/>
              </w:rPr>
              <w:t>Synthesis of cholesterol, bile acids</w:t>
            </w:r>
            <w:r w:rsidR="00AE1482">
              <w:rPr>
                <w:bCs/>
              </w:rPr>
              <w:t>,</w:t>
            </w:r>
            <w:r w:rsidRPr="00980E4D">
              <w:rPr>
                <w:bCs/>
              </w:rPr>
              <w:t xml:space="preserve"> and complex phospholipids.Transport of lipids - lipoproteins of blood plasma.</w:t>
            </w:r>
          </w:p>
          <w:p w:rsidR="00BC2DA4" w:rsidRDefault="00796B8A">
            <w:pPr>
              <w:pStyle w:val="TableParagraph"/>
              <w:spacing w:line="236" w:lineRule="exact"/>
              <w:ind w:left="103"/>
            </w:pPr>
            <w:r w:rsidRPr="00980E4D">
              <w:rPr>
                <w:bCs/>
              </w:rPr>
              <w:t>.</w:t>
            </w:r>
          </w:p>
        </w:tc>
      </w:tr>
    </w:tbl>
    <w:p w:rsidR="00BC2DA4" w:rsidRDefault="00BC2DA4">
      <w:pPr>
        <w:pStyle w:val="BodyText"/>
        <w:spacing w:before="10"/>
        <w:rPr>
          <w:sz w:val="21"/>
        </w:rPr>
      </w:pPr>
    </w:p>
    <w:p w:rsidR="00BC2DA4" w:rsidRDefault="006E35C3">
      <w:pPr>
        <w:ind w:left="306"/>
        <w:rPr>
          <w:sz w:val="24"/>
        </w:rPr>
      </w:pPr>
      <w:r>
        <w:rPr>
          <w:sz w:val="24"/>
        </w:rPr>
        <w:t>TEACHING UNIT 10:</w:t>
      </w:r>
    </w:p>
    <w:p w:rsidR="00BC2DA4" w:rsidRDefault="00BC2DA4">
      <w:pPr>
        <w:pStyle w:val="BodyText"/>
        <w:spacing w:before="7"/>
        <w:rPr>
          <w:sz w:val="13"/>
        </w:rPr>
      </w:pPr>
    </w:p>
    <w:tbl>
      <w:tblPr>
        <w:tblW w:w="0" w:type="auto"/>
        <w:tblInd w:w="113" w:type="dxa"/>
        <w:tblLayout w:type="fixed"/>
        <w:tblCellMar>
          <w:left w:w="0" w:type="dxa"/>
          <w:right w:w="0" w:type="dxa"/>
        </w:tblCellMar>
        <w:tblLook w:val="01E0"/>
      </w:tblPr>
      <w:tblGrid>
        <w:gridCol w:w="4990"/>
        <w:gridCol w:w="5151"/>
      </w:tblGrid>
      <w:tr w:rsidR="00BC2DA4">
        <w:trPr>
          <w:trHeight w:val="410"/>
        </w:trPr>
        <w:tc>
          <w:tcPr>
            <w:tcW w:w="10141" w:type="dxa"/>
            <w:gridSpan w:val="2"/>
          </w:tcPr>
          <w:p w:rsidR="00BC2DA4" w:rsidRPr="006E35C3" w:rsidRDefault="003731C5" w:rsidP="003731C5">
            <w:pPr>
              <w:pStyle w:val="TableParagraph"/>
              <w:spacing w:line="266" w:lineRule="exact"/>
              <w:ind w:right="3351"/>
              <w:rPr>
                <w:b/>
                <w:sz w:val="24"/>
              </w:rPr>
            </w:pPr>
            <w:r>
              <w:rPr>
                <w:b/>
                <w:sz w:val="24"/>
              </w:rPr>
              <w:t xml:space="preserve">                                                    </w:t>
            </w:r>
            <w:r w:rsidR="006E35C3">
              <w:rPr>
                <w:b/>
                <w:sz w:val="24"/>
              </w:rPr>
              <w:t>NUCLEIC ACIDS</w:t>
            </w:r>
            <w:r>
              <w:rPr>
                <w:b/>
                <w:sz w:val="24"/>
              </w:rPr>
              <w:t xml:space="preserve"> METABOLISM</w:t>
            </w:r>
          </w:p>
        </w:tc>
      </w:tr>
      <w:tr w:rsidR="00BC2DA4" w:rsidTr="00215F22">
        <w:trPr>
          <w:trHeight w:val="498"/>
        </w:trPr>
        <w:tc>
          <w:tcPr>
            <w:tcW w:w="4990" w:type="dxa"/>
            <w:tcBorders>
              <w:right w:val="single" w:sz="4" w:space="0" w:color="000000"/>
            </w:tcBorders>
          </w:tcPr>
          <w:p w:rsidR="00BC2DA4" w:rsidRDefault="006E35C3">
            <w:pPr>
              <w:pStyle w:val="TableParagraph"/>
              <w:spacing w:before="145"/>
              <w:ind w:left="1676"/>
              <w:rPr>
                <w:sz w:val="24"/>
              </w:rPr>
            </w:pPr>
            <w:r w:rsidRPr="006E35C3">
              <w:rPr>
                <w:sz w:val="24"/>
              </w:rPr>
              <w:t>Lecture - 6 classes</w:t>
            </w:r>
          </w:p>
        </w:tc>
        <w:tc>
          <w:tcPr>
            <w:tcW w:w="5151" w:type="dxa"/>
            <w:tcBorders>
              <w:left w:val="single" w:sz="4" w:space="0" w:color="000000"/>
            </w:tcBorders>
          </w:tcPr>
          <w:p w:rsidR="00BC2DA4" w:rsidRDefault="007F34AD" w:rsidP="007F34AD">
            <w:pPr>
              <w:pStyle w:val="TableParagraph"/>
              <w:spacing w:before="145"/>
              <w:ind w:left="1697" w:right="1613"/>
              <w:rPr>
                <w:sz w:val="24"/>
              </w:rPr>
            </w:pPr>
            <w:r w:rsidRPr="007F34AD">
              <w:rPr>
                <w:sz w:val="24"/>
              </w:rPr>
              <w:t>Practice -</w:t>
            </w:r>
            <w:r>
              <w:rPr>
                <w:sz w:val="24"/>
              </w:rPr>
              <w:t xml:space="preserve">5 </w:t>
            </w:r>
            <w:r w:rsidRPr="007F34AD">
              <w:rPr>
                <w:sz w:val="24"/>
              </w:rPr>
              <w:t>classes</w:t>
            </w:r>
          </w:p>
        </w:tc>
      </w:tr>
      <w:tr w:rsidR="00BC2DA4" w:rsidTr="00215F22">
        <w:trPr>
          <w:trHeight w:val="828"/>
        </w:trPr>
        <w:tc>
          <w:tcPr>
            <w:tcW w:w="4990" w:type="dxa"/>
            <w:tcBorders>
              <w:right w:val="single" w:sz="4" w:space="0" w:color="000000"/>
            </w:tcBorders>
          </w:tcPr>
          <w:p w:rsidR="006E35C3" w:rsidRPr="005614D4" w:rsidRDefault="006E35C3" w:rsidP="006E35C3">
            <w:pPr>
              <w:pStyle w:val="TableParagraph"/>
              <w:spacing w:before="68"/>
              <w:ind w:left="200" w:right="475"/>
              <w:rPr>
                <w:bCs/>
              </w:rPr>
            </w:pPr>
            <w:r w:rsidRPr="006E35C3">
              <w:rPr>
                <w:b/>
              </w:rPr>
              <w:t xml:space="preserve">Nucleic acids: </w:t>
            </w:r>
            <w:r w:rsidRPr="006E35C3">
              <w:rPr>
                <w:bCs/>
              </w:rPr>
              <w:t>Catabolism and anabolism of nucleotides and nucleic acids</w:t>
            </w:r>
            <w:r w:rsidR="005614D4">
              <w:rPr>
                <w:bCs/>
              </w:rPr>
              <w:t>;</w:t>
            </w:r>
          </w:p>
          <w:p w:rsidR="00BC2DA4" w:rsidRDefault="006E35C3" w:rsidP="006E35C3">
            <w:pPr>
              <w:pStyle w:val="TableParagraph"/>
              <w:spacing w:before="1" w:line="233" w:lineRule="exact"/>
              <w:ind w:left="200"/>
            </w:pPr>
            <w:r w:rsidRPr="006E35C3">
              <w:rPr>
                <w:bCs/>
              </w:rPr>
              <w:t>purine and pyrimidine metabolism.</w:t>
            </w:r>
          </w:p>
        </w:tc>
        <w:tc>
          <w:tcPr>
            <w:tcW w:w="5151" w:type="dxa"/>
            <w:tcBorders>
              <w:left w:val="single" w:sz="4" w:space="0" w:color="000000"/>
            </w:tcBorders>
          </w:tcPr>
          <w:p w:rsidR="00BC2DA4" w:rsidRPr="002676F2" w:rsidRDefault="002676F2" w:rsidP="002676F2">
            <w:pPr>
              <w:pStyle w:val="TableParagraph"/>
              <w:spacing w:before="68"/>
              <w:ind w:left="103" w:right="193"/>
              <w:rPr>
                <w:bCs/>
              </w:rPr>
            </w:pPr>
            <w:r w:rsidRPr="002676F2">
              <w:rPr>
                <w:b/>
              </w:rPr>
              <w:t xml:space="preserve">Nucleic acids: </w:t>
            </w:r>
            <w:r w:rsidRPr="002676F2">
              <w:rPr>
                <w:bCs/>
              </w:rPr>
              <w:t>Catabolism and anabolism of nucleotides and nucleic acids;</w:t>
            </w:r>
            <w:r>
              <w:rPr>
                <w:bCs/>
              </w:rPr>
              <w:t xml:space="preserve"> </w:t>
            </w:r>
            <w:r w:rsidRPr="002676F2">
              <w:rPr>
                <w:bCs/>
              </w:rPr>
              <w:t>purine and pyrimidine metabolism.</w:t>
            </w:r>
          </w:p>
        </w:tc>
      </w:tr>
    </w:tbl>
    <w:p w:rsidR="00BC2DA4" w:rsidRDefault="00BC2DA4">
      <w:pPr>
        <w:pStyle w:val="BodyText"/>
        <w:spacing w:before="9"/>
        <w:rPr>
          <w:sz w:val="21"/>
        </w:rPr>
      </w:pPr>
    </w:p>
    <w:p w:rsidR="00BC2DA4" w:rsidRDefault="00294C00">
      <w:pPr>
        <w:ind w:left="306"/>
        <w:rPr>
          <w:sz w:val="24"/>
        </w:rPr>
      </w:pPr>
      <w:r>
        <w:rPr>
          <w:sz w:val="24"/>
        </w:rPr>
        <w:t>TEACHING UNIT 11:</w:t>
      </w:r>
    </w:p>
    <w:p w:rsidR="00BC2DA4" w:rsidRDefault="00BC2DA4">
      <w:pPr>
        <w:pStyle w:val="BodyText"/>
        <w:spacing w:before="7"/>
        <w:rPr>
          <w:sz w:val="13"/>
        </w:rPr>
      </w:pPr>
    </w:p>
    <w:tbl>
      <w:tblPr>
        <w:tblW w:w="0" w:type="auto"/>
        <w:tblInd w:w="113" w:type="dxa"/>
        <w:tblLayout w:type="fixed"/>
        <w:tblCellMar>
          <w:left w:w="0" w:type="dxa"/>
          <w:right w:w="0" w:type="dxa"/>
        </w:tblCellMar>
        <w:tblLook w:val="01E0"/>
      </w:tblPr>
      <w:tblGrid>
        <w:gridCol w:w="5132"/>
        <w:gridCol w:w="5166"/>
      </w:tblGrid>
      <w:tr w:rsidR="00BC2DA4">
        <w:trPr>
          <w:trHeight w:val="413"/>
        </w:trPr>
        <w:tc>
          <w:tcPr>
            <w:tcW w:w="10298" w:type="dxa"/>
            <w:gridSpan w:val="2"/>
          </w:tcPr>
          <w:p w:rsidR="00BC2DA4" w:rsidRPr="00294C00" w:rsidRDefault="00294C00">
            <w:pPr>
              <w:pStyle w:val="TableParagraph"/>
              <w:spacing w:line="266" w:lineRule="exact"/>
              <w:ind w:left="3077" w:right="3052"/>
              <w:jc w:val="center"/>
              <w:rPr>
                <w:b/>
                <w:sz w:val="24"/>
              </w:rPr>
            </w:pPr>
            <w:r>
              <w:rPr>
                <w:b/>
                <w:sz w:val="24"/>
              </w:rPr>
              <w:t>AMINO ACIDS AND PROTEINS</w:t>
            </w:r>
            <w:r w:rsidR="00C70A00">
              <w:rPr>
                <w:b/>
                <w:sz w:val="24"/>
              </w:rPr>
              <w:t xml:space="preserve"> METABOLISM</w:t>
            </w:r>
          </w:p>
        </w:tc>
      </w:tr>
      <w:tr w:rsidR="00BC2DA4" w:rsidTr="00294C00">
        <w:trPr>
          <w:trHeight w:val="496"/>
        </w:trPr>
        <w:tc>
          <w:tcPr>
            <w:tcW w:w="5132" w:type="dxa"/>
            <w:tcBorders>
              <w:right w:val="single" w:sz="4" w:space="0" w:color="000000"/>
            </w:tcBorders>
          </w:tcPr>
          <w:p w:rsidR="00BC2DA4" w:rsidRDefault="00294C00">
            <w:pPr>
              <w:pStyle w:val="TableParagraph"/>
              <w:spacing w:before="143"/>
              <w:ind w:left="1753"/>
              <w:rPr>
                <w:sz w:val="24"/>
              </w:rPr>
            </w:pPr>
            <w:r w:rsidRPr="00294C00">
              <w:rPr>
                <w:sz w:val="24"/>
              </w:rPr>
              <w:t>Lecture - 6 classes</w:t>
            </w:r>
          </w:p>
        </w:tc>
        <w:tc>
          <w:tcPr>
            <w:tcW w:w="5166" w:type="dxa"/>
            <w:tcBorders>
              <w:left w:val="single" w:sz="4" w:space="0" w:color="000000"/>
            </w:tcBorders>
          </w:tcPr>
          <w:p w:rsidR="00BC2DA4" w:rsidRDefault="00294C00">
            <w:pPr>
              <w:pStyle w:val="TableParagraph"/>
              <w:spacing w:before="143"/>
              <w:ind w:left="1622" w:right="1694"/>
              <w:jc w:val="center"/>
              <w:rPr>
                <w:sz w:val="24"/>
              </w:rPr>
            </w:pPr>
            <w:r w:rsidRPr="00294C00">
              <w:rPr>
                <w:sz w:val="24"/>
              </w:rPr>
              <w:t>Practice -5 classes</w:t>
            </w:r>
          </w:p>
        </w:tc>
      </w:tr>
      <w:tr w:rsidR="00BC2DA4" w:rsidTr="00294C00">
        <w:trPr>
          <w:trHeight w:val="1841"/>
        </w:trPr>
        <w:tc>
          <w:tcPr>
            <w:tcW w:w="5132" w:type="dxa"/>
            <w:tcBorders>
              <w:right w:val="single" w:sz="4" w:space="0" w:color="000000"/>
            </w:tcBorders>
          </w:tcPr>
          <w:p w:rsidR="00BC2DA4" w:rsidRDefault="00BA69FB" w:rsidP="00314F17">
            <w:pPr>
              <w:pStyle w:val="TableParagraph"/>
              <w:spacing w:before="196"/>
              <w:ind w:right="255"/>
            </w:pPr>
            <w:r w:rsidRPr="00BA69FB">
              <w:rPr>
                <w:b/>
              </w:rPr>
              <w:t xml:space="preserve">Amino acids and proteins: </w:t>
            </w:r>
            <w:r w:rsidRPr="00BA69FB">
              <w:rPr>
                <w:bCs/>
              </w:rPr>
              <w:t>Digestion and absorption of proteins. Catabolism of amino acids (transamination, oxidative deamination, ammonia metabolism). Urea synthesis, glutamine synthesis. Non-protein nitrogenous compounds. Protein synthesis, regulation of protein synthesis</w:t>
            </w:r>
            <w:r w:rsidRPr="00BA69FB">
              <w:rPr>
                <w:b/>
              </w:rPr>
              <w:t>.</w:t>
            </w:r>
          </w:p>
        </w:tc>
        <w:tc>
          <w:tcPr>
            <w:tcW w:w="5166" w:type="dxa"/>
            <w:tcBorders>
              <w:left w:val="single" w:sz="4" w:space="0" w:color="000000"/>
            </w:tcBorders>
          </w:tcPr>
          <w:p w:rsidR="00BC2DA4" w:rsidRDefault="00BA69FB">
            <w:pPr>
              <w:pStyle w:val="TableParagraph"/>
              <w:spacing w:line="235" w:lineRule="exact"/>
              <w:ind w:left="103"/>
            </w:pPr>
            <w:r w:rsidRPr="00BA69FB">
              <w:rPr>
                <w:b/>
              </w:rPr>
              <w:t xml:space="preserve">Amino acids and proteins: </w:t>
            </w:r>
            <w:r w:rsidRPr="00BA69FB">
              <w:rPr>
                <w:bCs/>
              </w:rPr>
              <w:t>Digestion and absorption of proteins. Catabolism of amino acids (transamination, oxidative deamination, ammonia metabolism). Urea synthesis, glutamine synthesis. Non-protein nitrogenous compounds. Protein synthesis, regulation of protein synthesis.</w:t>
            </w:r>
          </w:p>
        </w:tc>
      </w:tr>
    </w:tbl>
    <w:p w:rsidR="00BC2DA4" w:rsidRDefault="00BC2DA4">
      <w:pPr>
        <w:spacing w:line="235" w:lineRule="exact"/>
        <w:sectPr w:rsidR="00BC2DA4">
          <w:pgSz w:w="11910" w:h="16850"/>
          <w:pgMar w:top="1000" w:right="300" w:bottom="280" w:left="260" w:header="720" w:footer="720" w:gutter="0"/>
          <w:cols w:space="720"/>
        </w:sectPr>
      </w:pPr>
    </w:p>
    <w:p w:rsidR="00087CA3" w:rsidRDefault="00E11E62" w:rsidP="00087CA3">
      <w:pPr>
        <w:pStyle w:val="Heading3"/>
        <w:spacing w:before="77" w:line="304" w:lineRule="exact"/>
        <w:ind w:left="2142" w:right="0"/>
        <w:jc w:val="center"/>
      </w:pPr>
      <w:r>
        <w:lastRenderedPageBreak/>
        <w:t>THIRD</w:t>
      </w:r>
      <w:r w:rsidR="00087CA3">
        <w:t xml:space="preserve"> MODULE:</w:t>
      </w:r>
      <w:r>
        <w:rPr>
          <w:spacing w:val="-5"/>
        </w:rPr>
        <w:t xml:space="preserve"> </w:t>
      </w:r>
      <w:r w:rsidR="00087CA3" w:rsidRPr="00087CA3">
        <w:t>BIOCHEMISTRY OF HORMONES, ORGANS, TISSUES</w:t>
      </w:r>
      <w:r w:rsidR="00087CA3">
        <w:t>;</w:t>
      </w:r>
      <w:r w:rsidR="00087CA3" w:rsidRPr="00087CA3">
        <w:t xml:space="preserve"> INTEGRATIVE METABOLISM, AND INTERPRETATIONS OF BIOCHEMICAL PARAMETERS</w:t>
      </w:r>
    </w:p>
    <w:p w:rsidR="00BC2DA4" w:rsidRPr="00BE7AC6" w:rsidRDefault="00BE7AC6" w:rsidP="00087CA3">
      <w:pPr>
        <w:pStyle w:val="Heading3"/>
        <w:spacing w:before="77" w:line="304" w:lineRule="exact"/>
        <w:ind w:right="0"/>
        <w:rPr>
          <w:b w:val="0"/>
          <w:bCs w:val="0"/>
          <w:sz w:val="24"/>
        </w:rPr>
      </w:pPr>
      <w:r>
        <w:rPr>
          <w:b w:val="0"/>
          <w:bCs w:val="0"/>
          <w:sz w:val="24"/>
        </w:rPr>
        <w:t xml:space="preserve">             </w:t>
      </w:r>
      <w:r w:rsidR="00DD27F2" w:rsidRPr="00BE7AC6">
        <w:rPr>
          <w:b w:val="0"/>
          <w:bCs w:val="0"/>
          <w:sz w:val="24"/>
        </w:rPr>
        <w:t>TEACHING UNIT 12</w:t>
      </w:r>
      <w:r w:rsidRPr="00BE7AC6">
        <w:rPr>
          <w:b w:val="0"/>
          <w:bCs w:val="0"/>
          <w:sz w:val="24"/>
        </w:rPr>
        <w:t>:</w:t>
      </w:r>
    </w:p>
    <w:p w:rsidR="00BC2DA4" w:rsidRDefault="00BC2DA4">
      <w:pPr>
        <w:pStyle w:val="BodyText"/>
        <w:spacing w:before="5"/>
        <w:rPr>
          <w:sz w:val="13"/>
        </w:rPr>
      </w:pPr>
    </w:p>
    <w:tbl>
      <w:tblPr>
        <w:tblW w:w="0" w:type="auto"/>
        <w:tblInd w:w="966" w:type="dxa"/>
        <w:tblLayout w:type="fixed"/>
        <w:tblCellMar>
          <w:left w:w="0" w:type="dxa"/>
          <w:right w:w="0" w:type="dxa"/>
        </w:tblCellMar>
        <w:tblLook w:val="01E0"/>
      </w:tblPr>
      <w:tblGrid>
        <w:gridCol w:w="5411"/>
        <w:gridCol w:w="4589"/>
      </w:tblGrid>
      <w:tr w:rsidR="00BC2DA4">
        <w:trPr>
          <w:trHeight w:val="413"/>
        </w:trPr>
        <w:tc>
          <w:tcPr>
            <w:tcW w:w="10000" w:type="dxa"/>
            <w:gridSpan w:val="2"/>
          </w:tcPr>
          <w:p w:rsidR="00BC2DA4" w:rsidRPr="00DD27F2" w:rsidRDefault="00DD27F2" w:rsidP="00DD27F2">
            <w:pPr>
              <w:pStyle w:val="TableParagraph"/>
              <w:spacing w:line="266" w:lineRule="exact"/>
              <w:ind w:right="3365"/>
              <w:rPr>
                <w:b/>
                <w:sz w:val="24"/>
              </w:rPr>
            </w:pPr>
            <w:r>
              <w:rPr>
                <w:b/>
                <w:sz w:val="24"/>
              </w:rPr>
              <w:t xml:space="preserve">                                               BIOCHEMISTRY OF HORMONES</w:t>
            </w:r>
          </w:p>
        </w:tc>
      </w:tr>
      <w:tr w:rsidR="00BC2DA4">
        <w:trPr>
          <w:trHeight w:val="513"/>
        </w:trPr>
        <w:tc>
          <w:tcPr>
            <w:tcW w:w="5411" w:type="dxa"/>
            <w:tcBorders>
              <w:right w:val="single" w:sz="4" w:space="0" w:color="000000"/>
            </w:tcBorders>
          </w:tcPr>
          <w:p w:rsidR="00BC2DA4" w:rsidRDefault="00DD27F2">
            <w:pPr>
              <w:pStyle w:val="TableParagraph"/>
              <w:spacing w:before="145"/>
              <w:ind w:left="1752"/>
              <w:rPr>
                <w:sz w:val="24"/>
              </w:rPr>
            </w:pPr>
            <w:r w:rsidRPr="00DD27F2">
              <w:rPr>
                <w:sz w:val="24"/>
              </w:rPr>
              <w:t>Lecture - 6 classes</w:t>
            </w:r>
          </w:p>
        </w:tc>
        <w:tc>
          <w:tcPr>
            <w:tcW w:w="4589" w:type="dxa"/>
            <w:tcBorders>
              <w:left w:val="single" w:sz="4" w:space="0" w:color="000000"/>
            </w:tcBorders>
          </w:tcPr>
          <w:p w:rsidR="00BC2DA4" w:rsidRDefault="00DD27F2">
            <w:pPr>
              <w:pStyle w:val="TableParagraph"/>
              <w:spacing w:before="145"/>
              <w:ind w:left="1639"/>
              <w:rPr>
                <w:sz w:val="24"/>
              </w:rPr>
            </w:pPr>
            <w:r w:rsidRPr="00DD27F2">
              <w:rPr>
                <w:sz w:val="24"/>
              </w:rPr>
              <w:t>Practice -5 classes</w:t>
            </w:r>
          </w:p>
        </w:tc>
      </w:tr>
      <w:tr w:rsidR="00BC2DA4">
        <w:trPr>
          <w:trHeight w:val="622"/>
        </w:trPr>
        <w:tc>
          <w:tcPr>
            <w:tcW w:w="5411" w:type="dxa"/>
            <w:tcBorders>
              <w:right w:val="single" w:sz="4" w:space="0" w:color="000000"/>
            </w:tcBorders>
          </w:tcPr>
          <w:p w:rsidR="00BC2DA4" w:rsidRDefault="00DD27F2">
            <w:pPr>
              <w:pStyle w:val="TableParagraph"/>
              <w:spacing w:before="83"/>
              <w:ind w:left="200" w:right="907"/>
            </w:pPr>
            <w:r w:rsidRPr="00DD27F2">
              <w:rPr>
                <w:b/>
              </w:rPr>
              <w:t xml:space="preserve">Biochemistry of hormones: </w:t>
            </w:r>
            <w:r w:rsidRPr="00DD27F2">
              <w:rPr>
                <w:bCs/>
              </w:rPr>
              <w:t>chemical structure, synthesis, transport, mechanism of action.</w:t>
            </w:r>
          </w:p>
        </w:tc>
        <w:tc>
          <w:tcPr>
            <w:tcW w:w="4589" w:type="dxa"/>
            <w:tcBorders>
              <w:left w:val="single" w:sz="4" w:space="0" w:color="000000"/>
            </w:tcBorders>
          </w:tcPr>
          <w:p w:rsidR="00BC2DA4" w:rsidRDefault="00DD27F2">
            <w:pPr>
              <w:pStyle w:val="TableParagraph"/>
              <w:spacing w:before="83"/>
              <w:ind w:left="103" w:right="182"/>
            </w:pPr>
            <w:r w:rsidRPr="00DD27F2">
              <w:rPr>
                <w:b/>
              </w:rPr>
              <w:t xml:space="preserve">Biochemistry of hormones: </w:t>
            </w:r>
            <w:r w:rsidRPr="00DD27F2">
              <w:rPr>
                <w:bCs/>
              </w:rPr>
              <w:t>chemical structure, synthesis, transport, mechanism of action</w:t>
            </w:r>
          </w:p>
        </w:tc>
      </w:tr>
    </w:tbl>
    <w:p w:rsidR="00BC2DA4" w:rsidRDefault="00BC2DA4">
      <w:pPr>
        <w:pStyle w:val="BodyText"/>
        <w:spacing w:before="9"/>
        <w:rPr>
          <w:sz w:val="21"/>
        </w:rPr>
      </w:pPr>
    </w:p>
    <w:p w:rsidR="00BC2DA4" w:rsidRDefault="00BE7AC6">
      <w:pPr>
        <w:ind w:left="1158"/>
        <w:rPr>
          <w:sz w:val="24"/>
        </w:rPr>
      </w:pPr>
      <w:r>
        <w:rPr>
          <w:sz w:val="24"/>
        </w:rPr>
        <w:t>TEACHING UNIT 13:</w:t>
      </w:r>
    </w:p>
    <w:p w:rsidR="00BC2DA4" w:rsidRDefault="00BC2DA4">
      <w:pPr>
        <w:pStyle w:val="BodyText"/>
        <w:spacing w:before="7"/>
        <w:rPr>
          <w:sz w:val="13"/>
        </w:rPr>
      </w:pPr>
    </w:p>
    <w:tbl>
      <w:tblPr>
        <w:tblW w:w="0" w:type="auto"/>
        <w:tblInd w:w="966" w:type="dxa"/>
        <w:tblLayout w:type="fixed"/>
        <w:tblCellMar>
          <w:left w:w="0" w:type="dxa"/>
          <w:right w:w="0" w:type="dxa"/>
        </w:tblCellMar>
        <w:tblLook w:val="01E0"/>
      </w:tblPr>
      <w:tblGrid>
        <w:gridCol w:w="5130"/>
        <w:gridCol w:w="5131"/>
      </w:tblGrid>
      <w:tr w:rsidR="00BC2DA4">
        <w:trPr>
          <w:trHeight w:val="411"/>
        </w:trPr>
        <w:tc>
          <w:tcPr>
            <w:tcW w:w="10261" w:type="dxa"/>
            <w:gridSpan w:val="2"/>
          </w:tcPr>
          <w:p w:rsidR="00BC2DA4" w:rsidRPr="00E81AB5" w:rsidRDefault="00E81AB5">
            <w:pPr>
              <w:pStyle w:val="TableParagraph"/>
              <w:spacing w:line="266" w:lineRule="exact"/>
              <w:ind w:left="2096" w:right="2036"/>
              <w:jc w:val="center"/>
              <w:rPr>
                <w:b/>
                <w:sz w:val="24"/>
              </w:rPr>
            </w:pPr>
            <w:r w:rsidRPr="00E81AB5">
              <w:rPr>
                <w:b/>
                <w:sz w:val="24"/>
              </w:rPr>
              <w:t>METABOLISM OF WATER AND ELEMENTS</w:t>
            </w:r>
            <w:r>
              <w:rPr>
                <w:b/>
                <w:sz w:val="24"/>
              </w:rPr>
              <w:t>; TISSUES</w:t>
            </w:r>
          </w:p>
        </w:tc>
      </w:tr>
      <w:tr w:rsidR="00BC2DA4" w:rsidTr="00662E9D">
        <w:trPr>
          <w:trHeight w:val="497"/>
        </w:trPr>
        <w:tc>
          <w:tcPr>
            <w:tcW w:w="5130" w:type="dxa"/>
            <w:tcBorders>
              <w:right w:val="single" w:sz="4" w:space="0" w:color="000000"/>
            </w:tcBorders>
          </w:tcPr>
          <w:p w:rsidR="00BC2DA4" w:rsidRDefault="00E81AB5">
            <w:pPr>
              <w:pStyle w:val="TableParagraph"/>
              <w:spacing w:before="145"/>
              <w:ind w:left="1752"/>
              <w:rPr>
                <w:sz w:val="24"/>
              </w:rPr>
            </w:pPr>
            <w:r w:rsidRPr="00E81AB5">
              <w:rPr>
                <w:sz w:val="24"/>
              </w:rPr>
              <w:t>Lecture - 6 classes</w:t>
            </w:r>
          </w:p>
        </w:tc>
        <w:tc>
          <w:tcPr>
            <w:tcW w:w="5131" w:type="dxa"/>
            <w:tcBorders>
              <w:left w:val="single" w:sz="4" w:space="0" w:color="000000"/>
            </w:tcBorders>
          </w:tcPr>
          <w:p w:rsidR="00BC2DA4" w:rsidRDefault="00E81AB5">
            <w:pPr>
              <w:pStyle w:val="TableParagraph"/>
              <w:spacing w:before="145"/>
              <w:ind w:left="1622" w:right="1658"/>
              <w:jc w:val="center"/>
              <w:rPr>
                <w:sz w:val="24"/>
              </w:rPr>
            </w:pPr>
            <w:r w:rsidRPr="00E81AB5">
              <w:rPr>
                <w:sz w:val="24"/>
              </w:rPr>
              <w:t>Practice -5 classes</w:t>
            </w:r>
          </w:p>
        </w:tc>
      </w:tr>
      <w:tr w:rsidR="00BC2DA4" w:rsidTr="00662E9D">
        <w:trPr>
          <w:trHeight w:val="829"/>
        </w:trPr>
        <w:tc>
          <w:tcPr>
            <w:tcW w:w="5130" w:type="dxa"/>
            <w:tcBorders>
              <w:right w:val="single" w:sz="4" w:space="0" w:color="000000"/>
            </w:tcBorders>
          </w:tcPr>
          <w:p w:rsidR="00E81AB5" w:rsidRPr="00E81AB5" w:rsidRDefault="00E81AB5" w:rsidP="00E81AB5">
            <w:pPr>
              <w:pStyle w:val="TableParagraph"/>
              <w:spacing w:before="67"/>
              <w:ind w:left="200"/>
              <w:rPr>
                <w:bCs/>
              </w:rPr>
            </w:pPr>
            <w:r w:rsidRPr="00E81AB5">
              <w:rPr>
                <w:b/>
              </w:rPr>
              <w:t xml:space="preserve">Metabolism of water and </w:t>
            </w:r>
            <w:r>
              <w:rPr>
                <w:b/>
              </w:rPr>
              <w:t>elements</w:t>
            </w:r>
            <w:r w:rsidRPr="00E81AB5">
              <w:rPr>
                <w:b/>
              </w:rPr>
              <w:t xml:space="preserve">. </w:t>
            </w:r>
            <w:r w:rsidRPr="00E81AB5">
              <w:rPr>
                <w:bCs/>
              </w:rPr>
              <w:t>Metabolism</w:t>
            </w:r>
          </w:p>
          <w:p w:rsidR="00BC2DA4" w:rsidRDefault="00E81AB5" w:rsidP="00E81AB5">
            <w:pPr>
              <w:pStyle w:val="TableParagraph"/>
              <w:spacing w:line="252" w:lineRule="exact"/>
              <w:ind w:left="200" w:right="960"/>
            </w:pPr>
            <w:r w:rsidRPr="00E81AB5">
              <w:rPr>
                <w:bCs/>
              </w:rPr>
              <w:t xml:space="preserve">water and elements, inorganic substances </w:t>
            </w:r>
            <w:r>
              <w:rPr>
                <w:bCs/>
              </w:rPr>
              <w:t>–</w:t>
            </w:r>
            <w:r w:rsidRPr="00E81AB5">
              <w:rPr>
                <w:bCs/>
              </w:rPr>
              <w:t xml:space="preserve"> minerals</w:t>
            </w:r>
            <w:r>
              <w:rPr>
                <w:bCs/>
              </w:rPr>
              <w:t>;</w:t>
            </w:r>
            <w:r w:rsidR="00B61801">
              <w:rPr>
                <w:bCs/>
              </w:rPr>
              <w:t xml:space="preserve"> </w:t>
            </w:r>
            <w:r w:rsidRPr="00E81AB5">
              <w:rPr>
                <w:bCs/>
              </w:rPr>
              <w:t>Tissues</w:t>
            </w:r>
            <w:r>
              <w:rPr>
                <w:bCs/>
              </w:rPr>
              <w:t>;</w:t>
            </w:r>
            <w:r w:rsidRPr="00E81AB5">
              <w:rPr>
                <w:bCs/>
              </w:rPr>
              <w:t xml:space="preserve"> Liver.</w:t>
            </w:r>
          </w:p>
        </w:tc>
        <w:tc>
          <w:tcPr>
            <w:tcW w:w="5131" w:type="dxa"/>
            <w:tcBorders>
              <w:left w:val="single" w:sz="4" w:space="0" w:color="000000"/>
            </w:tcBorders>
          </w:tcPr>
          <w:p w:rsidR="00E81AB5" w:rsidRPr="00E81AB5" w:rsidRDefault="00E81AB5" w:rsidP="00E81AB5">
            <w:pPr>
              <w:pStyle w:val="TableParagraph"/>
              <w:spacing w:before="67"/>
              <w:ind w:left="103"/>
              <w:rPr>
                <w:bCs/>
              </w:rPr>
            </w:pPr>
            <w:r w:rsidRPr="00E81AB5">
              <w:rPr>
                <w:b/>
              </w:rPr>
              <w:t xml:space="preserve">Metabolism of water and elements. </w:t>
            </w:r>
            <w:r w:rsidRPr="00E81AB5">
              <w:rPr>
                <w:bCs/>
              </w:rPr>
              <w:t>Metabolism</w:t>
            </w:r>
          </w:p>
          <w:p w:rsidR="00BC2DA4" w:rsidRDefault="00E81AB5" w:rsidP="00E81AB5">
            <w:pPr>
              <w:pStyle w:val="TableParagraph"/>
              <w:spacing w:line="252" w:lineRule="exact"/>
              <w:ind w:left="103" w:right="181"/>
            </w:pPr>
            <w:r w:rsidRPr="00E81AB5">
              <w:rPr>
                <w:bCs/>
              </w:rPr>
              <w:t>water and elements, inorganic substances – minerals;</w:t>
            </w:r>
            <w:r w:rsidR="00B61801">
              <w:rPr>
                <w:bCs/>
              </w:rPr>
              <w:t xml:space="preserve"> </w:t>
            </w:r>
            <w:r w:rsidRPr="00E81AB5">
              <w:rPr>
                <w:bCs/>
              </w:rPr>
              <w:t>Tissues; Liver.</w:t>
            </w:r>
          </w:p>
        </w:tc>
      </w:tr>
    </w:tbl>
    <w:p w:rsidR="00BC2DA4" w:rsidRDefault="00BC2DA4">
      <w:pPr>
        <w:pStyle w:val="BodyText"/>
        <w:spacing w:before="9"/>
        <w:rPr>
          <w:sz w:val="21"/>
        </w:rPr>
      </w:pPr>
    </w:p>
    <w:p w:rsidR="00BC2DA4" w:rsidRDefault="00B61801">
      <w:pPr>
        <w:ind w:left="1158"/>
        <w:rPr>
          <w:sz w:val="24"/>
        </w:rPr>
      </w:pPr>
      <w:r>
        <w:rPr>
          <w:sz w:val="24"/>
        </w:rPr>
        <w:t>TEACHING UNIT 14:</w:t>
      </w:r>
    </w:p>
    <w:p w:rsidR="00BC2DA4" w:rsidRDefault="00BC2DA4">
      <w:pPr>
        <w:pStyle w:val="BodyText"/>
        <w:spacing w:before="7"/>
        <w:rPr>
          <w:sz w:val="13"/>
        </w:rPr>
      </w:pPr>
    </w:p>
    <w:tbl>
      <w:tblPr>
        <w:tblW w:w="0" w:type="auto"/>
        <w:tblInd w:w="966" w:type="dxa"/>
        <w:tblLayout w:type="fixed"/>
        <w:tblCellMar>
          <w:left w:w="0" w:type="dxa"/>
          <w:right w:w="0" w:type="dxa"/>
        </w:tblCellMar>
        <w:tblLook w:val="01E0"/>
      </w:tblPr>
      <w:tblGrid>
        <w:gridCol w:w="5411"/>
        <w:gridCol w:w="4297"/>
      </w:tblGrid>
      <w:tr w:rsidR="00BC2DA4">
        <w:trPr>
          <w:trHeight w:val="410"/>
        </w:trPr>
        <w:tc>
          <w:tcPr>
            <w:tcW w:w="9708" w:type="dxa"/>
            <w:gridSpan w:val="2"/>
          </w:tcPr>
          <w:p w:rsidR="00BC2DA4" w:rsidRDefault="00B61801">
            <w:pPr>
              <w:pStyle w:val="TableParagraph"/>
              <w:spacing w:line="266" w:lineRule="exact"/>
              <w:ind w:left="3128"/>
              <w:rPr>
                <w:b/>
                <w:sz w:val="24"/>
              </w:rPr>
            </w:pPr>
            <w:r w:rsidRPr="00B61801">
              <w:rPr>
                <w:b/>
                <w:sz w:val="24"/>
              </w:rPr>
              <w:t>INTEGRATIVE METABOLISM</w:t>
            </w:r>
          </w:p>
        </w:tc>
      </w:tr>
      <w:tr w:rsidR="00BC2DA4">
        <w:trPr>
          <w:trHeight w:val="498"/>
        </w:trPr>
        <w:tc>
          <w:tcPr>
            <w:tcW w:w="5411" w:type="dxa"/>
            <w:tcBorders>
              <w:right w:val="single" w:sz="4" w:space="0" w:color="000000"/>
            </w:tcBorders>
          </w:tcPr>
          <w:p w:rsidR="00BC2DA4" w:rsidRDefault="00662E9D">
            <w:pPr>
              <w:pStyle w:val="TableParagraph"/>
              <w:spacing w:before="145"/>
              <w:ind w:left="1752"/>
              <w:rPr>
                <w:sz w:val="24"/>
              </w:rPr>
            </w:pPr>
            <w:r w:rsidRPr="00662E9D">
              <w:rPr>
                <w:sz w:val="24"/>
              </w:rPr>
              <w:t>Lecture - 6 classes</w:t>
            </w:r>
          </w:p>
        </w:tc>
        <w:tc>
          <w:tcPr>
            <w:tcW w:w="4297" w:type="dxa"/>
            <w:tcBorders>
              <w:left w:val="single" w:sz="4" w:space="0" w:color="000000"/>
            </w:tcBorders>
          </w:tcPr>
          <w:p w:rsidR="00BC2DA4" w:rsidRDefault="00662E9D">
            <w:pPr>
              <w:pStyle w:val="TableParagraph"/>
              <w:spacing w:before="145"/>
              <w:ind w:left="1639"/>
              <w:rPr>
                <w:sz w:val="24"/>
              </w:rPr>
            </w:pPr>
            <w:r w:rsidRPr="00662E9D">
              <w:rPr>
                <w:sz w:val="24"/>
              </w:rPr>
              <w:t>Practice -5 classes</w:t>
            </w:r>
          </w:p>
        </w:tc>
      </w:tr>
      <w:tr w:rsidR="00BC2DA4">
        <w:trPr>
          <w:trHeight w:val="828"/>
        </w:trPr>
        <w:tc>
          <w:tcPr>
            <w:tcW w:w="5411" w:type="dxa"/>
            <w:tcBorders>
              <w:right w:val="single" w:sz="4" w:space="0" w:color="000000"/>
            </w:tcBorders>
          </w:tcPr>
          <w:p w:rsidR="00BC2DA4" w:rsidRDefault="00B61801">
            <w:pPr>
              <w:pStyle w:val="TableParagraph"/>
              <w:spacing w:before="52" w:line="252" w:lineRule="exact"/>
              <w:ind w:left="200" w:right="1199"/>
            </w:pPr>
            <w:r w:rsidRPr="00B61801">
              <w:rPr>
                <w:bCs/>
              </w:rPr>
              <w:t>Integrative metabolism: The relationship between the metabolism of carbohydrates, lipids</w:t>
            </w:r>
            <w:r w:rsidR="00662E9D">
              <w:rPr>
                <w:bCs/>
              </w:rPr>
              <w:t>,</w:t>
            </w:r>
            <w:r w:rsidRPr="00B61801">
              <w:rPr>
                <w:bCs/>
              </w:rPr>
              <w:t xml:space="preserve"> and amino acids</w:t>
            </w:r>
          </w:p>
        </w:tc>
        <w:tc>
          <w:tcPr>
            <w:tcW w:w="4297" w:type="dxa"/>
            <w:tcBorders>
              <w:left w:val="single" w:sz="4" w:space="0" w:color="000000"/>
            </w:tcBorders>
          </w:tcPr>
          <w:p w:rsidR="00BC2DA4" w:rsidRDefault="00B61801">
            <w:pPr>
              <w:pStyle w:val="TableParagraph"/>
              <w:spacing w:before="52" w:line="252" w:lineRule="exact"/>
              <w:ind w:left="103" w:right="182"/>
            </w:pPr>
            <w:r w:rsidRPr="00B61801">
              <w:rPr>
                <w:b/>
              </w:rPr>
              <w:t xml:space="preserve">Integrative metabolism: </w:t>
            </w:r>
            <w:r w:rsidRPr="00B61801">
              <w:rPr>
                <w:bCs/>
              </w:rPr>
              <w:t>The relationship between the metabolism of carbohydrates, lipids</w:t>
            </w:r>
            <w:r w:rsidR="00FF7215">
              <w:rPr>
                <w:bCs/>
              </w:rPr>
              <w:t>,</w:t>
            </w:r>
            <w:r w:rsidRPr="00B61801">
              <w:rPr>
                <w:bCs/>
              </w:rPr>
              <w:t xml:space="preserve"> and amino acids</w:t>
            </w:r>
          </w:p>
        </w:tc>
      </w:tr>
    </w:tbl>
    <w:p w:rsidR="00BC2DA4" w:rsidRDefault="00BC2DA4">
      <w:pPr>
        <w:pStyle w:val="BodyText"/>
        <w:spacing w:before="9"/>
        <w:rPr>
          <w:sz w:val="21"/>
        </w:rPr>
      </w:pPr>
    </w:p>
    <w:p w:rsidR="00BC2DA4" w:rsidRDefault="00FF7215">
      <w:pPr>
        <w:ind w:left="1158"/>
        <w:rPr>
          <w:sz w:val="24"/>
        </w:rPr>
      </w:pPr>
      <w:r>
        <w:rPr>
          <w:sz w:val="24"/>
        </w:rPr>
        <w:t>TEACHING UNIT 15:</w:t>
      </w:r>
    </w:p>
    <w:p w:rsidR="00BC2DA4" w:rsidRDefault="00BC2DA4">
      <w:pPr>
        <w:pStyle w:val="BodyText"/>
        <w:spacing w:before="7"/>
        <w:rPr>
          <w:sz w:val="13"/>
        </w:rPr>
      </w:pPr>
    </w:p>
    <w:tbl>
      <w:tblPr>
        <w:tblW w:w="0" w:type="auto"/>
        <w:tblInd w:w="966" w:type="dxa"/>
        <w:tblLayout w:type="fixed"/>
        <w:tblCellMar>
          <w:left w:w="0" w:type="dxa"/>
          <w:right w:w="0" w:type="dxa"/>
        </w:tblCellMar>
        <w:tblLook w:val="01E0"/>
      </w:tblPr>
      <w:tblGrid>
        <w:gridCol w:w="5411"/>
        <w:gridCol w:w="4262"/>
      </w:tblGrid>
      <w:tr w:rsidR="00BC2DA4">
        <w:trPr>
          <w:trHeight w:val="410"/>
        </w:trPr>
        <w:tc>
          <w:tcPr>
            <w:tcW w:w="9673" w:type="dxa"/>
            <w:gridSpan w:val="2"/>
          </w:tcPr>
          <w:p w:rsidR="00BC2DA4" w:rsidRDefault="00FF7215" w:rsidP="00FF7215">
            <w:pPr>
              <w:pStyle w:val="TableParagraph"/>
              <w:spacing w:line="266" w:lineRule="exact"/>
              <w:ind w:left="200"/>
              <w:jc w:val="center"/>
              <w:rPr>
                <w:b/>
                <w:sz w:val="24"/>
              </w:rPr>
            </w:pPr>
            <w:r w:rsidRPr="00FF7215">
              <w:rPr>
                <w:b/>
                <w:sz w:val="24"/>
              </w:rPr>
              <w:t>INTERPRETATIONS OF BIOCHEMICAL PARAMETERS.</w:t>
            </w:r>
          </w:p>
        </w:tc>
      </w:tr>
      <w:tr w:rsidR="00BC2DA4">
        <w:trPr>
          <w:trHeight w:val="528"/>
        </w:trPr>
        <w:tc>
          <w:tcPr>
            <w:tcW w:w="5411" w:type="dxa"/>
            <w:tcBorders>
              <w:right w:val="single" w:sz="4" w:space="0" w:color="000000"/>
            </w:tcBorders>
          </w:tcPr>
          <w:p w:rsidR="00BC2DA4" w:rsidRDefault="00796B8A">
            <w:pPr>
              <w:pStyle w:val="TableParagraph"/>
              <w:spacing w:before="145"/>
              <w:ind w:left="1721"/>
              <w:rPr>
                <w:sz w:val="24"/>
              </w:rPr>
            </w:pPr>
            <w:r w:rsidRPr="00796B8A">
              <w:rPr>
                <w:sz w:val="24"/>
              </w:rPr>
              <w:t>Lecture - 6 classes</w:t>
            </w:r>
          </w:p>
        </w:tc>
        <w:tc>
          <w:tcPr>
            <w:tcW w:w="4262" w:type="dxa"/>
            <w:tcBorders>
              <w:left w:val="single" w:sz="4" w:space="0" w:color="000000"/>
            </w:tcBorders>
          </w:tcPr>
          <w:p w:rsidR="00BC2DA4" w:rsidRDefault="00FF7215">
            <w:pPr>
              <w:pStyle w:val="TableParagraph"/>
              <w:spacing w:before="145"/>
              <w:ind w:left="1639"/>
              <w:rPr>
                <w:sz w:val="24"/>
              </w:rPr>
            </w:pPr>
            <w:r w:rsidRPr="00FF7215">
              <w:rPr>
                <w:sz w:val="24"/>
              </w:rPr>
              <w:t>Practice -5 classes</w:t>
            </w:r>
          </w:p>
        </w:tc>
      </w:tr>
      <w:tr w:rsidR="00BC2DA4">
        <w:trPr>
          <w:trHeight w:val="606"/>
        </w:trPr>
        <w:tc>
          <w:tcPr>
            <w:tcW w:w="5411" w:type="dxa"/>
            <w:tcBorders>
              <w:right w:val="single" w:sz="4" w:space="0" w:color="000000"/>
            </w:tcBorders>
          </w:tcPr>
          <w:p w:rsidR="00BC2DA4" w:rsidRDefault="00FF7215">
            <w:pPr>
              <w:pStyle w:val="TableParagraph"/>
              <w:spacing w:before="80" w:line="250" w:lineRule="atLeast"/>
              <w:ind w:left="200" w:right="1233"/>
            </w:pPr>
            <w:r w:rsidRPr="00FF7215">
              <w:t>Clinical and laboratory interpretations of biochemical parameters.</w:t>
            </w:r>
          </w:p>
        </w:tc>
        <w:tc>
          <w:tcPr>
            <w:tcW w:w="4262" w:type="dxa"/>
            <w:tcBorders>
              <w:left w:val="single" w:sz="4" w:space="0" w:color="000000"/>
            </w:tcBorders>
          </w:tcPr>
          <w:p w:rsidR="00BC2DA4" w:rsidRDefault="00FF7215">
            <w:pPr>
              <w:pStyle w:val="TableParagraph"/>
              <w:spacing w:before="80" w:line="250" w:lineRule="atLeast"/>
              <w:ind w:left="103" w:right="181"/>
            </w:pPr>
            <w:r w:rsidRPr="00FF7215">
              <w:t>Clinical and laboratory interpretations of biochemical parameters.</w:t>
            </w:r>
          </w:p>
        </w:tc>
      </w:tr>
    </w:tbl>
    <w:p w:rsidR="00BC2DA4" w:rsidRDefault="00BC2DA4">
      <w:pPr>
        <w:spacing w:line="250" w:lineRule="atLeast"/>
        <w:sectPr w:rsidR="00BC2DA4">
          <w:pgSz w:w="11910" w:h="16850"/>
          <w:pgMar w:top="460" w:right="300" w:bottom="280" w:left="260" w:header="720" w:footer="720" w:gutter="0"/>
          <w:cols w:space="720"/>
        </w:sectPr>
      </w:pPr>
    </w:p>
    <w:p w:rsidR="00BC2DA4" w:rsidRDefault="004C4AA1">
      <w:pPr>
        <w:pStyle w:val="Heading2"/>
        <w:ind w:left="3283"/>
      </w:pPr>
      <w:r w:rsidRPr="004C4AA1">
        <w:rPr>
          <w:lang w:val="sr-Cyrl-CS"/>
        </w:rPr>
        <w:lastRenderedPageBreak/>
        <w:t>WEEKLY COURSE SCHEDULE</w:t>
      </w:r>
    </w:p>
    <w:p w:rsidR="0090731C" w:rsidRPr="0090731C" w:rsidRDefault="0090731C" w:rsidP="0090731C">
      <w:pPr>
        <w:pStyle w:val="Heading2"/>
        <w:ind w:left="0"/>
      </w:pPr>
    </w:p>
    <w:p w:rsidR="00BC2DA4" w:rsidRDefault="00BC2DA4" w:rsidP="004C4AA1">
      <w:pPr>
        <w:pStyle w:val="BodyText"/>
        <w:spacing w:before="8"/>
        <w:rPr>
          <w:b/>
          <w:sz w:val="3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4"/>
        <w:gridCol w:w="4289"/>
        <w:gridCol w:w="4053"/>
      </w:tblGrid>
      <w:tr w:rsidR="004C4AA1" w:rsidRPr="00AD6336" w:rsidTr="004C4AA1">
        <w:trPr>
          <w:trHeight w:val="632"/>
          <w:tblHeader/>
        </w:trPr>
        <w:tc>
          <w:tcPr>
            <w:tcW w:w="1394" w:type="pct"/>
            <w:shd w:val="clear" w:color="auto" w:fill="F2F2F2" w:themeFill="background1" w:themeFillShade="F2"/>
            <w:vAlign w:val="center"/>
          </w:tcPr>
          <w:p w:rsidR="004C4AA1" w:rsidRPr="00AD6336" w:rsidRDefault="00013020" w:rsidP="00C615FA">
            <w:pPr>
              <w:jc w:val="center"/>
            </w:pPr>
            <w:r w:rsidRPr="00013020">
              <w:rPr>
                <w:b/>
                <w:bCs/>
                <w:sz w:val="24"/>
                <w:szCs w:val="20"/>
              </w:rPr>
              <w:t>COURSE</w:t>
            </w:r>
          </w:p>
        </w:tc>
        <w:tc>
          <w:tcPr>
            <w:tcW w:w="1854" w:type="pct"/>
            <w:shd w:val="clear" w:color="auto" w:fill="F2F2F2"/>
            <w:vAlign w:val="center"/>
          </w:tcPr>
          <w:p w:rsidR="004C4AA1" w:rsidRPr="00AD6336" w:rsidRDefault="004C4AA1" w:rsidP="00C615FA">
            <w:pPr>
              <w:jc w:val="center"/>
              <w:rPr>
                <w:b/>
                <w:bCs/>
                <w:sz w:val="24"/>
                <w:szCs w:val="20"/>
              </w:rPr>
            </w:pPr>
            <w:r w:rsidRPr="00AD6336">
              <w:rPr>
                <w:b/>
                <w:bCs/>
                <w:sz w:val="24"/>
                <w:szCs w:val="20"/>
              </w:rPr>
              <w:t>WEDNESDAY</w:t>
            </w:r>
          </w:p>
        </w:tc>
        <w:tc>
          <w:tcPr>
            <w:tcW w:w="1752" w:type="pct"/>
            <w:shd w:val="clear" w:color="auto" w:fill="F2F2F2"/>
            <w:vAlign w:val="center"/>
          </w:tcPr>
          <w:p w:rsidR="004C4AA1" w:rsidRPr="00AD6336" w:rsidRDefault="004C4AA1" w:rsidP="00C615FA">
            <w:pPr>
              <w:jc w:val="center"/>
              <w:rPr>
                <w:b/>
                <w:bCs/>
                <w:sz w:val="24"/>
                <w:szCs w:val="20"/>
              </w:rPr>
            </w:pPr>
            <w:r w:rsidRPr="00AD6336">
              <w:rPr>
                <w:b/>
                <w:bCs/>
                <w:sz w:val="24"/>
                <w:szCs w:val="20"/>
              </w:rPr>
              <w:t>FRIDAY</w:t>
            </w:r>
          </w:p>
        </w:tc>
      </w:tr>
      <w:tr w:rsidR="004C4AA1" w:rsidRPr="00AD6336" w:rsidTr="004C4AA1">
        <w:trPr>
          <w:trHeight w:val="2835"/>
        </w:trPr>
        <w:tc>
          <w:tcPr>
            <w:tcW w:w="1394" w:type="pct"/>
            <w:shd w:val="clear" w:color="auto" w:fill="F2F2F2" w:themeFill="background1" w:themeFillShade="F2"/>
            <w:vAlign w:val="center"/>
          </w:tcPr>
          <w:p w:rsidR="004C4AA1" w:rsidRPr="00AD6336" w:rsidRDefault="004C4AA1" w:rsidP="00C615FA">
            <w:pPr>
              <w:jc w:val="center"/>
              <w:rPr>
                <w:b/>
                <w:bCs/>
                <w:sz w:val="24"/>
                <w:szCs w:val="24"/>
              </w:rPr>
            </w:pPr>
            <w:r w:rsidRPr="00AD6336">
              <w:rPr>
                <w:b/>
                <w:bCs/>
                <w:sz w:val="24"/>
                <w:szCs w:val="24"/>
              </w:rPr>
              <w:t>MEDICAL BIOCHEMISTRY</w:t>
            </w:r>
            <w:r w:rsidRPr="00AD6336">
              <w:rPr>
                <w:b/>
                <w:bCs/>
                <w:sz w:val="24"/>
                <w:szCs w:val="24"/>
              </w:rPr>
              <w:br/>
            </w:r>
            <w:r w:rsidRPr="00AD6336">
              <w:rPr>
                <w:bCs/>
                <w:sz w:val="24"/>
                <w:szCs w:val="24"/>
                <w:lang/>
              </w:rPr>
              <w:t>(6+5)</w:t>
            </w:r>
          </w:p>
        </w:tc>
        <w:tc>
          <w:tcPr>
            <w:tcW w:w="1854" w:type="pct"/>
            <w:vAlign w:val="center"/>
          </w:tcPr>
          <w:p w:rsidR="004C4AA1" w:rsidRPr="00AD6336" w:rsidRDefault="004C4AA1" w:rsidP="004C4AA1">
            <w:pPr>
              <w:pStyle w:val="Heading1"/>
              <w:ind w:left="0" w:right="-104"/>
            </w:pPr>
            <w:r w:rsidRPr="004C4AA1">
              <w:rPr>
                <w:sz w:val="22"/>
                <w:szCs w:val="22"/>
              </w:rPr>
              <w:t>LECTURES</w:t>
            </w:r>
          </w:p>
          <w:p w:rsidR="004C4AA1" w:rsidRDefault="004C4AA1" w:rsidP="004C4AA1">
            <w:pPr>
              <w:jc w:val="center"/>
              <w:rPr>
                <w:rStyle w:val="SALAChar"/>
              </w:rPr>
            </w:pPr>
            <w:r w:rsidRPr="00AD6336">
              <w:rPr>
                <w:rStyle w:val="VREMEChar"/>
              </w:rPr>
              <w:t>13:00 - 16:00</w:t>
            </w:r>
            <w:r w:rsidRPr="00AD6336">
              <w:rPr>
                <w:szCs w:val="20"/>
              </w:rPr>
              <w:br/>
            </w:r>
            <w:r w:rsidRPr="00AD6336">
              <w:rPr>
                <w:rStyle w:val="SALAChar"/>
              </w:rPr>
              <w:t>(</w:t>
            </w:r>
            <w:r>
              <w:rPr>
                <w:rStyle w:val="SALAChar"/>
              </w:rPr>
              <w:t>R</w:t>
            </w:r>
            <w:r w:rsidRPr="00AD6336">
              <w:rPr>
                <w:rStyle w:val="SALAChar"/>
              </w:rPr>
              <w:t>9-2)</w:t>
            </w:r>
          </w:p>
          <w:p w:rsidR="004C4AA1" w:rsidRDefault="004C4AA1" w:rsidP="004C4AA1">
            <w:pPr>
              <w:jc w:val="center"/>
              <w:rPr>
                <w:rStyle w:val="SALAChar"/>
              </w:rPr>
            </w:pPr>
          </w:p>
          <w:p w:rsidR="004C4AA1" w:rsidRPr="00AD6336" w:rsidRDefault="004C4AA1" w:rsidP="004C4AA1">
            <w:pPr>
              <w:jc w:val="center"/>
            </w:pPr>
          </w:p>
          <w:p w:rsidR="004C4AA1" w:rsidRPr="00AD6336" w:rsidRDefault="004C4AA1" w:rsidP="004C4AA1">
            <w:pPr>
              <w:jc w:val="center"/>
              <w:rPr>
                <w:b/>
                <w:bCs/>
                <w:sz w:val="24"/>
                <w:szCs w:val="20"/>
              </w:rPr>
            </w:pPr>
            <w:r w:rsidRPr="00AD6336">
              <w:rPr>
                <w:b/>
                <w:bCs/>
                <w:szCs w:val="18"/>
              </w:rPr>
              <w:t>PRACTICE</w:t>
            </w:r>
          </w:p>
          <w:p w:rsidR="004C4AA1" w:rsidRPr="00AD6336" w:rsidRDefault="004C4AA1" w:rsidP="004C4AA1">
            <w:pPr>
              <w:pStyle w:val="VREME"/>
            </w:pPr>
            <w:r w:rsidRPr="00AD6336">
              <w:t>16:15 - 19:15</w:t>
            </w:r>
          </w:p>
          <w:p w:rsidR="004C4AA1" w:rsidRPr="00AD6336" w:rsidRDefault="004C4AA1" w:rsidP="004C4AA1">
            <w:pPr>
              <w:pStyle w:val="SALA"/>
              <w:rPr>
                <w:sz w:val="10"/>
                <w:szCs w:val="20"/>
              </w:rPr>
            </w:pPr>
            <w:r w:rsidRPr="00AD6336">
              <w:t>(</w:t>
            </w:r>
            <w:r>
              <w:rPr>
                <w:lang w:val="en-US"/>
              </w:rPr>
              <w:t>R</w:t>
            </w:r>
            <w:r w:rsidRPr="00AD6336">
              <w:t>9-2)</w:t>
            </w:r>
          </w:p>
        </w:tc>
        <w:tc>
          <w:tcPr>
            <w:tcW w:w="1752" w:type="pct"/>
            <w:vAlign w:val="center"/>
          </w:tcPr>
          <w:p w:rsidR="00D72E8F" w:rsidRPr="00AD6336" w:rsidRDefault="00D72E8F" w:rsidP="00D72E8F">
            <w:pPr>
              <w:pStyle w:val="Heading1"/>
              <w:ind w:left="0" w:right="41"/>
            </w:pPr>
            <w:r w:rsidRPr="004C4AA1">
              <w:rPr>
                <w:sz w:val="22"/>
                <w:szCs w:val="22"/>
              </w:rPr>
              <w:t>LECTURES</w:t>
            </w:r>
          </w:p>
          <w:p w:rsidR="00D72E8F" w:rsidRDefault="00D72E8F" w:rsidP="00D72E8F">
            <w:pPr>
              <w:jc w:val="center"/>
              <w:rPr>
                <w:rStyle w:val="SALAChar"/>
              </w:rPr>
            </w:pPr>
            <w:r>
              <w:rPr>
                <w:rStyle w:val="VREMEChar"/>
              </w:rPr>
              <w:t>16</w:t>
            </w:r>
            <w:r w:rsidRPr="00AD6336">
              <w:rPr>
                <w:rStyle w:val="VREMEChar"/>
              </w:rPr>
              <w:t>:</w:t>
            </w:r>
            <w:r>
              <w:rPr>
                <w:rStyle w:val="VREMEChar"/>
              </w:rPr>
              <w:t>00</w:t>
            </w:r>
            <w:r w:rsidRPr="00AD6336">
              <w:rPr>
                <w:rStyle w:val="VREMEChar"/>
              </w:rPr>
              <w:t xml:space="preserve"> - </w:t>
            </w:r>
            <w:r>
              <w:rPr>
                <w:rStyle w:val="VREMEChar"/>
              </w:rPr>
              <w:t>17</w:t>
            </w:r>
            <w:r w:rsidRPr="00AD6336">
              <w:rPr>
                <w:rStyle w:val="VREMEChar"/>
              </w:rPr>
              <w:t>:</w:t>
            </w:r>
            <w:r>
              <w:rPr>
                <w:rStyle w:val="VREMEChar"/>
              </w:rPr>
              <w:t>30</w:t>
            </w:r>
            <w:r w:rsidRPr="00AD6336">
              <w:rPr>
                <w:szCs w:val="20"/>
              </w:rPr>
              <w:br/>
            </w:r>
            <w:r w:rsidRPr="00AD6336">
              <w:t>(</w:t>
            </w:r>
            <w:r>
              <w:t>R</w:t>
            </w:r>
            <w:r w:rsidRPr="00AD6336">
              <w:t>9-2)</w:t>
            </w:r>
          </w:p>
          <w:p w:rsidR="00D72E8F" w:rsidRDefault="00D72E8F" w:rsidP="00D72E8F">
            <w:pPr>
              <w:jc w:val="center"/>
              <w:rPr>
                <w:rStyle w:val="SALAChar"/>
              </w:rPr>
            </w:pPr>
          </w:p>
          <w:p w:rsidR="00D72E8F" w:rsidRPr="00AD6336" w:rsidRDefault="00D72E8F" w:rsidP="00D72E8F">
            <w:pPr>
              <w:jc w:val="center"/>
              <w:rPr>
                <w:sz w:val="24"/>
                <w:szCs w:val="20"/>
              </w:rPr>
            </w:pPr>
            <w:r w:rsidRPr="00AD6336">
              <w:rPr>
                <w:b/>
                <w:bCs/>
                <w:szCs w:val="18"/>
              </w:rPr>
              <w:t>PRACTICE</w:t>
            </w:r>
          </w:p>
          <w:p w:rsidR="004C4AA1" w:rsidRPr="00AD6336" w:rsidRDefault="00D72E8F" w:rsidP="00D72E8F">
            <w:pPr>
              <w:jc w:val="center"/>
              <w:rPr>
                <w:b/>
                <w:sz w:val="24"/>
                <w:szCs w:val="20"/>
              </w:rPr>
            </w:pPr>
            <w:r>
              <w:rPr>
                <w:b/>
                <w:sz w:val="28"/>
                <w:szCs w:val="20"/>
              </w:rPr>
              <w:t>17</w:t>
            </w:r>
            <w:r w:rsidRPr="00AD6336">
              <w:rPr>
                <w:b/>
                <w:sz w:val="28"/>
                <w:szCs w:val="20"/>
              </w:rPr>
              <w:t>:</w:t>
            </w:r>
            <w:r>
              <w:rPr>
                <w:b/>
                <w:sz w:val="28"/>
                <w:szCs w:val="20"/>
              </w:rPr>
              <w:t>30</w:t>
            </w:r>
            <w:r w:rsidRPr="00AD6336">
              <w:rPr>
                <w:b/>
                <w:sz w:val="28"/>
                <w:szCs w:val="20"/>
              </w:rPr>
              <w:t xml:space="preserve"> - </w:t>
            </w:r>
            <w:r>
              <w:rPr>
                <w:b/>
                <w:sz w:val="28"/>
                <w:szCs w:val="20"/>
              </w:rPr>
              <w:t>18</w:t>
            </w:r>
            <w:r w:rsidRPr="00AD6336">
              <w:rPr>
                <w:b/>
                <w:sz w:val="28"/>
                <w:szCs w:val="20"/>
              </w:rPr>
              <w:t>:</w:t>
            </w:r>
            <w:r>
              <w:rPr>
                <w:b/>
                <w:sz w:val="28"/>
                <w:szCs w:val="20"/>
              </w:rPr>
              <w:t>15</w:t>
            </w:r>
            <w:r w:rsidRPr="00AD6336">
              <w:rPr>
                <w:szCs w:val="20"/>
              </w:rPr>
              <w:br/>
            </w:r>
            <w:r w:rsidRPr="00AD6336">
              <w:t>(</w:t>
            </w:r>
            <w:r>
              <w:t>R</w:t>
            </w:r>
            <w:r w:rsidRPr="00AD6336">
              <w:t>9-2)</w:t>
            </w:r>
          </w:p>
        </w:tc>
      </w:tr>
    </w:tbl>
    <w:p w:rsidR="00BC2DA4" w:rsidRDefault="00BC2DA4">
      <w:pPr>
        <w:jc w:val="center"/>
        <w:sectPr w:rsidR="00BC2DA4">
          <w:pgSz w:w="11910" w:h="16850"/>
          <w:pgMar w:top="500" w:right="300" w:bottom="280" w:left="260" w:header="720" w:footer="720" w:gutter="0"/>
          <w:cols w:space="720"/>
        </w:sectPr>
      </w:pPr>
    </w:p>
    <w:p w:rsidR="00BC2DA4" w:rsidRDefault="00BC2DA4">
      <w:pPr>
        <w:pStyle w:val="BodyText"/>
        <w:spacing w:before="3"/>
        <w:rPr>
          <w:b/>
          <w:sz w:val="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290"/>
        <w:gridCol w:w="1134"/>
        <w:gridCol w:w="1134"/>
        <w:gridCol w:w="6520"/>
        <w:gridCol w:w="5954"/>
      </w:tblGrid>
      <w:tr w:rsidR="00E6289F" w:rsidTr="005E3A7E">
        <w:trPr>
          <w:trHeight w:val="455"/>
        </w:trPr>
        <w:tc>
          <w:tcPr>
            <w:tcW w:w="1290" w:type="dxa"/>
            <w:shd w:val="clear" w:color="auto" w:fill="D9D9D9"/>
          </w:tcPr>
          <w:p w:rsidR="00E6289F" w:rsidRPr="00F7457F" w:rsidRDefault="00E6289F" w:rsidP="005E3A7E">
            <w:pPr>
              <w:pStyle w:val="TableParagraph"/>
              <w:spacing w:before="90"/>
              <w:ind w:left="270" w:right="264"/>
              <w:jc w:val="center"/>
              <w:rPr>
                <w:b/>
                <w:sz w:val="20"/>
                <w:szCs w:val="20"/>
              </w:rPr>
            </w:pPr>
            <w:r w:rsidRPr="00F7457F">
              <w:rPr>
                <w:b/>
                <w:sz w:val="20"/>
                <w:szCs w:val="20"/>
              </w:rPr>
              <w:t>Module</w:t>
            </w:r>
          </w:p>
        </w:tc>
        <w:tc>
          <w:tcPr>
            <w:tcW w:w="1134" w:type="dxa"/>
            <w:shd w:val="clear" w:color="auto" w:fill="D9D9D9"/>
          </w:tcPr>
          <w:p w:rsidR="00E6289F" w:rsidRPr="00F7457F" w:rsidRDefault="00E6289F" w:rsidP="005E3A7E">
            <w:pPr>
              <w:pStyle w:val="TableParagraph"/>
              <w:spacing w:before="90"/>
              <w:ind w:left="295" w:right="288"/>
              <w:jc w:val="center"/>
              <w:rPr>
                <w:b/>
                <w:sz w:val="20"/>
                <w:szCs w:val="20"/>
              </w:rPr>
            </w:pPr>
            <w:r w:rsidRPr="00F7457F">
              <w:rPr>
                <w:b/>
                <w:sz w:val="20"/>
                <w:szCs w:val="20"/>
              </w:rPr>
              <w:t>week</w:t>
            </w:r>
          </w:p>
        </w:tc>
        <w:tc>
          <w:tcPr>
            <w:tcW w:w="1134" w:type="dxa"/>
            <w:shd w:val="clear" w:color="auto" w:fill="D9D9D9"/>
          </w:tcPr>
          <w:p w:rsidR="00E6289F" w:rsidRPr="00F7457F" w:rsidRDefault="00E6289F" w:rsidP="005E3A7E">
            <w:pPr>
              <w:pStyle w:val="TableParagraph"/>
              <w:spacing w:before="90"/>
              <w:ind w:left="360" w:right="349"/>
              <w:jc w:val="center"/>
              <w:rPr>
                <w:b/>
                <w:sz w:val="20"/>
                <w:szCs w:val="20"/>
              </w:rPr>
            </w:pPr>
            <w:r w:rsidRPr="00F7457F">
              <w:rPr>
                <w:b/>
                <w:sz w:val="20"/>
                <w:szCs w:val="20"/>
              </w:rPr>
              <w:t>type</w:t>
            </w:r>
          </w:p>
        </w:tc>
        <w:tc>
          <w:tcPr>
            <w:tcW w:w="6520" w:type="dxa"/>
            <w:shd w:val="clear" w:color="auto" w:fill="D9D9D9"/>
          </w:tcPr>
          <w:p w:rsidR="00E6289F" w:rsidRDefault="00E6289F" w:rsidP="005E3A7E">
            <w:pPr>
              <w:pStyle w:val="TableParagraph"/>
              <w:spacing w:before="90"/>
              <w:ind w:left="2038" w:right="2033"/>
              <w:jc w:val="center"/>
              <w:rPr>
                <w:b/>
                <w:sz w:val="24"/>
              </w:rPr>
            </w:pPr>
            <w:r>
              <w:rPr>
                <w:b/>
                <w:sz w:val="24"/>
              </w:rPr>
              <w:t>Teaching unit name</w:t>
            </w:r>
          </w:p>
        </w:tc>
        <w:tc>
          <w:tcPr>
            <w:tcW w:w="5954" w:type="dxa"/>
            <w:shd w:val="clear" w:color="auto" w:fill="D9D9D9"/>
          </w:tcPr>
          <w:p w:rsidR="00E6289F" w:rsidRDefault="00E6289F" w:rsidP="005E3A7E">
            <w:pPr>
              <w:pStyle w:val="TableParagraph"/>
              <w:spacing w:before="90"/>
              <w:ind w:left="2058" w:right="2050"/>
              <w:jc w:val="center"/>
              <w:rPr>
                <w:b/>
                <w:sz w:val="24"/>
              </w:rPr>
            </w:pPr>
            <w:r>
              <w:rPr>
                <w:b/>
                <w:sz w:val="24"/>
              </w:rPr>
              <w:t>Teacher</w:t>
            </w:r>
          </w:p>
        </w:tc>
      </w:tr>
      <w:tr w:rsidR="00E6289F" w:rsidTr="005E3A7E">
        <w:trPr>
          <w:trHeight w:val="565"/>
        </w:trPr>
        <w:tc>
          <w:tcPr>
            <w:tcW w:w="1290" w:type="dxa"/>
          </w:tcPr>
          <w:p w:rsidR="00E6289F" w:rsidRDefault="00E6289F" w:rsidP="005E3A7E">
            <w:pPr>
              <w:pStyle w:val="TableParagraph"/>
              <w:spacing w:before="122"/>
              <w:ind w:left="10"/>
              <w:jc w:val="center"/>
              <w:rPr>
                <w:sz w:val="28"/>
              </w:rPr>
            </w:pPr>
            <w:r>
              <w:rPr>
                <w:sz w:val="28"/>
              </w:rPr>
              <w:t>1</w:t>
            </w:r>
          </w:p>
        </w:tc>
        <w:tc>
          <w:tcPr>
            <w:tcW w:w="1134" w:type="dxa"/>
          </w:tcPr>
          <w:p w:rsidR="00E6289F" w:rsidRDefault="00E6289F" w:rsidP="005E3A7E">
            <w:pPr>
              <w:pStyle w:val="TableParagraph"/>
              <w:spacing w:before="122"/>
              <w:ind w:left="7"/>
              <w:jc w:val="center"/>
              <w:rPr>
                <w:sz w:val="28"/>
              </w:rPr>
            </w:pPr>
            <w:r>
              <w:rPr>
                <w:sz w:val="28"/>
              </w:rPr>
              <w:t>1</w:t>
            </w:r>
          </w:p>
        </w:tc>
        <w:tc>
          <w:tcPr>
            <w:tcW w:w="1134" w:type="dxa"/>
          </w:tcPr>
          <w:p w:rsidR="00E6289F" w:rsidRDefault="00E6289F" w:rsidP="005E3A7E">
            <w:pPr>
              <w:pStyle w:val="TableParagraph"/>
              <w:spacing w:before="122"/>
              <w:ind w:left="7"/>
              <w:jc w:val="center"/>
              <w:rPr>
                <w:b/>
                <w:sz w:val="28"/>
              </w:rPr>
            </w:pPr>
            <w:r>
              <w:rPr>
                <w:b/>
                <w:sz w:val="28"/>
              </w:rPr>
              <w:t>L</w:t>
            </w:r>
          </w:p>
        </w:tc>
        <w:tc>
          <w:tcPr>
            <w:tcW w:w="6520" w:type="dxa"/>
          </w:tcPr>
          <w:p w:rsidR="00E6289F" w:rsidRDefault="00E6289F" w:rsidP="005E3A7E">
            <w:pPr>
              <w:pStyle w:val="TableParagraph"/>
              <w:spacing w:before="154"/>
              <w:ind w:left="108"/>
            </w:pPr>
            <w:r>
              <w:t>INTRODUCTION TO BIOCHEMISTRY. ENZYMOLOGY</w:t>
            </w:r>
          </w:p>
        </w:tc>
        <w:tc>
          <w:tcPr>
            <w:tcW w:w="5954" w:type="dxa"/>
          </w:tcPr>
          <w:p w:rsidR="00E6289F" w:rsidRPr="006150C7" w:rsidRDefault="00E6289F" w:rsidP="005E3A7E">
            <w:pPr>
              <w:pStyle w:val="TableParagraph"/>
              <w:spacing w:before="154"/>
              <w:ind w:left="105"/>
            </w:pPr>
            <w:r w:rsidRPr="006150C7">
              <w:t>Prof. dr Marina Mitrović</w:t>
            </w:r>
          </w:p>
        </w:tc>
      </w:tr>
      <w:tr w:rsidR="00E6289F" w:rsidTr="005E3A7E">
        <w:trPr>
          <w:trHeight w:val="633"/>
        </w:trPr>
        <w:tc>
          <w:tcPr>
            <w:tcW w:w="1290" w:type="dxa"/>
          </w:tcPr>
          <w:p w:rsidR="00E6289F" w:rsidRDefault="00E6289F" w:rsidP="005E3A7E">
            <w:pPr>
              <w:pStyle w:val="TableParagraph"/>
              <w:spacing w:before="250"/>
              <w:jc w:val="center"/>
              <w:rPr>
                <w:sz w:val="28"/>
              </w:rPr>
            </w:pPr>
            <w:r>
              <w:rPr>
                <w:sz w:val="28"/>
              </w:rPr>
              <w:t>1</w:t>
            </w:r>
          </w:p>
        </w:tc>
        <w:tc>
          <w:tcPr>
            <w:tcW w:w="1134" w:type="dxa"/>
          </w:tcPr>
          <w:p w:rsidR="00E6289F" w:rsidRDefault="00E6289F" w:rsidP="005E3A7E">
            <w:pPr>
              <w:pStyle w:val="TableParagraph"/>
              <w:spacing w:before="250"/>
              <w:jc w:val="center"/>
              <w:rPr>
                <w:sz w:val="28"/>
              </w:rPr>
            </w:pPr>
            <w:r>
              <w:rPr>
                <w:sz w:val="28"/>
              </w:rPr>
              <w:t>1</w:t>
            </w:r>
          </w:p>
        </w:tc>
        <w:tc>
          <w:tcPr>
            <w:tcW w:w="1134" w:type="dxa"/>
          </w:tcPr>
          <w:p w:rsidR="00E6289F" w:rsidRDefault="00E6289F" w:rsidP="005E3A7E">
            <w:pPr>
              <w:pStyle w:val="TableParagraph"/>
              <w:spacing w:before="250"/>
              <w:jc w:val="center"/>
              <w:rPr>
                <w:b/>
                <w:sz w:val="28"/>
              </w:rPr>
            </w:pPr>
            <w:r>
              <w:rPr>
                <w:b/>
                <w:sz w:val="28"/>
              </w:rPr>
              <w:t>P</w:t>
            </w:r>
          </w:p>
        </w:tc>
        <w:tc>
          <w:tcPr>
            <w:tcW w:w="6520" w:type="dxa"/>
          </w:tcPr>
          <w:p w:rsidR="00E6289F" w:rsidRDefault="00E6289F" w:rsidP="005E3A7E">
            <w:pPr>
              <w:pStyle w:val="TableParagraph"/>
              <w:rPr>
                <w:b/>
                <w:sz w:val="24"/>
              </w:rPr>
            </w:pPr>
          </w:p>
          <w:p w:rsidR="00E6289F" w:rsidRDefault="00E6289F" w:rsidP="005E3A7E">
            <w:pPr>
              <w:pStyle w:val="TableParagraph"/>
            </w:pPr>
            <w:r>
              <w:t xml:space="preserve">  INTRODUCTION TO BIOCHEMISTRY. ENZYMOLOGY</w:t>
            </w:r>
          </w:p>
        </w:tc>
        <w:tc>
          <w:tcPr>
            <w:tcW w:w="5954" w:type="dxa"/>
          </w:tcPr>
          <w:p w:rsidR="00E6289F" w:rsidRDefault="00E6289F" w:rsidP="005E3A7E">
            <w:pPr>
              <w:pStyle w:val="TableParagraph"/>
              <w:spacing w:before="1"/>
              <w:ind w:left="105" w:right="2655"/>
              <w:rPr>
                <w:sz w:val="20"/>
              </w:rPr>
            </w:pPr>
            <w:r>
              <w:rPr>
                <w:sz w:val="20"/>
              </w:rPr>
              <w:t>Prof.dr Marina Mitrovic</w:t>
            </w:r>
          </w:p>
          <w:p w:rsidR="00E6289F" w:rsidRDefault="00E6289F" w:rsidP="005E3A7E">
            <w:pPr>
              <w:pStyle w:val="TableParagraph"/>
              <w:spacing w:before="1"/>
              <w:ind w:left="105" w:right="2655"/>
              <w:rPr>
                <w:sz w:val="20"/>
              </w:rPr>
            </w:pPr>
            <w:r>
              <w:rPr>
                <w:sz w:val="20"/>
              </w:rPr>
              <w:t>Prof. dr Ivanka Zelen</w:t>
            </w:r>
          </w:p>
          <w:p w:rsidR="00E6289F" w:rsidRDefault="00E6289F" w:rsidP="005E3A7E">
            <w:pPr>
              <w:pStyle w:val="TableParagraph"/>
              <w:spacing w:before="1"/>
              <w:ind w:left="105" w:right="2655"/>
              <w:rPr>
                <w:sz w:val="20"/>
              </w:rPr>
            </w:pPr>
            <w:r>
              <w:rPr>
                <w:sz w:val="20"/>
              </w:rPr>
              <w:t>Prof. dr Marijana Stanojevic Pirkovic</w:t>
            </w:r>
          </w:p>
          <w:p w:rsidR="00E6289F" w:rsidRDefault="00E6289F" w:rsidP="005E3A7E">
            <w:pPr>
              <w:pStyle w:val="TableParagraph"/>
              <w:spacing w:before="1"/>
              <w:ind w:left="105" w:right="2655"/>
              <w:rPr>
                <w:sz w:val="20"/>
              </w:rPr>
            </w:pPr>
            <w:r>
              <w:rPr>
                <w:sz w:val="20"/>
              </w:rPr>
              <w:t>Prof. dr Ivana Nikolic</w:t>
            </w:r>
          </w:p>
          <w:p w:rsidR="00E6289F" w:rsidRDefault="00E6289F" w:rsidP="005E3A7E">
            <w:pPr>
              <w:pStyle w:val="TableParagraph"/>
              <w:spacing w:before="1"/>
              <w:ind w:left="105" w:right="2655"/>
              <w:rPr>
                <w:sz w:val="20"/>
              </w:rPr>
            </w:pPr>
            <w:r>
              <w:rPr>
                <w:sz w:val="20"/>
              </w:rPr>
              <w:t>Prof. dr Milan Zaric</w:t>
            </w:r>
          </w:p>
          <w:p w:rsidR="00E6289F" w:rsidRDefault="00E6289F" w:rsidP="005E3A7E">
            <w:pPr>
              <w:pStyle w:val="TableParagraph"/>
              <w:spacing w:before="1"/>
              <w:ind w:left="105" w:right="2655"/>
              <w:rPr>
                <w:sz w:val="20"/>
              </w:rPr>
            </w:pPr>
            <w:r>
              <w:rPr>
                <w:sz w:val="20"/>
              </w:rPr>
              <w:t>Prof. dr Marija Andjelkovic</w:t>
            </w:r>
          </w:p>
          <w:p w:rsidR="00E6289F" w:rsidRDefault="00E6289F" w:rsidP="005E3A7E">
            <w:pPr>
              <w:pStyle w:val="TableParagraph"/>
              <w:spacing w:before="1"/>
              <w:ind w:left="105" w:right="2655"/>
              <w:rPr>
                <w:sz w:val="20"/>
              </w:rPr>
            </w:pPr>
            <w:r>
              <w:rPr>
                <w:sz w:val="20"/>
              </w:rPr>
              <w:t>Prof. dr Petar Canovic</w:t>
            </w:r>
          </w:p>
          <w:p w:rsidR="00E6289F" w:rsidRPr="00E145D5" w:rsidRDefault="00E6289F" w:rsidP="005E3A7E">
            <w:pPr>
              <w:pStyle w:val="TableParagraph"/>
              <w:spacing w:before="1"/>
              <w:ind w:left="105" w:right="2655"/>
              <w:rPr>
                <w:sz w:val="20"/>
              </w:rPr>
            </w:pPr>
            <w:r>
              <w:rPr>
                <w:sz w:val="20"/>
              </w:rPr>
              <w:t>Prof. dr Sanja Stankovic</w:t>
            </w:r>
          </w:p>
        </w:tc>
      </w:tr>
      <w:tr w:rsidR="00E6289F" w:rsidTr="005E3A7E">
        <w:trPr>
          <w:trHeight w:val="476"/>
        </w:trPr>
        <w:tc>
          <w:tcPr>
            <w:tcW w:w="1290" w:type="dxa"/>
          </w:tcPr>
          <w:p w:rsidR="00E6289F" w:rsidRDefault="00E6289F" w:rsidP="005E3A7E">
            <w:pPr>
              <w:pStyle w:val="TableParagraph"/>
              <w:spacing w:before="122"/>
              <w:ind w:left="10"/>
              <w:jc w:val="center"/>
              <w:rPr>
                <w:sz w:val="28"/>
              </w:rPr>
            </w:pPr>
            <w:r>
              <w:rPr>
                <w:sz w:val="28"/>
              </w:rPr>
              <w:t>1</w:t>
            </w:r>
          </w:p>
        </w:tc>
        <w:tc>
          <w:tcPr>
            <w:tcW w:w="1134" w:type="dxa"/>
          </w:tcPr>
          <w:p w:rsidR="00E6289F" w:rsidRDefault="00E6289F" w:rsidP="005E3A7E">
            <w:pPr>
              <w:pStyle w:val="TableParagraph"/>
              <w:spacing w:before="122"/>
              <w:ind w:left="7"/>
              <w:jc w:val="center"/>
              <w:rPr>
                <w:sz w:val="28"/>
              </w:rPr>
            </w:pPr>
            <w:r>
              <w:rPr>
                <w:sz w:val="28"/>
              </w:rPr>
              <w:t>2</w:t>
            </w:r>
          </w:p>
        </w:tc>
        <w:tc>
          <w:tcPr>
            <w:tcW w:w="1134" w:type="dxa"/>
          </w:tcPr>
          <w:p w:rsidR="00E6289F" w:rsidRDefault="00E6289F" w:rsidP="005E3A7E">
            <w:pPr>
              <w:pStyle w:val="TableParagraph"/>
              <w:spacing w:before="122"/>
              <w:ind w:left="7"/>
              <w:jc w:val="center"/>
              <w:rPr>
                <w:b/>
                <w:sz w:val="28"/>
              </w:rPr>
            </w:pPr>
            <w:r>
              <w:rPr>
                <w:b/>
                <w:sz w:val="28"/>
              </w:rPr>
              <w:t>L</w:t>
            </w:r>
          </w:p>
        </w:tc>
        <w:tc>
          <w:tcPr>
            <w:tcW w:w="6520" w:type="dxa"/>
          </w:tcPr>
          <w:p w:rsidR="00E6289F" w:rsidRDefault="00E6289F" w:rsidP="005E3A7E">
            <w:pPr>
              <w:pStyle w:val="TableParagraph"/>
              <w:spacing w:before="157"/>
              <w:ind w:left="108"/>
            </w:pPr>
            <w:r>
              <w:t>REGULATION OF ENZYME ACTIVITY; CLINICAL ENZYMOLOGY</w:t>
            </w:r>
          </w:p>
        </w:tc>
        <w:tc>
          <w:tcPr>
            <w:tcW w:w="5954" w:type="dxa"/>
          </w:tcPr>
          <w:p w:rsidR="00E6289F" w:rsidRPr="006150C7" w:rsidRDefault="00E6289F" w:rsidP="005E3A7E">
            <w:pPr>
              <w:pStyle w:val="TableParagraph"/>
              <w:spacing w:before="157"/>
              <w:ind w:left="105"/>
              <w:rPr>
                <w:lang/>
              </w:rPr>
            </w:pPr>
            <w:r w:rsidRPr="006150C7">
              <w:rPr>
                <w:lang/>
              </w:rPr>
              <w:t>Prof. dr. Marija Andjelković</w:t>
            </w:r>
          </w:p>
        </w:tc>
      </w:tr>
      <w:tr w:rsidR="00E6289F" w:rsidTr="005E3A7E">
        <w:trPr>
          <w:trHeight w:val="1610"/>
        </w:trPr>
        <w:tc>
          <w:tcPr>
            <w:tcW w:w="1290" w:type="dxa"/>
          </w:tcPr>
          <w:p w:rsidR="00E6289F" w:rsidRDefault="00E6289F" w:rsidP="005E3A7E">
            <w:pPr>
              <w:pStyle w:val="TableParagraph"/>
              <w:rPr>
                <w:b/>
                <w:sz w:val="30"/>
              </w:rPr>
            </w:pPr>
          </w:p>
          <w:p w:rsidR="00E6289F" w:rsidRDefault="00E6289F" w:rsidP="005E3A7E">
            <w:pPr>
              <w:pStyle w:val="TableParagraph"/>
              <w:spacing w:before="10"/>
              <w:rPr>
                <w:b/>
                <w:sz w:val="25"/>
              </w:rPr>
            </w:pPr>
          </w:p>
          <w:p w:rsidR="00E6289F" w:rsidRDefault="00E6289F" w:rsidP="005E3A7E">
            <w:pPr>
              <w:pStyle w:val="TableParagraph"/>
              <w:ind w:left="10"/>
              <w:jc w:val="center"/>
              <w:rPr>
                <w:sz w:val="28"/>
              </w:rPr>
            </w:pPr>
            <w:r>
              <w:rPr>
                <w:sz w:val="28"/>
              </w:rPr>
              <w:t>1</w:t>
            </w:r>
          </w:p>
        </w:tc>
        <w:tc>
          <w:tcPr>
            <w:tcW w:w="1134" w:type="dxa"/>
          </w:tcPr>
          <w:p w:rsidR="00E6289F" w:rsidRDefault="00E6289F" w:rsidP="005E3A7E">
            <w:pPr>
              <w:pStyle w:val="TableParagraph"/>
              <w:rPr>
                <w:b/>
                <w:sz w:val="30"/>
              </w:rPr>
            </w:pPr>
          </w:p>
          <w:p w:rsidR="00E6289F" w:rsidRDefault="00E6289F" w:rsidP="005E3A7E">
            <w:pPr>
              <w:pStyle w:val="TableParagraph"/>
              <w:spacing w:before="10"/>
              <w:rPr>
                <w:b/>
                <w:sz w:val="25"/>
              </w:rPr>
            </w:pPr>
          </w:p>
          <w:p w:rsidR="00E6289F" w:rsidRDefault="00E6289F" w:rsidP="005E3A7E">
            <w:pPr>
              <w:pStyle w:val="TableParagraph"/>
              <w:ind w:left="7"/>
              <w:jc w:val="center"/>
              <w:rPr>
                <w:sz w:val="28"/>
              </w:rPr>
            </w:pPr>
            <w:r>
              <w:rPr>
                <w:sz w:val="28"/>
              </w:rPr>
              <w:t>2</w:t>
            </w:r>
          </w:p>
        </w:tc>
        <w:tc>
          <w:tcPr>
            <w:tcW w:w="1134" w:type="dxa"/>
          </w:tcPr>
          <w:p w:rsidR="00E6289F" w:rsidRDefault="00E6289F" w:rsidP="005E3A7E">
            <w:pPr>
              <w:pStyle w:val="TableParagraph"/>
              <w:rPr>
                <w:b/>
                <w:sz w:val="30"/>
              </w:rPr>
            </w:pPr>
          </w:p>
          <w:p w:rsidR="00E6289F" w:rsidRDefault="00E6289F" w:rsidP="005E3A7E">
            <w:pPr>
              <w:pStyle w:val="TableParagraph"/>
              <w:spacing w:before="10"/>
              <w:rPr>
                <w:b/>
                <w:sz w:val="25"/>
              </w:rPr>
            </w:pPr>
          </w:p>
          <w:p w:rsidR="00E6289F" w:rsidRDefault="00E6289F" w:rsidP="005E3A7E">
            <w:pPr>
              <w:pStyle w:val="TableParagraph"/>
              <w:ind w:left="9"/>
              <w:jc w:val="center"/>
              <w:rPr>
                <w:b/>
                <w:sz w:val="28"/>
              </w:rPr>
            </w:pPr>
            <w:r>
              <w:rPr>
                <w:b/>
                <w:sz w:val="28"/>
              </w:rPr>
              <w:t>P</w:t>
            </w:r>
          </w:p>
        </w:tc>
        <w:tc>
          <w:tcPr>
            <w:tcW w:w="6520" w:type="dxa"/>
          </w:tcPr>
          <w:p w:rsidR="00E6289F" w:rsidRDefault="00E6289F" w:rsidP="005E3A7E">
            <w:pPr>
              <w:pStyle w:val="TableParagraph"/>
              <w:rPr>
                <w:b/>
                <w:sz w:val="24"/>
              </w:rPr>
            </w:pPr>
          </w:p>
          <w:p w:rsidR="00E6289F" w:rsidRDefault="00E6289F" w:rsidP="005E3A7E">
            <w:pPr>
              <w:pStyle w:val="TableParagraph"/>
              <w:spacing w:before="8"/>
              <w:rPr>
                <w:b/>
                <w:sz w:val="34"/>
              </w:rPr>
            </w:pPr>
          </w:p>
          <w:p w:rsidR="00E6289F" w:rsidRDefault="00E6289F" w:rsidP="005E3A7E">
            <w:pPr>
              <w:pStyle w:val="TableParagraph"/>
              <w:ind w:left="108"/>
            </w:pPr>
            <w:r>
              <w:t>REGULATION OF ENZYME ACTIVITY; CLINICAL ENZYMOLOGY</w:t>
            </w:r>
          </w:p>
        </w:tc>
        <w:tc>
          <w:tcPr>
            <w:tcW w:w="5954" w:type="dxa"/>
          </w:tcPr>
          <w:p w:rsidR="00E6289F" w:rsidRDefault="00E6289F" w:rsidP="005E3A7E">
            <w:pPr>
              <w:pStyle w:val="TableParagraph"/>
              <w:spacing w:before="1"/>
              <w:ind w:left="105" w:right="2655"/>
              <w:rPr>
                <w:sz w:val="20"/>
              </w:rPr>
            </w:pPr>
            <w:r>
              <w:rPr>
                <w:sz w:val="20"/>
              </w:rPr>
              <w:t>Prof.dr Marina Mitrovic</w:t>
            </w:r>
          </w:p>
          <w:p w:rsidR="00E6289F" w:rsidRDefault="00E6289F" w:rsidP="005E3A7E">
            <w:pPr>
              <w:pStyle w:val="TableParagraph"/>
              <w:spacing w:before="1"/>
              <w:ind w:left="105" w:right="2655"/>
              <w:rPr>
                <w:sz w:val="20"/>
              </w:rPr>
            </w:pPr>
            <w:r>
              <w:rPr>
                <w:sz w:val="20"/>
              </w:rPr>
              <w:t>Prof. dr Ivanka Zelen</w:t>
            </w:r>
          </w:p>
          <w:p w:rsidR="00E6289F" w:rsidRDefault="00E6289F" w:rsidP="005E3A7E">
            <w:pPr>
              <w:pStyle w:val="TableParagraph"/>
              <w:spacing w:before="1"/>
              <w:ind w:left="105" w:right="2655"/>
              <w:rPr>
                <w:sz w:val="20"/>
              </w:rPr>
            </w:pPr>
            <w:r>
              <w:rPr>
                <w:sz w:val="20"/>
              </w:rPr>
              <w:t>Prof. dr Marijana Stanojevic Pirkovic</w:t>
            </w:r>
          </w:p>
          <w:p w:rsidR="00E6289F" w:rsidRDefault="00E6289F" w:rsidP="005E3A7E">
            <w:pPr>
              <w:pStyle w:val="TableParagraph"/>
              <w:spacing w:before="1"/>
              <w:ind w:left="105" w:right="2655"/>
              <w:rPr>
                <w:sz w:val="20"/>
              </w:rPr>
            </w:pPr>
            <w:r>
              <w:rPr>
                <w:sz w:val="20"/>
              </w:rPr>
              <w:t>Prof. dr Ivana Nikolic</w:t>
            </w:r>
          </w:p>
          <w:p w:rsidR="00E6289F" w:rsidRDefault="00E6289F" w:rsidP="005E3A7E">
            <w:pPr>
              <w:pStyle w:val="TableParagraph"/>
              <w:spacing w:before="1"/>
              <w:ind w:left="105" w:right="2655"/>
              <w:rPr>
                <w:sz w:val="20"/>
              </w:rPr>
            </w:pPr>
            <w:r>
              <w:rPr>
                <w:sz w:val="20"/>
              </w:rPr>
              <w:t>Prof. dr Milan Zaric</w:t>
            </w:r>
          </w:p>
          <w:p w:rsidR="00E6289F" w:rsidRDefault="00E6289F" w:rsidP="005E3A7E">
            <w:pPr>
              <w:pStyle w:val="TableParagraph"/>
              <w:spacing w:before="1"/>
              <w:ind w:left="105" w:right="2655"/>
              <w:rPr>
                <w:sz w:val="20"/>
              </w:rPr>
            </w:pPr>
            <w:r>
              <w:rPr>
                <w:sz w:val="20"/>
              </w:rPr>
              <w:t>Prof. dr Marija Andjelkovic</w:t>
            </w:r>
          </w:p>
          <w:p w:rsidR="00E6289F" w:rsidRDefault="00E6289F" w:rsidP="005E3A7E">
            <w:pPr>
              <w:pStyle w:val="TableParagraph"/>
              <w:spacing w:before="1"/>
              <w:ind w:left="105" w:right="2655"/>
              <w:rPr>
                <w:sz w:val="20"/>
              </w:rPr>
            </w:pPr>
            <w:r>
              <w:rPr>
                <w:sz w:val="20"/>
              </w:rPr>
              <w:t>Prof. dr Petar Canovic</w:t>
            </w:r>
          </w:p>
          <w:p w:rsidR="00E6289F" w:rsidRPr="006150C7" w:rsidRDefault="00E6289F" w:rsidP="005E3A7E">
            <w:pPr>
              <w:pStyle w:val="TableParagraph"/>
              <w:spacing w:before="1"/>
              <w:ind w:left="105" w:right="2655"/>
              <w:rPr>
                <w:sz w:val="20"/>
              </w:rPr>
            </w:pPr>
            <w:r>
              <w:rPr>
                <w:sz w:val="20"/>
              </w:rPr>
              <w:t>Prof. dr Sanja Stankovic</w:t>
            </w:r>
          </w:p>
        </w:tc>
      </w:tr>
      <w:tr w:rsidR="00E6289F" w:rsidTr="005E3A7E">
        <w:trPr>
          <w:trHeight w:val="566"/>
        </w:trPr>
        <w:tc>
          <w:tcPr>
            <w:tcW w:w="1290" w:type="dxa"/>
          </w:tcPr>
          <w:p w:rsidR="00E6289F" w:rsidRDefault="00E6289F" w:rsidP="005E3A7E">
            <w:pPr>
              <w:pStyle w:val="TableParagraph"/>
              <w:spacing w:before="122"/>
              <w:ind w:left="10"/>
              <w:jc w:val="center"/>
              <w:rPr>
                <w:sz w:val="28"/>
              </w:rPr>
            </w:pPr>
            <w:r>
              <w:rPr>
                <w:sz w:val="28"/>
              </w:rPr>
              <w:t>1</w:t>
            </w:r>
          </w:p>
        </w:tc>
        <w:tc>
          <w:tcPr>
            <w:tcW w:w="1134" w:type="dxa"/>
          </w:tcPr>
          <w:p w:rsidR="00E6289F" w:rsidRDefault="00E6289F" w:rsidP="005E3A7E">
            <w:pPr>
              <w:pStyle w:val="TableParagraph"/>
              <w:spacing w:before="122"/>
              <w:ind w:left="7"/>
              <w:jc w:val="center"/>
              <w:rPr>
                <w:sz w:val="28"/>
              </w:rPr>
            </w:pPr>
            <w:r>
              <w:rPr>
                <w:sz w:val="28"/>
              </w:rPr>
              <w:t>3</w:t>
            </w:r>
          </w:p>
        </w:tc>
        <w:tc>
          <w:tcPr>
            <w:tcW w:w="1134" w:type="dxa"/>
          </w:tcPr>
          <w:p w:rsidR="00E6289F" w:rsidRDefault="00E6289F" w:rsidP="005E3A7E">
            <w:pPr>
              <w:pStyle w:val="TableParagraph"/>
              <w:spacing w:before="122"/>
              <w:ind w:left="7"/>
              <w:jc w:val="center"/>
              <w:rPr>
                <w:b/>
                <w:sz w:val="28"/>
                <w:lang/>
              </w:rPr>
            </w:pPr>
            <w:r>
              <w:rPr>
                <w:b/>
                <w:sz w:val="28"/>
                <w:lang/>
              </w:rPr>
              <w:t>L</w:t>
            </w:r>
          </w:p>
        </w:tc>
        <w:tc>
          <w:tcPr>
            <w:tcW w:w="6520" w:type="dxa"/>
          </w:tcPr>
          <w:p w:rsidR="00E6289F" w:rsidRDefault="00E6289F" w:rsidP="005E3A7E">
            <w:pPr>
              <w:pStyle w:val="TableParagraph"/>
              <w:spacing w:before="155"/>
              <w:ind w:left="108"/>
            </w:pPr>
            <w:r>
              <w:t>VITAMINS AND COENZYMES</w:t>
            </w:r>
          </w:p>
        </w:tc>
        <w:tc>
          <w:tcPr>
            <w:tcW w:w="5954" w:type="dxa"/>
          </w:tcPr>
          <w:p w:rsidR="00E6289F" w:rsidRPr="006150C7" w:rsidRDefault="00E6289F" w:rsidP="005E3A7E">
            <w:pPr>
              <w:pStyle w:val="TableParagraph"/>
              <w:spacing w:before="155"/>
              <w:ind w:left="105"/>
            </w:pPr>
            <w:r w:rsidRPr="006150C7">
              <w:t>Prof. dr Marina Mitrović</w:t>
            </w:r>
          </w:p>
        </w:tc>
      </w:tr>
      <w:tr w:rsidR="00E6289F" w:rsidTr="005E3A7E">
        <w:trPr>
          <w:trHeight w:val="1610"/>
        </w:trPr>
        <w:tc>
          <w:tcPr>
            <w:tcW w:w="1290" w:type="dxa"/>
          </w:tcPr>
          <w:p w:rsidR="00E6289F" w:rsidRDefault="00E6289F" w:rsidP="005E3A7E">
            <w:pPr>
              <w:pStyle w:val="TableParagraph"/>
              <w:rPr>
                <w:b/>
                <w:sz w:val="30"/>
              </w:rPr>
            </w:pPr>
          </w:p>
          <w:p w:rsidR="00E6289F" w:rsidRDefault="00E6289F" w:rsidP="005E3A7E">
            <w:pPr>
              <w:pStyle w:val="TableParagraph"/>
              <w:spacing w:before="1"/>
              <w:rPr>
                <w:b/>
                <w:sz w:val="26"/>
              </w:rPr>
            </w:pPr>
          </w:p>
          <w:p w:rsidR="00E6289F" w:rsidRDefault="00E6289F" w:rsidP="005E3A7E">
            <w:pPr>
              <w:pStyle w:val="TableParagraph"/>
              <w:ind w:left="10"/>
              <w:jc w:val="center"/>
              <w:rPr>
                <w:sz w:val="28"/>
              </w:rPr>
            </w:pPr>
            <w:r>
              <w:rPr>
                <w:sz w:val="28"/>
              </w:rPr>
              <w:t>1</w:t>
            </w:r>
          </w:p>
        </w:tc>
        <w:tc>
          <w:tcPr>
            <w:tcW w:w="1134" w:type="dxa"/>
          </w:tcPr>
          <w:p w:rsidR="00E6289F" w:rsidRDefault="00E6289F" w:rsidP="005E3A7E">
            <w:pPr>
              <w:pStyle w:val="TableParagraph"/>
              <w:rPr>
                <w:b/>
                <w:sz w:val="30"/>
              </w:rPr>
            </w:pPr>
          </w:p>
          <w:p w:rsidR="00E6289F" w:rsidRDefault="00E6289F" w:rsidP="005E3A7E">
            <w:pPr>
              <w:pStyle w:val="TableParagraph"/>
              <w:spacing w:before="1"/>
              <w:rPr>
                <w:b/>
                <w:sz w:val="26"/>
              </w:rPr>
            </w:pPr>
          </w:p>
          <w:p w:rsidR="00E6289F" w:rsidRDefault="00E6289F" w:rsidP="005E3A7E">
            <w:pPr>
              <w:pStyle w:val="TableParagraph"/>
              <w:ind w:left="7"/>
              <w:jc w:val="center"/>
              <w:rPr>
                <w:sz w:val="28"/>
              </w:rPr>
            </w:pPr>
            <w:r>
              <w:rPr>
                <w:sz w:val="28"/>
              </w:rPr>
              <w:t>3</w:t>
            </w:r>
          </w:p>
        </w:tc>
        <w:tc>
          <w:tcPr>
            <w:tcW w:w="1134" w:type="dxa"/>
          </w:tcPr>
          <w:p w:rsidR="00E6289F" w:rsidRDefault="00E6289F" w:rsidP="005E3A7E">
            <w:pPr>
              <w:pStyle w:val="TableParagraph"/>
              <w:rPr>
                <w:b/>
                <w:sz w:val="30"/>
              </w:rPr>
            </w:pPr>
          </w:p>
          <w:p w:rsidR="00E6289F" w:rsidRDefault="00E6289F" w:rsidP="005E3A7E">
            <w:pPr>
              <w:pStyle w:val="TableParagraph"/>
              <w:spacing w:before="1"/>
              <w:rPr>
                <w:b/>
                <w:sz w:val="26"/>
              </w:rPr>
            </w:pPr>
          </w:p>
          <w:p w:rsidR="00E6289F" w:rsidRDefault="00E6289F" w:rsidP="005E3A7E">
            <w:pPr>
              <w:pStyle w:val="TableParagraph"/>
              <w:ind w:left="9"/>
              <w:jc w:val="center"/>
              <w:rPr>
                <w:b/>
                <w:sz w:val="28"/>
                <w:lang/>
              </w:rPr>
            </w:pPr>
            <w:r>
              <w:rPr>
                <w:b/>
                <w:sz w:val="28"/>
                <w:lang/>
              </w:rPr>
              <w:t>P</w:t>
            </w:r>
          </w:p>
        </w:tc>
        <w:tc>
          <w:tcPr>
            <w:tcW w:w="6520" w:type="dxa"/>
          </w:tcPr>
          <w:p w:rsidR="00E6289F" w:rsidRDefault="00E6289F" w:rsidP="005E3A7E">
            <w:pPr>
              <w:pStyle w:val="TableParagraph"/>
              <w:rPr>
                <w:b/>
                <w:sz w:val="24"/>
              </w:rPr>
            </w:pPr>
          </w:p>
          <w:p w:rsidR="00E6289F" w:rsidRDefault="00E6289F" w:rsidP="005E3A7E">
            <w:pPr>
              <w:pStyle w:val="TableParagraph"/>
              <w:spacing w:before="10"/>
              <w:rPr>
                <w:b/>
                <w:sz w:val="34"/>
              </w:rPr>
            </w:pPr>
          </w:p>
          <w:p w:rsidR="00E6289F" w:rsidRDefault="00E6289F" w:rsidP="005E3A7E">
            <w:pPr>
              <w:pStyle w:val="TableParagraph"/>
              <w:ind w:left="108"/>
            </w:pPr>
            <w:r>
              <w:t>VITAMINS AND COENZYMES</w:t>
            </w:r>
          </w:p>
        </w:tc>
        <w:tc>
          <w:tcPr>
            <w:tcW w:w="5954" w:type="dxa"/>
          </w:tcPr>
          <w:p w:rsidR="00E6289F" w:rsidRDefault="00E6289F" w:rsidP="005E3A7E">
            <w:pPr>
              <w:pStyle w:val="TableParagraph"/>
              <w:spacing w:before="1"/>
              <w:ind w:right="2655"/>
              <w:rPr>
                <w:sz w:val="20"/>
              </w:rPr>
            </w:pPr>
            <w:r>
              <w:rPr>
                <w:sz w:val="20"/>
              </w:rPr>
              <w:t>Prof.dr Marina Mitrovic</w:t>
            </w:r>
          </w:p>
          <w:p w:rsidR="00E6289F" w:rsidRDefault="00E6289F" w:rsidP="005E3A7E">
            <w:pPr>
              <w:pStyle w:val="TableParagraph"/>
              <w:spacing w:before="1"/>
              <w:ind w:left="105" w:right="2655"/>
              <w:rPr>
                <w:sz w:val="20"/>
              </w:rPr>
            </w:pPr>
            <w:r>
              <w:rPr>
                <w:sz w:val="20"/>
              </w:rPr>
              <w:t>Prof. dr Ivanka Zelen</w:t>
            </w:r>
          </w:p>
          <w:p w:rsidR="00E6289F" w:rsidRDefault="00E6289F" w:rsidP="005E3A7E">
            <w:pPr>
              <w:pStyle w:val="TableParagraph"/>
              <w:spacing w:before="1"/>
              <w:ind w:left="105" w:right="2655"/>
              <w:rPr>
                <w:sz w:val="20"/>
              </w:rPr>
            </w:pPr>
            <w:r>
              <w:rPr>
                <w:sz w:val="20"/>
              </w:rPr>
              <w:t>Prof. dr Marijana Stanojevic Pirkovic</w:t>
            </w:r>
          </w:p>
          <w:p w:rsidR="00E6289F" w:rsidRDefault="00E6289F" w:rsidP="005E3A7E">
            <w:pPr>
              <w:pStyle w:val="TableParagraph"/>
              <w:spacing w:before="1"/>
              <w:ind w:left="105" w:right="2655"/>
              <w:rPr>
                <w:sz w:val="20"/>
              </w:rPr>
            </w:pPr>
            <w:r>
              <w:rPr>
                <w:sz w:val="20"/>
              </w:rPr>
              <w:t>Prof. dr Ivana Nikolic</w:t>
            </w:r>
          </w:p>
          <w:p w:rsidR="00E6289F" w:rsidRDefault="00E6289F" w:rsidP="005E3A7E">
            <w:pPr>
              <w:pStyle w:val="TableParagraph"/>
              <w:spacing w:before="1"/>
              <w:ind w:left="105" w:right="2655"/>
              <w:rPr>
                <w:sz w:val="20"/>
              </w:rPr>
            </w:pPr>
            <w:r>
              <w:rPr>
                <w:sz w:val="20"/>
              </w:rPr>
              <w:t>Prof. dr Milan Zaric</w:t>
            </w:r>
          </w:p>
          <w:p w:rsidR="00E6289F" w:rsidRDefault="00E6289F" w:rsidP="005E3A7E">
            <w:pPr>
              <w:pStyle w:val="TableParagraph"/>
              <w:spacing w:before="1"/>
              <w:ind w:left="105" w:right="2655"/>
              <w:rPr>
                <w:sz w:val="20"/>
              </w:rPr>
            </w:pPr>
            <w:r>
              <w:rPr>
                <w:sz w:val="20"/>
              </w:rPr>
              <w:t>Prof. dr Marija Andjelkovic</w:t>
            </w:r>
          </w:p>
          <w:p w:rsidR="00E6289F" w:rsidRDefault="00E6289F" w:rsidP="005E3A7E">
            <w:pPr>
              <w:pStyle w:val="TableParagraph"/>
              <w:spacing w:before="1"/>
              <w:ind w:left="105" w:right="2655"/>
              <w:rPr>
                <w:sz w:val="20"/>
              </w:rPr>
            </w:pPr>
            <w:r>
              <w:rPr>
                <w:sz w:val="20"/>
              </w:rPr>
              <w:t>Prof. dr Petar Canovic</w:t>
            </w:r>
          </w:p>
          <w:p w:rsidR="00E6289F" w:rsidRPr="006150C7" w:rsidRDefault="00E6289F" w:rsidP="005E3A7E">
            <w:pPr>
              <w:pStyle w:val="TableParagraph"/>
              <w:spacing w:before="1"/>
              <w:ind w:left="105" w:right="2655"/>
              <w:rPr>
                <w:sz w:val="20"/>
              </w:rPr>
            </w:pPr>
            <w:r>
              <w:rPr>
                <w:sz w:val="20"/>
              </w:rPr>
              <w:t>Prof. dr Sanja Stankovic</w:t>
            </w:r>
          </w:p>
        </w:tc>
      </w:tr>
      <w:tr w:rsidR="00E6289F" w:rsidTr="005E3A7E">
        <w:trPr>
          <w:trHeight w:val="602"/>
        </w:trPr>
        <w:tc>
          <w:tcPr>
            <w:tcW w:w="1290" w:type="dxa"/>
          </w:tcPr>
          <w:p w:rsidR="00E6289F" w:rsidRDefault="00E6289F" w:rsidP="005E3A7E">
            <w:pPr>
              <w:pStyle w:val="TableParagraph"/>
              <w:spacing w:before="209"/>
              <w:ind w:left="10"/>
              <w:jc w:val="center"/>
              <w:rPr>
                <w:sz w:val="28"/>
              </w:rPr>
            </w:pPr>
            <w:r>
              <w:rPr>
                <w:sz w:val="28"/>
              </w:rPr>
              <w:t>1</w:t>
            </w:r>
          </w:p>
        </w:tc>
        <w:tc>
          <w:tcPr>
            <w:tcW w:w="1134" w:type="dxa"/>
          </w:tcPr>
          <w:p w:rsidR="00E6289F" w:rsidRDefault="00E6289F" w:rsidP="005E3A7E">
            <w:pPr>
              <w:pStyle w:val="TableParagraph"/>
              <w:spacing w:before="209"/>
              <w:ind w:left="7"/>
              <w:jc w:val="center"/>
              <w:rPr>
                <w:sz w:val="28"/>
              </w:rPr>
            </w:pPr>
            <w:r>
              <w:rPr>
                <w:sz w:val="28"/>
              </w:rPr>
              <w:t>4</w:t>
            </w:r>
          </w:p>
        </w:tc>
        <w:tc>
          <w:tcPr>
            <w:tcW w:w="1134" w:type="dxa"/>
          </w:tcPr>
          <w:p w:rsidR="00E6289F" w:rsidRDefault="00E6289F" w:rsidP="005E3A7E">
            <w:pPr>
              <w:pStyle w:val="TableParagraph"/>
              <w:spacing w:before="209"/>
              <w:ind w:left="7"/>
              <w:jc w:val="center"/>
              <w:rPr>
                <w:b/>
                <w:sz w:val="28"/>
                <w:lang/>
              </w:rPr>
            </w:pPr>
            <w:r>
              <w:rPr>
                <w:b/>
                <w:sz w:val="28"/>
                <w:lang/>
              </w:rPr>
              <w:t>L</w:t>
            </w:r>
          </w:p>
        </w:tc>
        <w:tc>
          <w:tcPr>
            <w:tcW w:w="6520" w:type="dxa"/>
          </w:tcPr>
          <w:p w:rsidR="00E6289F" w:rsidRDefault="00E6289F" w:rsidP="005E3A7E">
            <w:pPr>
              <w:pStyle w:val="TableParagraph"/>
              <w:spacing w:before="114"/>
              <w:ind w:left="108" w:right="1621"/>
            </w:pPr>
            <w:r>
              <w:t>GLYCOLYSIS. HEXO-MONOPHOSPHATE PATHWAY. OXIDATIVE DECARBOXYLATION OF PYRUVATE</w:t>
            </w:r>
          </w:p>
        </w:tc>
        <w:tc>
          <w:tcPr>
            <w:tcW w:w="5954" w:type="dxa"/>
          </w:tcPr>
          <w:p w:rsidR="00E6289F" w:rsidRDefault="00E6289F" w:rsidP="005E3A7E">
            <w:pPr>
              <w:pStyle w:val="TableParagraph"/>
            </w:pPr>
          </w:p>
          <w:p w:rsidR="00E6289F" w:rsidRPr="006150C7" w:rsidRDefault="00E6289F" w:rsidP="005E3A7E">
            <w:pPr>
              <w:pStyle w:val="TableParagraph"/>
              <w:rPr>
                <w:lang/>
              </w:rPr>
            </w:pPr>
            <w:r>
              <w:t xml:space="preserve"> </w:t>
            </w:r>
            <w:r w:rsidRPr="006150C7">
              <w:t>Prof. dr Ivana Nikoli</w:t>
            </w:r>
            <w:r w:rsidRPr="006150C7">
              <w:rPr>
                <w:lang/>
              </w:rPr>
              <w:t>ć</w:t>
            </w:r>
          </w:p>
        </w:tc>
      </w:tr>
      <w:tr w:rsidR="00E6289F" w:rsidTr="005E3A7E">
        <w:trPr>
          <w:trHeight w:val="1381"/>
        </w:trPr>
        <w:tc>
          <w:tcPr>
            <w:tcW w:w="1290" w:type="dxa"/>
          </w:tcPr>
          <w:p w:rsidR="00E6289F" w:rsidRDefault="00E6289F" w:rsidP="005E3A7E">
            <w:pPr>
              <w:pStyle w:val="TableParagraph"/>
              <w:rPr>
                <w:b/>
                <w:sz w:val="30"/>
              </w:rPr>
            </w:pPr>
          </w:p>
          <w:p w:rsidR="00E6289F" w:rsidRDefault="00E6289F" w:rsidP="005E3A7E">
            <w:pPr>
              <w:pStyle w:val="TableParagraph"/>
              <w:spacing w:before="185"/>
              <w:ind w:left="10"/>
              <w:jc w:val="center"/>
              <w:rPr>
                <w:sz w:val="28"/>
              </w:rPr>
            </w:pPr>
            <w:r>
              <w:rPr>
                <w:sz w:val="28"/>
              </w:rPr>
              <w:t>1</w:t>
            </w:r>
          </w:p>
        </w:tc>
        <w:tc>
          <w:tcPr>
            <w:tcW w:w="1134" w:type="dxa"/>
          </w:tcPr>
          <w:p w:rsidR="00E6289F" w:rsidRDefault="00E6289F" w:rsidP="005E3A7E">
            <w:pPr>
              <w:pStyle w:val="TableParagraph"/>
              <w:rPr>
                <w:b/>
                <w:sz w:val="30"/>
              </w:rPr>
            </w:pPr>
          </w:p>
          <w:p w:rsidR="00E6289F" w:rsidRDefault="00E6289F" w:rsidP="005E3A7E">
            <w:pPr>
              <w:pStyle w:val="TableParagraph"/>
              <w:spacing w:before="185"/>
              <w:ind w:left="7"/>
              <w:jc w:val="center"/>
              <w:rPr>
                <w:sz w:val="28"/>
              </w:rPr>
            </w:pPr>
            <w:r>
              <w:rPr>
                <w:sz w:val="28"/>
              </w:rPr>
              <w:t>4</w:t>
            </w:r>
          </w:p>
        </w:tc>
        <w:tc>
          <w:tcPr>
            <w:tcW w:w="1134" w:type="dxa"/>
          </w:tcPr>
          <w:p w:rsidR="00E6289F" w:rsidRDefault="00E6289F" w:rsidP="005E3A7E">
            <w:pPr>
              <w:pStyle w:val="TableParagraph"/>
              <w:rPr>
                <w:b/>
                <w:sz w:val="30"/>
              </w:rPr>
            </w:pPr>
          </w:p>
          <w:p w:rsidR="00E6289F" w:rsidRDefault="00E6289F" w:rsidP="005E3A7E">
            <w:pPr>
              <w:pStyle w:val="TableParagraph"/>
              <w:spacing w:before="185"/>
              <w:ind w:left="9"/>
              <w:jc w:val="center"/>
              <w:rPr>
                <w:b/>
                <w:sz w:val="28"/>
                <w:lang/>
              </w:rPr>
            </w:pPr>
            <w:r>
              <w:rPr>
                <w:b/>
                <w:sz w:val="28"/>
                <w:lang/>
              </w:rPr>
              <w:t>P</w:t>
            </w:r>
          </w:p>
        </w:tc>
        <w:tc>
          <w:tcPr>
            <w:tcW w:w="6520" w:type="dxa"/>
          </w:tcPr>
          <w:p w:rsidR="00E6289F" w:rsidRDefault="00E6289F" w:rsidP="005E3A7E">
            <w:pPr>
              <w:pStyle w:val="TableParagraph"/>
              <w:rPr>
                <w:b/>
                <w:sz w:val="24"/>
              </w:rPr>
            </w:pPr>
          </w:p>
          <w:p w:rsidR="00E6289F" w:rsidRDefault="00E6289F" w:rsidP="005E3A7E">
            <w:pPr>
              <w:pStyle w:val="TableParagraph"/>
              <w:spacing w:before="161"/>
              <w:ind w:left="108" w:right="1621"/>
            </w:pPr>
            <w:r>
              <w:t>GLYCOLYSIS. HEXO-MONOPHOSPHATE PATHWAY. OXIDATIVE DECARBOXYLATION OF PYRUVATE</w:t>
            </w:r>
          </w:p>
        </w:tc>
        <w:tc>
          <w:tcPr>
            <w:tcW w:w="5954" w:type="dxa"/>
          </w:tcPr>
          <w:p w:rsidR="00E6289F" w:rsidRDefault="00E6289F" w:rsidP="005E3A7E">
            <w:pPr>
              <w:pStyle w:val="TableParagraph"/>
              <w:spacing w:before="1"/>
              <w:ind w:right="2655"/>
              <w:rPr>
                <w:sz w:val="20"/>
              </w:rPr>
            </w:pPr>
            <w:r>
              <w:rPr>
                <w:sz w:val="20"/>
              </w:rPr>
              <w:t>Prof.dr Marina Mitrovic</w:t>
            </w:r>
          </w:p>
          <w:p w:rsidR="00E6289F" w:rsidRDefault="00E6289F" w:rsidP="005E3A7E">
            <w:pPr>
              <w:pStyle w:val="TableParagraph"/>
              <w:spacing w:before="1"/>
              <w:ind w:right="2655"/>
              <w:rPr>
                <w:sz w:val="20"/>
              </w:rPr>
            </w:pPr>
            <w:r>
              <w:rPr>
                <w:sz w:val="20"/>
              </w:rPr>
              <w:t>Prof. dr Ivanka Zelen</w:t>
            </w:r>
          </w:p>
          <w:p w:rsidR="00E6289F" w:rsidRDefault="00E6289F" w:rsidP="005E3A7E">
            <w:pPr>
              <w:pStyle w:val="TableParagraph"/>
              <w:spacing w:before="1"/>
              <w:ind w:left="105" w:right="2655"/>
              <w:rPr>
                <w:sz w:val="20"/>
              </w:rPr>
            </w:pPr>
            <w:r>
              <w:rPr>
                <w:sz w:val="20"/>
              </w:rPr>
              <w:t>Prof. dr Marijana Stanojevic Pirkovic</w:t>
            </w:r>
          </w:p>
          <w:p w:rsidR="00E6289F" w:rsidRDefault="00E6289F" w:rsidP="005E3A7E">
            <w:pPr>
              <w:pStyle w:val="TableParagraph"/>
              <w:spacing w:before="1"/>
              <w:ind w:left="105" w:right="2655"/>
              <w:rPr>
                <w:sz w:val="20"/>
              </w:rPr>
            </w:pPr>
            <w:r>
              <w:rPr>
                <w:sz w:val="20"/>
              </w:rPr>
              <w:t>Prof. dr Ivana Nikolic</w:t>
            </w:r>
          </w:p>
          <w:p w:rsidR="00E6289F" w:rsidRDefault="00E6289F" w:rsidP="005E3A7E">
            <w:pPr>
              <w:pStyle w:val="TableParagraph"/>
              <w:spacing w:before="1"/>
              <w:ind w:left="105" w:right="2655"/>
              <w:rPr>
                <w:sz w:val="20"/>
              </w:rPr>
            </w:pPr>
            <w:r>
              <w:rPr>
                <w:sz w:val="20"/>
              </w:rPr>
              <w:t>Prof. dr Milan Zaric</w:t>
            </w:r>
          </w:p>
          <w:p w:rsidR="00E6289F" w:rsidRDefault="00E6289F" w:rsidP="005E3A7E">
            <w:pPr>
              <w:pStyle w:val="TableParagraph"/>
              <w:spacing w:before="1"/>
              <w:ind w:left="105" w:right="2655"/>
              <w:rPr>
                <w:sz w:val="20"/>
              </w:rPr>
            </w:pPr>
            <w:r>
              <w:rPr>
                <w:sz w:val="20"/>
              </w:rPr>
              <w:t>Prof. dr Marija Andjelkovic</w:t>
            </w:r>
          </w:p>
          <w:p w:rsidR="00E6289F" w:rsidRDefault="00E6289F" w:rsidP="005E3A7E">
            <w:pPr>
              <w:pStyle w:val="TableParagraph"/>
              <w:spacing w:before="1"/>
              <w:ind w:left="105" w:right="2655"/>
              <w:rPr>
                <w:sz w:val="20"/>
              </w:rPr>
            </w:pPr>
            <w:r>
              <w:rPr>
                <w:sz w:val="20"/>
              </w:rPr>
              <w:t>Prof. dr Petar Canovic</w:t>
            </w:r>
          </w:p>
        </w:tc>
      </w:tr>
    </w:tbl>
    <w:p w:rsidR="00BC2DA4" w:rsidRDefault="00BC2DA4">
      <w:pPr>
        <w:spacing w:line="229" w:lineRule="exact"/>
        <w:rPr>
          <w:sz w:val="20"/>
        </w:rPr>
        <w:sectPr w:rsidR="00BC2DA4">
          <w:pgSz w:w="16850" w:h="11910" w:orient="landscape"/>
          <w:pgMar w:top="1100" w:right="340" w:bottom="280" w:left="340" w:header="720" w:footer="720" w:gutter="0"/>
          <w:cols w:space="720"/>
        </w:sectPr>
      </w:pPr>
    </w:p>
    <w:p w:rsidR="00BC2DA4" w:rsidRDefault="00BC2DA4">
      <w:pPr>
        <w:pStyle w:val="BodyText"/>
        <w:spacing w:before="3"/>
        <w:rPr>
          <w:b/>
          <w:sz w:val="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432"/>
        <w:gridCol w:w="1226"/>
        <w:gridCol w:w="49"/>
        <w:gridCol w:w="1276"/>
        <w:gridCol w:w="6636"/>
        <w:gridCol w:w="26"/>
        <w:gridCol w:w="5281"/>
      </w:tblGrid>
      <w:tr w:rsidR="00E6289F" w:rsidTr="005E3A7E">
        <w:trPr>
          <w:trHeight w:val="455"/>
        </w:trPr>
        <w:tc>
          <w:tcPr>
            <w:tcW w:w="1432" w:type="dxa"/>
            <w:shd w:val="clear" w:color="auto" w:fill="D9D9D9"/>
          </w:tcPr>
          <w:p w:rsidR="00E6289F" w:rsidRDefault="00E6289F" w:rsidP="005E3A7E">
            <w:pPr>
              <w:pStyle w:val="TableParagraph"/>
              <w:spacing w:before="90"/>
              <w:ind w:left="270" w:right="264"/>
              <w:jc w:val="center"/>
              <w:rPr>
                <w:b/>
                <w:sz w:val="24"/>
                <w:lang/>
              </w:rPr>
            </w:pPr>
            <w:r>
              <w:rPr>
                <w:b/>
                <w:sz w:val="24"/>
                <w:lang/>
              </w:rPr>
              <w:t>module</w:t>
            </w:r>
          </w:p>
        </w:tc>
        <w:tc>
          <w:tcPr>
            <w:tcW w:w="1226" w:type="dxa"/>
            <w:shd w:val="clear" w:color="auto" w:fill="D9D9D9"/>
          </w:tcPr>
          <w:p w:rsidR="00E6289F" w:rsidRDefault="00E6289F" w:rsidP="005E3A7E">
            <w:pPr>
              <w:pStyle w:val="TableParagraph"/>
              <w:spacing w:before="90"/>
              <w:ind w:left="295" w:right="288"/>
              <w:jc w:val="center"/>
              <w:rPr>
                <w:b/>
                <w:sz w:val="24"/>
                <w:lang/>
              </w:rPr>
            </w:pPr>
            <w:r>
              <w:rPr>
                <w:b/>
                <w:sz w:val="24"/>
                <w:lang/>
              </w:rPr>
              <w:t>week</w:t>
            </w:r>
          </w:p>
        </w:tc>
        <w:tc>
          <w:tcPr>
            <w:tcW w:w="1325" w:type="dxa"/>
            <w:gridSpan w:val="2"/>
            <w:shd w:val="clear" w:color="auto" w:fill="D9D9D9"/>
          </w:tcPr>
          <w:p w:rsidR="00E6289F" w:rsidRDefault="00E6289F" w:rsidP="005E3A7E">
            <w:pPr>
              <w:pStyle w:val="TableParagraph"/>
              <w:spacing w:before="90"/>
              <w:ind w:left="360" w:right="349"/>
              <w:jc w:val="center"/>
              <w:rPr>
                <w:b/>
                <w:sz w:val="24"/>
                <w:lang/>
              </w:rPr>
            </w:pPr>
            <w:r>
              <w:rPr>
                <w:b/>
                <w:sz w:val="24"/>
                <w:lang/>
              </w:rPr>
              <w:t>type</w:t>
            </w:r>
          </w:p>
        </w:tc>
        <w:tc>
          <w:tcPr>
            <w:tcW w:w="6636" w:type="dxa"/>
            <w:shd w:val="clear" w:color="auto" w:fill="D9D9D9"/>
          </w:tcPr>
          <w:p w:rsidR="00E6289F" w:rsidRDefault="00E6289F" w:rsidP="005E3A7E">
            <w:pPr>
              <w:pStyle w:val="TableParagraph"/>
              <w:spacing w:before="90"/>
              <w:ind w:left="2038" w:right="2033"/>
              <w:rPr>
                <w:b/>
                <w:sz w:val="24"/>
                <w:lang/>
              </w:rPr>
            </w:pPr>
            <w:r>
              <w:rPr>
                <w:b/>
                <w:sz w:val="24"/>
                <w:lang/>
              </w:rPr>
              <w:t>Unit name</w:t>
            </w:r>
          </w:p>
        </w:tc>
        <w:tc>
          <w:tcPr>
            <w:tcW w:w="5307" w:type="dxa"/>
            <w:gridSpan w:val="2"/>
            <w:shd w:val="clear" w:color="auto" w:fill="D9D9D9"/>
          </w:tcPr>
          <w:p w:rsidR="00E6289F" w:rsidRDefault="00E6289F" w:rsidP="005E3A7E">
            <w:pPr>
              <w:pStyle w:val="TableParagraph"/>
              <w:spacing w:before="90"/>
              <w:ind w:left="2058" w:right="2050"/>
              <w:jc w:val="center"/>
              <w:rPr>
                <w:b/>
                <w:sz w:val="24"/>
                <w:lang/>
              </w:rPr>
            </w:pPr>
            <w:r>
              <w:rPr>
                <w:b/>
                <w:sz w:val="24"/>
                <w:lang/>
              </w:rPr>
              <w:t>teacher</w:t>
            </w:r>
          </w:p>
        </w:tc>
      </w:tr>
      <w:tr w:rsidR="00E6289F" w:rsidTr="005E3A7E">
        <w:trPr>
          <w:trHeight w:val="565"/>
        </w:trPr>
        <w:tc>
          <w:tcPr>
            <w:tcW w:w="1432" w:type="dxa"/>
          </w:tcPr>
          <w:p w:rsidR="00E6289F" w:rsidRDefault="00E6289F" w:rsidP="005E3A7E">
            <w:pPr>
              <w:pStyle w:val="TableParagraph"/>
              <w:spacing w:before="122"/>
              <w:ind w:left="10"/>
              <w:jc w:val="center"/>
              <w:rPr>
                <w:sz w:val="28"/>
              </w:rPr>
            </w:pPr>
            <w:r>
              <w:rPr>
                <w:sz w:val="28"/>
              </w:rPr>
              <w:t>1</w:t>
            </w:r>
          </w:p>
        </w:tc>
        <w:tc>
          <w:tcPr>
            <w:tcW w:w="1226" w:type="dxa"/>
          </w:tcPr>
          <w:p w:rsidR="00E6289F" w:rsidRDefault="00E6289F" w:rsidP="005E3A7E">
            <w:pPr>
              <w:pStyle w:val="TableParagraph"/>
              <w:spacing w:before="122"/>
              <w:ind w:left="7"/>
              <w:jc w:val="center"/>
              <w:rPr>
                <w:sz w:val="28"/>
              </w:rPr>
            </w:pPr>
            <w:r>
              <w:rPr>
                <w:sz w:val="28"/>
              </w:rPr>
              <w:t>5</w:t>
            </w:r>
          </w:p>
        </w:tc>
        <w:tc>
          <w:tcPr>
            <w:tcW w:w="1325" w:type="dxa"/>
            <w:gridSpan w:val="2"/>
          </w:tcPr>
          <w:p w:rsidR="00E6289F" w:rsidRDefault="00E6289F" w:rsidP="005E3A7E">
            <w:pPr>
              <w:pStyle w:val="TableParagraph"/>
              <w:spacing w:before="122"/>
              <w:ind w:left="7"/>
              <w:jc w:val="center"/>
              <w:rPr>
                <w:b/>
                <w:sz w:val="28"/>
                <w:lang/>
              </w:rPr>
            </w:pPr>
            <w:r>
              <w:rPr>
                <w:b/>
                <w:sz w:val="28"/>
                <w:lang/>
              </w:rPr>
              <w:t>L</w:t>
            </w:r>
          </w:p>
        </w:tc>
        <w:tc>
          <w:tcPr>
            <w:tcW w:w="6636" w:type="dxa"/>
          </w:tcPr>
          <w:p w:rsidR="00E6289F" w:rsidRDefault="00E6289F" w:rsidP="005E3A7E">
            <w:pPr>
              <w:pStyle w:val="TableParagraph"/>
              <w:spacing w:before="154"/>
              <w:ind w:left="108"/>
            </w:pPr>
            <w:r>
              <w:t>KREBS CYCLE. OXIDATIVE PHOSPHORYLATION</w:t>
            </w:r>
          </w:p>
        </w:tc>
        <w:tc>
          <w:tcPr>
            <w:tcW w:w="5307" w:type="dxa"/>
            <w:gridSpan w:val="2"/>
          </w:tcPr>
          <w:p w:rsidR="00E6289F" w:rsidRPr="006150C7" w:rsidRDefault="00E6289F" w:rsidP="005E3A7E">
            <w:pPr>
              <w:pStyle w:val="TableParagraph"/>
              <w:spacing w:before="154"/>
              <w:ind w:left="105"/>
            </w:pPr>
            <w:r w:rsidRPr="006150C7">
              <w:t>Prof. dr Ivana Nikolić</w:t>
            </w:r>
          </w:p>
        </w:tc>
      </w:tr>
      <w:tr w:rsidR="00E6289F" w:rsidTr="005E3A7E">
        <w:trPr>
          <w:trHeight w:val="1380"/>
        </w:trPr>
        <w:tc>
          <w:tcPr>
            <w:tcW w:w="1432" w:type="dxa"/>
          </w:tcPr>
          <w:p w:rsidR="00E6289F" w:rsidRDefault="00E6289F" w:rsidP="005E3A7E">
            <w:pPr>
              <w:pStyle w:val="TableParagraph"/>
              <w:rPr>
                <w:b/>
                <w:sz w:val="30"/>
              </w:rPr>
            </w:pPr>
          </w:p>
          <w:p w:rsidR="00E6289F" w:rsidRDefault="00E6289F" w:rsidP="005E3A7E">
            <w:pPr>
              <w:pStyle w:val="TableParagraph"/>
              <w:spacing w:before="185"/>
              <w:ind w:left="10"/>
              <w:jc w:val="center"/>
              <w:rPr>
                <w:sz w:val="28"/>
              </w:rPr>
            </w:pPr>
            <w:r>
              <w:rPr>
                <w:sz w:val="28"/>
              </w:rPr>
              <w:t>1</w:t>
            </w:r>
          </w:p>
        </w:tc>
        <w:tc>
          <w:tcPr>
            <w:tcW w:w="1226" w:type="dxa"/>
          </w:tcPr>
          <w:p w:rsidR="00E6289F" w:rsidRDefault="00E6289F" w:rsidP="005E3A7E">
            <w:pPr>
              <w:pStyle w:val="TableParagraph"/>
              <w:rPr>
                <w:b/>
                <w:sz w:val="30"/>
              </w:rPr>
            </w:pPr>
          </w:p>
          <w:p w:rsidR="00E6289F" w:rsidRDefault="00E6289F" w:rsidP="005E3A7E">
            <w:pPr>
              <w:pStyle w:val="TableParagraph"/>
              <w:spacing w:before="185"/>
              <w:ind w:left="7"/>
              <w:jc w:val="center"/>
              <w:rPr>
                <w:sz w:val="28"/>
              </w:rPr>
            </w:pPr>
            <w:r>
              <w:rPr>
                <w:sz w:val="28"/>
              </w:rPr>
              <w:t>5</w:t>
            </w:r>
          </w:p>
        </w:tc>
        <w:tc>
          <w:tcPr>
            <w:tcW w:w="1325" w:type="dxa"/>
            <w:gridSpan w:val="2"/>
          </w:tcPr>
          <w:p w:rsidR="00E6289F" w:rsidRDefault="00E6289F" w:rsidP="005E3A7E">
            <w:pPr>
              <w:pStyle w:val="TableParagraph"/>
              <w:rPr>
                <w:b/>
                <w:sz w:val="30"/>
              </w:rPr>
            </w:pPr>
          </w:p>
          <w:p w:rsidR="00E6289F" w:rsidRDefault="00E6289F" w:rsidP="005E3A7E">
            <w:pPr>
              <w:pStyle w:val="TableParagraph"/>
              <w:spacing w:before="185"/>
              <w:ind w:left="9"/>
              <w:jc w:val="center"/>
              <w:rPr>
                <w:b/>
                <w:sz w:val="28"/>
                <w:lang/>
              </w:rPr>
            </w:pPr>
            <w:r>
              <w:rPr>
                <w:b/>
                <w:sz w:val="28"/>
                <w:lang/>
              </w:rPr>
              <w:t>P</w:t>
            </w:r>
          </w:p>
        </w:tc>
        <w:tc>
          <w:tcPr>
            <w:tcW w:w="6636" w:type="dxa"/>
          </w:tcPr>
          <w:p w:rsidR="00E6289F" w:rsidRDefault="00E6289F" w:rsidP="005E3A7E">
            <w:pPr>
              <w:pStyle w:val="TableParagraph"/>
              <w:rPr>
                <w:b/>
                <w:sz w:val="24"/>
              </w:rPr>
            </w:pPr>
          </w:p>
          <w:p w:rsidR="00E6289F" w:rsidRDefault="00E6289F" w:rsidP="005E3A7E">
            <w:pPr>
              <w:pStyle w:val="TableParagraph"/>
              <w:spacing w:before="10"/>
              <w:rPr>
                <w:b/>
                <w:sz w:val="24"/>
              </w:rPr>
            </w:pPr>
          </w:p>
          <w:p w:rsidR="00E6289F" w:rsidRDefault="00E6289F" w:rsidP="005E3A7E">
            <w:pPr>
              <w:pStyle w:val="TableParagraph"/>
              <w:ind w:left="108"/>
            </w:pPr>
            <w:r>
              <w:t>KREBS CYCLE. OXIDATIVE PHOSPHORYLATION</w:t>
            </w:r>
          </w:p>
        </w:tc>
        <w:tc>
          <w:tcPr>
            <w:tcW w:w="5307" w:type="dxa"/>
            <w:gridSpan w:val="2"/>
          </w:tcPr>
          <w:p w:rsidR="00E6289F" w:rsidRDefault="00E6289F" w:rsidP="005E3A7E">
            <w:pPr>
              <w:pStyle w:val="TableParagraph"/>
              <w:spacing w:before="1"/>
              <w:ind w:left="105" w:right="2655"/>
              <w:rPr>
                <w:sz w:val="20"/>
              </w:rPr>
            </w:pPr>
            <w:r>
              <w:rPr>
                <w:sz w:val="20"/>
              </w:rPr>
              <w:t>Prof..dr Marina Mitrovic</w:t>
            </w:r>
          </w:p>
          <w:p w:rsidR="00E6289F" w:rsidRDefault="00E6289F" w:rsidP="005E3A7E">
            <w:pPr>
              <w:pStyle w:val="TableParagraph"/>
              <w:spacing w:before="1"/>
              <w:ind w:left="105" w:right="2655"/>
              <w:rPr>
                <w:sz w:val="20"/>
              </w:rPr>
            </w:pPr>
            <w:r>
              <w:rPr>
                <w:sz w:val="20"/>
              </w:rPr>
              <w:t>Prof. dr Ivanka Zelen</w:t>
            </w:r>
          </w:p>
          <w:p w:rsidR="00E6289F" w:rsidRDefault="00E6289F" w:rsidP="005E3A7E">
            <w:pPr>
              <w:pStyle w:val="TableParagraph"/>
              <w:spacing w:before="1"/>
              <w:ind w:left="105" w:right="2655"/>
              <w:rPr>
                <w:sz w:val="20"/>
              </w:rPr>
            </w:pPr>
            <w:r>
              <w:rPr>
                <w:sz w:val="20"/>
              </w:rPr>
              <w:t>Prof. dr Marijana Stanojevic Pirkovic</w:t>
            </w:r>
          </w:p>
          <w:p w:rsidR="00E6289F" w:rsidRDefault="00E6289F" w:rsidP="005E3A7E">
            <w:pPr>
              <w:pStyle w:val="TableParagraph"/>
              <w:spacing w:before="1"/>
              <w:ind w:left="105" w:right="2655"/>
              <w:rPr>
                <w:sz w:val="20"/>
              </w:rPr>
            </w:pPr>
            <w:r>
              <w:rPr>
                <w:sz w:val="20"/>
              </w:rPr>
              <w:t>Prof. dr Ivana Nikolic</w:t>
            </w:r>
          </w:p>
          <w:p w:rsidR="00E6289F" w:rsidRDefault="00E6289F" w:rsidP="005E3A7E">
            <w:pPr>
              <w:pStyle w:val="TableParagraph"/>
              <w:spacing w:before="1"/>
              <w:ind w:left="105" w:right="2655"/>
              <w:rPr>
                <w:sz w:val="20"/>
              </w:rPr>
            </w:pPr>
            <w:r>
              <w:rPr>
                <w:sz w:val="20"/>
              </w:rPr>
              <w:t>Prof. dr Milan Zaric</w:t>
            </w:r>
          </w:p>
          <w:p w:rsidR="00E6289F" w:rsidRDefault="00E6289F" w:rsidP="005E3A7E">
            <w:pPr>
              <w:pStyle w:val="TableParagraph"/>
              <w:spacing w:before="1"/>
              <w:ind w:left="105" w:right="2655"/>
              <w:rPr>
                <w:sz w:val="20"/>
              </w:rPr>
            </w:pPr>
            <w:r>
              <w:rPr>
                <w:sz w:val="20"/>
              </w:rPr>
              <w:t>Prof. dr Marija Andjelkovic</w:t>
            </w:r>
          </w:p>
          <w:p w:rsidR="00E6289F" w:rsidRDefault="00E6289F" w:rsidP="005E3A7E">
            <w:pPr>
              <w:pStyle w:val="TableParagraph"/>
              <w:spacing w:before="1"/>
              <w:ind w:left="105" w:right="2655"/>
              <w:rPr>
                <w:sz w:val="20"/>
              </w:rPr>
            </w:pPr>
            <w:r>
              <w:rPr>
                <w:sz w:val="20"/>
              </w:rPr>
              <w:t>Prof. dr Petar Canovic</w:t>
            </w:r>
          </w:p>
          <w:p w:rsidR="00E6289F" w:rsidRPr="006150C7" w:rsidRDefault="00E6289F" w:rsidP="005E3A7E">
            <w:pPr>
              <w:pStyle w:val="TableParagraph"/>
              <w:spacing w:before="1"/>
              <w:ind w:left="105" w:right="2655"/>
              <w:rPr>
                <w:sz w:val="20"/>
              </w:rPr>
            </w:pPr>
            <w:r>
              <w:rPr>
                <w:sz w:val="20"/>
              </w:rPr>
              <w:t>Prof. dr Sanja Stankovic</w:t>
            </w:r>
          </w:p>
        </w:tc>
      </w:tr>
      <w:tr w:rsidR="00E6289F" w:rsidTr="005E3A7E">
        <w:trPr>
          <w:trHeight w:val="568"/>
        </w:trPr>
        <w:tc>
          <w:tcPr>
            <w:tcW w:w="1432" w:type="dxa"/>
          </w:tcPr>
          <w:p w:rsidR="00E6289F" w:rsidRDefault="00E6289F" w:rsidP="005E3A7E">
            <w:pPr>
              <w:pStyle w:val="TableParagraph"/>
              <w:spacing w:before="124"/>
              <w:ind w:left="10"/>
              <w:jc w:val="center"/>
              <w:rPr>
                <w:sz w:val="28"/>
              </w:rPr>
            </w:pPr>
            <w:r>
              <w:rPr>
                <w:sz w:val="28"/>
              </w:rPr>
              <w:t>1</w:t>
            </w:r>
          </w:p>
        </w:tc>
        <w:tc>
          <w:tcPr>
            <w:tcW w:w="1226" w:type="dxa"/>
          </w:tcPr>
          <w:p w:rsidR="00E6289F" w:rsidRDefault="00E6289F" w:rsidP="005E3A7E">
            <w:pPr>
              <w:pStyle w:val="TableParagraph"/>
              <w:spacing w:before="124"/>
              <w:ind w:left="7"/>
              <w:jc w:val="center"/>
              <w:rPr>
                <w:sz w:val="28"/>
              </w:rPr>
            </w:pPr>
            <w:r>
              <w:rPr>
                <w:sz w:val="28"/>
              </w:rPr>
              <w:t>6</w:t>
            </w:r>
          </w:p>
        </w:tc>
        <w:tc>
          <w:tcPr>
            <w:tcW w:w="1325" w:type="dxa"/>
            <w:gridSpan w:val="2"/>
          </w:tcPr>
          <w:p w:rsidR="00E6289F" w:rsidRDefault="00E6289F" w:rsidP="005E3A7E">
            <w:pPr>
              <w:pStyle w:val="TableParagraph"/>
              <w:spacing w:before="124"/>
              <w:ind w:left="7"/>
              <w:jc w:val="center"/>
              <w:rPr>
                <w:b/>
                <w:sz w:val="28"/>
                <w:lang/>
              </w:rPr>
            </w:pPr>
            <w:r>
              <w:rPr>
                <w:b/>
                <w:sz w:val="28"/>
                <w:lang/>
              </w:rPr>
              <w:t>L</w:t>
            </w:r>
          </w:p>
        </w:tc>
        <w:tc>
          <w:tcPr>
            <w:tcW w:w="6636" w:type="dxa"/>
          </w:tcPr>
          <w:p w:rsidR="00E6289F" w:rsidRDefault="00E6289F" w:rsidP="005E3A7E">
            <w:pPr>
              <w:pStyle w:val="TableParagraph"/>
              <w:spacing w:before="157"/>
              <w:ind w:left="108"/>
            </w:pPr>
            <w:r>
              <w:t>GLYCOGENESIS. GLYCOGENOLYSIS. GLUCONEOGENESIS</w:t>
            </w:r>
          </w:p>
        </w:tc>
        <w:tc>
          <w:tcPr>
            <w:tcW w:w="5307" w:type="dxa"/>
            <w:gridSpan w:val="2"/>
          </w:tcPr>
          <w:p w:rsidR="00E6289F" w:rsidRPr="006150C7" w:rsidRDefault="00E6289F" w:rsidP="005E3A7E">
            <w:pPr>
              <w:pStyle w:val="TableParagraph"/>
              <w:spacing w:before="157"/>
              <w:ind w:left="105"/>
              <w:rPr>
                <w:lang/>
              </w:rPr>
            </w:pPr>
            <w:r w:rsidRPr="006150C7">
              <w:t>Prof. dr Milan Zari</w:t>
            </w:r>
            <w:r w:rsidRPr="006150C7">
              <w:rPr>
                <w:lang/>
              </w:rPr>
              <w:t>ć</w:t>
            </w:r>
          </w:p>
        </w:tc>
      </w:tr>
      <w:tr w:rsidR="00E6289F" w:rsidTr="005E3A7E">
        <w:trPr>
          <w:trHeight w:val="1379"/>
        </w:trPr>
        <w:tc>
          <w:tcPr>
            <w:tcW w:w="1432" w:type="dxa"/>
          </w:tcPr>
          <w:p w:rsidR="00E6289F" w:rsidRDefault="00E6289F" w:rsidP="005E3A7E">
            <w:pPr>
              <w:pStyle w:val="TableParagraph"/>
              <w:rPr>
                <w:b/>
                <w:sz w:val="30"/>
              </w:rPr>
            </w:pPr>
          </w:p>
          <w:p w:rsidR="00E6289F" w:rsidRDefault="00E6289F" w:rsidP="005E3A7E">
            <w:pPr>
              <w:pStyle w:val="TableParagraph"/>
              <w:spacing w:before="183"/>
              <w:ind w:left="10"/>
              <w:jc w:val="center"/>
              <w:rPr>
                <w:sz w:val="28"/>
              </w:rPr>
            </w:pPr>
            <w:r>
              <w:rPr>
                <w:sz w:val="28"/>
              </w:rPr>
              <w:t>1</w:t>
            </w:r>
          </w:p>
        </w:tc>
        <w:tc>
          <w:tcPr>
            <w:tcW w:w="1226" w:type="dxa"/>
          </w:tcPr>
          <w:p w:rsidR="00E6289F" w:rsidRDefault="00E6289F" w:rsidP="005E3A7E">
            <w:pPr>
              <w:pStyle w:val="TableParagraph"/>
              <w:rPr>
                <w:b/>
                <w:sz w:val="30"/>
              </w:rPr>
            </w:pPr>
          </w:p>
          <w:p w:rsidR="00E6289F" w:rsidRDefault="00E6289F" w:rsidP="005E3A7E">
            <w:pPr>
              <w:pStyle w:val="TableParagraph"/>
              <w:spacing w:before="183"/>
              <w:ind w:left="7"/>
              <w:jc w:val="center"/>
              <w:rPr>
                <w:sz w:val="28"/>
              </w:rPr>
            </w:pPr>
            <w:r>
              <w:rPr>
                <w:sz w:val="28"/>
              </w:rPr>
              <w:t>6</w:t>
            </w:r>
          </w:p>
        </w:tc>
        <w:tc>
          <w:tcPr>
            <w:tcW w:w="1325" w:type="dxa"/>
            <w:gridSpan w:val="2"/>
          </w:tcPr>
          <w:p w:rsidR="00E6289F" w:rsidRDefault="00E6289F" w:rsidP="005E3A7E">
            <w:pPr>
              <w:pStyle w:val="TableParagraph"/>
              <w:rPr>
                <w:b/>
                <w:sz w:val="30"/>
              </w:rPr>
            </w:pPr>
          </w:p>
          <w:p w:rsidR="00E6289F" w:rsidRDefault="00E6289F" w:rsidP="005E3A7E">
            <w:pPr>
              <w:pStyle w:val="TableParagraph"/>
              <w:spacing w:before="183"/>
              <w:ind w:left="9"/>
              <w:jc w:val="center"/>
              <w:rPr>
                <w:b/>
                <w:sz w:val="28"/>
                <w:lang/>
              </w:rPr>
            </w:pPr>
            <w:r>
              <w:rPr>
                <w:b/>
                <w:sz w:val="28"/>
                <w:lang/>
              </w:rPr>
              <w:t>P</w:t>
            </w:r>
          </w:p>
        </w:tc>
        <w:tc>
          <w:tcPr>
            <w:tcW w:w="6636" w:type="dxa"/>
          </w:tcPr>
          <w:p w:rsidR="00E6289F" w:rsidRDefault="00E6289F" w:rsidP="005E3A7E">
            <w:pPr>
              <w:pStyle w:val="TableParagraph"/>
              <w:rPr>
                <w:b/>
                <w:sz w:val="24"/>
              </w:rPr>
            </w:pPr>
          </w:p>
          <w:p w:rsidR="00E6289F" w:rsidRDefault="00E6289F" w:rsidP="005E3A7E">
            <w:pPr>
              <w:pStyle w:val="TableParagraph"/>
              <w:spacing w:before="10"/>
              <w:rPr>
                <w:b/>
                <w:sz w:val="24"/>
              </w:rPr>
            </w:pPr>
          </w:p>
          <w:p w:rsidR="00E6289F" w:rsidRDefault="00E6289F" w:rsidP="005E3A7E">
            <w:pPr>
              <w:pStyle w:val="TableParagraph"/>
              <w:ind w:left="108"/>
            </w:pPr>
            <w:r>
              <w:t>GLYCOGENESIS. GLYCOGENOLYSIS. GLUCONEOGENESIS</w:t>
            </w:r>
          </w:p>
        </w:tc>
        <w:tc>
          <w:tcPr>
            <w:tcW w:w="5307" w:type="dxa"/>
            <w:gridSpan w:val="2"/>
          </w:tcPr>
          <w:p w:rsidR="00E6289F" w:rsidRDefault="00E6289F" w:rsidP="005E3A7E">
            <w:pPr>
              <w:pStyle w:val="TableParagraph"/>
              <w:spacing w:before="1"/>
              <w:ind w:right="2655"/>
              <w:rPr>
                <w:sz w:val="20"/>
              </w:rPr>
            </w:pPr>
            <w:r>
              <w:rPr>
                <w:sz w:val="20"/>
              </w:rPr>
              <w:t>Prof..dr Marina Mitrovic</w:t>
            </w:r>
          </w:p>
          <w:p w:rsidR="00E6289F" w:rsidRDefault="00E6289F" w:rsidP="005E3A7E">
            <w:pPr>
              <w:pStyle w:val="TableParagraph"/>
              <w:spacing w:before="1"/>
              <w:ind w:left="105" w:right="2655"/>
              <w:rPr>
                <w:sz w:val="20"/>
              </w:rPr>
            </w:pPr>
            <w:r>
              <w:rPr>
                <w:sz w:val="20"/>
              </w:rPr>
              <w:t>Prof. dr Ivanka Zelen</w:t>
            </w:r>
          </w:p>
          <w:p w:rsidR="00E6289F" w:rsidRDefault="00E6289F" w:rsidP="005E3A7E">
            <w:pPr>
              <w:pStyle w:val="TableParagraph"/>
              <w:spacing w:before="1"/>
              <w:ind w:left="105" w:right="2655"/>
              <w:rPr>
                <w:sz w:val="20"/>
              </w:rPr>
            </w:pPr>
            <w:r>
              <w:rPr>
                <w:sz w:val="20"/>
              </w:rPr>
              <w:t>Prof. dr Marijana Stanojevic Pirkovic</w:t>
            </w:r>
          </w:p>
          <w:p w:rsidR="00E6289F" w:rsidRDefault="00E6289F" w:rsidP="005E3A7E">
            <w:pPr>
              <w:pStyle w:val="TableParagraph"/>
              <w:spacing w:before="1"/>
              <w:ind w:left="105" w:right="2655"/>
              <w:rPr>
                <w:sz w:val="20"/>
              </w:rPr>
            </w:pPr>
            <w:r>
              <w:rPr>
                <w:sz w:val="20"/>
              </w:rPr>
              <w:t>Prof. dr Ivana Nikolic</w:t>
            </w:r>
          </w:p>
          <w:p w:rsidR="00E6289F" w:rsidRDefault="00E6289F" w:rsidP="005E3A7E">
            <w:pPr>
              <w:pStyle w:val="TableParagraph"/>
              <w:spacing w:before="1"/>
              <w:ind w:left="105" w:right="2655"/>
              <w:rPr>
                <w:sz w:val="20"/>
              </w:rPr>
            </w:pPr>
            <w:r>
              <w:rPr>
                <w:sz w:val="20"/>
              </w:rPr>
              <w:t>Prof. dr Milan Zaric</w:t>
            </w:r>
          </w:p>
          <w:p w:rsidR="00E6289F" w:rsidRDefault="00E6289F" w:rsidP="005E3A7E">
            <w:pPr>
              <w:pStyle w:val="TableParagraph"/>
              <w:spacing w:before="1"/>
              <w:ind w:left="105" w:right="2655"/>
              <w:rPr>
                <w:sz w:val="20"/>
              </w:rPr>
            </w:pPr>
            <w:r>
              <w:rPr>
                <w:sz w:val="20"/>
              </w:rPr>
              <w:t>Prof. dr Marija Andjelkovic</w:t>
            </w:r>
          </w:p>
          <w:p w:rsidR="00E6289F" w:rsidRDefault="00E6289F" w:rsidP="005E3A7E">
            <w:pPr>
              <w:pStyle w:val="TableParagraph"/>
              <w:spacing w:before="1"/>
              <w:ind w:left="105" w:right="2655"/>
              <w:rPr>
                <w:sz w:val="20"/>
              </w:rPr>
            </w:pPr>
            <w:r>
              <w:rPr>
                <w:sz w:val="20"/>
              </w:rPr>
              <w:t>Prof. dr Petar Canovic</w:t>
            </w:r>
          </w:p>
          <w:p w:rsidR="00E6289F" w:rsidRPr="006150C7" w:rsidRDefault="00E6289F" w:rsidP="005E3A7E">
            <w:pPr>
              <w:pStyle w:val="TableParagraph"/>
              <w:spacing w:before="1"/>
              <w:ind w:left="105" w:right="2655"/>
              <w:rPr>
                <w:sz w:val="20"/>
              </w:rPr>
            </w:pPr>
            <w:r>
              <w:rPr>
                <w:sz w:val="20"/>
              </w:rPr>
              <w:t>Prof. dr Sanja Stankovic</w:t>
            </w:r>
          </w:p>
        </w:tc>
      </w:tr>
      <w:tr w:rsidR="00E6289F" w:rsidTr="005E3A7E">
        <w:trPr>
          <w:trHeight w:val="565"/>
        </w:trPr>
        <w:tc>
          <w:tcPr>
            <w:tcW w:w="1432" w:type="dxa"/>
          </w:tcPr>
          <w:p w:rsidR="00E6289F" w:rsidRDefault="00E6289F" w:rsidP="005E3A7E">
            <w:pPr>
              <w:pStyle w:val="TableParagraph"/>
              <w:spacing w:before="121"/>
              <w:ind w:left="10"/>
              <w:jc w:val="center"/>
              <w:rPr>
                <w:sz w:val="28"/>
              </w:rPr>
            </w:pPr>
            <w:r>
              <w:rPr>
                <w:sz w:val="28"/>
              </w:rPr>
              <w:t>2</w:t>
            </w:r>
          </w:p>
        </w:tc>
        <w:tc>
          <w:tcPr>
            <w:tcW w:w="1226" w:type="dxa"/>
          </w:tcPr>
          <w:p w:rsidR="00E6289F" w:rsidRDefault="00E6289F" w:rsidP="005E3A7E">
            <w:pPr>
              <w:pStyle w:val="TableParagraph"/>
              <w:spacing w:before="121"/>
              <w:ind w:left="7"/>
              <w:jc w:val="center"/>
              <w:rPr>
                <w:sz w:val="28"/>
              </w:rPr>
            </w:pPr>
            <w:r>
              <w:rPr>
                <w:sz w:val="28"/>
              </w:rPr>
              <w:t>7</w:t>
            </w:r>
          </w:p>
        </w:tc>
        <w:tc>
          <w:tcPr>
            <w:tcW w:w="1325" w:type="dxa"/>
            <w:gridSpan w:val="2"/>
          </w:tcPr>
          <w:p w:rsidR="00E6289F" w:rsidRDefault="00E6289F" w:rsidP="005E3A7E">
            <w:pPr>
              <w:pStyle w:val="TableParagraph"/>
              <w:spacing w:before="121"/>
              <w:ind w:left="7"/>
              <w:jc w:val="center"/>
              <w:rPr>
                <w:b/>
                <w:sz w:val="28"/>
                <w:lang/>
              </w:rPr>
            </w:pPr>
            <w:r>
              <w:rPr>
                <w:b/>
                <w:sz w:val="28"/>
                <w:lang/>
              </w:rPr>
              <w:t>L</w:t>
            </w:r>
          </w:p>
        </w:tc>
        <w:tc>
          <w:tcPr>
            <w:tcW w:w="6636" w:type="dxa"/>
          </w:tcPr>
          <w:p w:rsidR="00E6289F" w:rsidRDefault="00E6289F" w:rsidP="005E3A7E">
            <w:pPr>
              <w:pStyle w:val="TableParagraph"/>
              <w:spacing w:before="155"/>
              <w:ind w:left="108"/>
            </w:pPr>
            <w:r>
              <w:t>ROS. ANTIOXIDANTS</w:t>
            </w:r>
          </w:p>
        </w:tc>
        <w:tc>
          <w:tcPr>
            <w:tcW w:w="5307" w:type="dxa"/>
            <w:gridSpan w:val="2"/>
          </w:tcPr>
          <w:p w:rsidR="00E6289F" w:rsidRPr="006150C7" w:rsidRDefault="00E6289F" w:rsidP="005E3A7E">
            <w:pPr>
              <w:pStyle w:val="TableParagraph"/>
              <w:spacing w:before="153"/>
              <w:ind w:left="105"/>
            </w:pPr>
            <w:r w:rsidRPr="006150C7">
              <w:t>Prof. dr Ivanka Zelen</w:t>
            </w:r>
          </w:p>
        </w:tc>
      </w:tr>
      <w:tr w:rsidR="00E6289F" w:rsidTr="005E3A7E">
        <w:trPr>
          <w:trHeight w:val="1391"/>
        </w:trPr>
        <w:tc>
          <w:tcPr>
            <w:tcW w:w="1432" w:type="dxa"/>
          </w:tcPr>
          <w:p w:rsidR="00E6289F" w:rsidRDefault="00E6289F" w:rsidP="005E3A7E">
            <w:pPr>
              <w:pStyle w:val="TableParagraph"/>
              <w:rPr>
                <w:b/>
                <w:sz w:val="30"/>
              </w:rPr>
            </w:pPr>
          </w:p>
          <w:p w:rsidR="00E6289F" w:rsidRDefault="00E6289F" w:rsidP="005E3A7E">
            <w:pPr>
              <w:pStyle w:val="TableParagraph"/>
              <w:spacing w:before="190"/>
              <w:ind w:left="10"/>
              <w:jc w:val="center"/>
              <w:rPr>
                <w:sz w:val="28"/>
              </w:rPr>
            </w:pPr>
            <w:r>
              <w:rPr>
                <w:sz w:val="28"/>
              </w:rPr>
              <w:t>2</w:t>
            </w:r>
          </w:p>
        </w:tc>
        <w:tc>
          <w:tcPr>
            <w:tcW w:w="1226" w:type="dxa"/>
          </w:tcPr>
          <w:p w:rsidR="00E6289F" w:rsidRDefault="00E6289F" w:rsidP="005E3A7E">
            <w:pPr>
              <w:pStyle w:val="TableParagraph"/>
              <w:rPr>
                <w:b/>
                <w:sz w:val="30"/>
              </w:rPr>
            </w:pPr>
          </w:p>
          <w:p w:rsidR="00E6289F" w:rsidRDefault="00E6289F" w:rsidP="005E3A7E">
            <w:pPr>
              <w:pStyle w:val="TableParagraph"/>
              <w:spacing w:before="190"/>
              <w:ind w:left="7"/>
              <w:jc w:val="center"/>
              <w:rPr>
                <w:sz w:val="28"/>
              </w:rPr>
            </w:pPr>
            <w:r>
              <w:rPr>
                <w:sz w:val="28"/>
              </w:rPr>
              <w:t>7</w:t>
            </w:r>
          </w:p>
        </w:tc>
        <w:tc>
          <w:tcPr>
            <w:tcW w:w="1325" w:type="dxa"/>
            <w:gridSpan w:val="2"/>
          </w:tcPr>
          <w:p w:rsidR="00E6289F" w:rsidRDefault="00E6289F" w:rsidP="005E3A7E">
            <w:pPr>
              <w:pStyle w:val="TableParagraph"/>
              <w:rPr>
                <w:b/>
                <w:sz w:val="30"/>
              </w:rPr>
            </w:pPr>
          </w:p>
          <w:p w:rsidR="00E6289F" w:rsidRDefault="00E6289F" w:rsidP="005E3A7E">
            <w:pPr>
              <w:pStyle w:val="TableParagraph"/>
              <w:spacing w:before="190"/>
              <w:ind w:left="9"/>
              <w:jc w:val="center"/>
              <w:rPr>
                <w:b/>
                <w:sz w:val="28"/>
                <w:lang/>
              </w:rPr>
            </w:pPr>
            <w:r>
              <w:rPr>
                <w:b/>
                <w:sz w:val="28"/>
                <w:lang/>
              </w:rPr>
              <w:t>P</w:t>
            </w:r>
          </w:p>
        </w:tc>
        <w:tc>
          <w:tcPr>
            <w:tcW w:w="6636" w:type="dxa"/>
          </w:tcPr>
          <w:p w:rsidR="00E6289F" w:rsidRDefault="00E6289F" w:rsidP="005E3A7E">
            <w:pPr>
              <w:pStyle w:val="TableParagraph"/>
              <w:rPr>
                <w:b/>
                <w:sz w:val="24"/>
              </w:rPr>
            </w:pPr>
          </w:p>
          <w:p w:rsidR="00E6289F" w:rsidRDefault="00E6289F" w:rsidP="005E3A7E">
            <w:pPr>
              <w:pStyle w:val="TableParagraph"/>
              <w:spacing w:before="3"/>
              <w:rPr>
                <w:b/>
                <w:sz w:val="25"/>
              </w:rPr>
            </w:pPr>
          </w:p>
          <w:p w:rsidR="00E6289F" w:rsidRDefault="00E6289F" w:rsidP="005E3A7E">
            <w:pPr>
              <w:pStyle w:val="TableParagraph"/>
              <w:ind w:left="108"/>
            </w:pPr>
            <w:r>
              <w:t>ROS. ANTIOXIDANTS</w:t>
            </w:r>
          </w:p>
        </w:tc>
        <w:tc>
          <w:tcPr>
            <w:tcW w:w="5307" w:type="dxa"/>
            <w:gridSpan w:val="2"/>
          </w:tcPr>
          <w:p w:rsidR="00E6289F" w:rsidRDefault="00E6289F" w:rsidP="005E3A7E">
            <w:pPr>
              <w:pStyle w:val="TableParagraph"/>
              <w:spacing w:before="1"/>
              <w:ind w:right="2655"/>
              <w:rPr>
                <w:sz w:val="20"/>
              </w:rPr>
            </w:pPr>
            <w:r>
              <w:rPr>
                <w:sz w:val="20"/>
              </w:rPr>
              <w:t>Prof..dr Marina Mitrovic</w:t>
            </w:r>
          </w:p>
          <w:p w:rsidR="00E6289F" w:rsidRDefault="00E6289F" w:rsidP="005E3A7E">
            <w:pPr>
              <w:pStyle w:val="TableParagraph"/>
              <w:spacing w:before="1"/>
              <w:ind w:left="105" w:right="2655"/>
              <w:rPr>
                <w:sz w:val="20"/>
              </w:rPr>
            </w:pPr>
            <w:r>
              <w:rPr>
                <w:sz w:val="20"/>
              </w:rPr>
              <w:t>Prof. dr Ivanka Zelen</w:t>
            </w:r>
          </w:p>
          <w:p w:rsidR="00E6289F" w:rsidRDefault="00E6289F" w:rsidP="005E3A7E">
            <w:pPr>
              <w:pStyle w:val="TableParagraph"/>
              <w:spacing w:before="1"/>
              <w:ind w:left="105" w:right="2655"/>
              <w:rPr>
                <w:sz w:val="20"/>
              </w:rPr>
            </w:pPr>
            <w:r>
              <w:rPr>
                <w:sz w:val="20"/>
              </w:rPr>
              <w:t>Prof. dr Marijana Stanojevic Pirkovic</w:t>
            </w:r>
          </w:p>
          <w:p w:rsidR="00E6289F" w:rsidRDefault="00E6289F" w:rsidP="005E3A7E">
            <w:pPr>
              <w:pStyle w:val="TableParagraph"/>
              <w:spacing w:before="1"/>
              <w:ind w:left="105" w:right="2655"/>
              <w:rPr>
                <w:sz w:val="20"/>
              </w:rPr>
            </w:pPr>
            <w:r>
              <w:rPr>
                <w:sz w:val="20"/>
              </w:rPr>
              <w:t>Prof. dr Ivana Nikolic</w:t>
            </w:r>
          </w:p>
          <w:p w:rsidR="00E6289F" w:rsidRDefault="00E6289F" w:rsidP="005E3A7E">
            <w:pPr>
              <w:pStyle w:val="TableParagraph"/>
              <w:spacing w:before="1"/>
              <w:ind w:left="105" w:right="2655"/>
              <w:rPr>
                <w:sz w:val="20"/>
              </w:rPr>
            </w:pPr>
            <w:r>
              <w:rPr>
                <w:sz w:val="20"/>
              </w:rPr>
              <w:t>Prof. dr Milan Zaric</w:t>
            </w:r>
          </w:p>
          <w:p w:rsidR="00E6289F" w:rsidRDefault="00E6289F" w:rsidP="005E3A7E">
            <w:pPr>
              <w:pStyle w:val="TableParagraph"/>
              <w:spacing w:before="1"/>
              <w:ind w:left="105" w:right="2655"/>
              <w:rPr>
                <w:sz w:val="20"/>
              </w:rPr>
            </w:pPr>
            <w:r>
              <w:rPr>
                <w:sz w:val="20"/>
              </w:rPr>
              <w:t>Prof. dr Marija Andjelkovic</w:t>
            </w:r>
          </w:p>
          <w:p w:rsidR="00E6289F" w:rsidRDefault="00E6289F" w:rsidP="005E3A7E">
            <w:pPr>
              <w:pStyle w:val="TableParagraph"/>
              <w:spacing w:before="1"/>
              <w:ind w:left="105" w:right="2655"/>
              <w:rPr>
                <w:sz w:val="20"/>
              </w:rPr>
            </w:pPr>
            <w:r>
              <w:rPr>
                <w:sz w:val="20"/>
              </w:rPr>
              <w:t>Prof. dr Petar Canovic</w:t>
            </w:r>
          </w:p>
          <w:p w:rsidR="00E6289F" w:rsidRPr="006150C7" w:rsidRDefault="00E6289F" w:rsidP="005E3A7E">
            <w:pPr>
              <w:pStyle w:val="TableParagraph"/>
              <w:spacing w:before="1"/>
              <w:ind w:left="105" w:right="2655"/>
              <w:rPr>
                <w:sz w:val="20"/>
              </w:rPr>
            </w:pPr>
            <w:r>
              <w:rPr>
                <w:sz w:val="20"/>
              </w:rPr>
              <w:t>Prof. dr Sanja Stankovic</w:t>
            </w:r>
          </w:p>
        </w:tc>
      </w:tr>
      <w:tr w:rsidR="00E6289F" w:rsidTr="005E3A7E">
        <w:trPr>
          <w:trHeight w:val="565"/>
        </w:trPr>
        <w:tc>
          <w:tcPr>
            <w:tcW w:w="1432" w:type="dxa"/>
          </w:tcPr>
          <w:p w:rsidR="00E6289F" w:rsidRDefault="00E6289F" w:rsidP="005E3A7E">
            <w:pPr>
              <w:pStyle w:val="TableParagraph"/>
              <w:spacing w:before="122"/>
              <w:ind w:left="10"/>
              <w:jc w:val="center"/>
              <w:rPr>
                <w:sz w:val="28"/>
              </w:rPr>
            </w:pPr>
            <w:r>
              <w:rPr>
                <w:sz w:val="28"/>
              </w:rPr>
              <w:t>2</w:t>
            </w:r>
          </w:p>
        </w:tc>
        <w:tc>
          <w:tcPr>
            <w:tcW w:w="1226" w:type="dxa"/>
          </w:tcPr>
          <w:p w:rsidR="00E6289F" w:rsidRDefault="00E6289F" w:rsidP="005E3A7E">
            <w:pPr>
              <w:pStyle w:val="TableParagraph"/>
              <w:spacing w:before="122"/>
              <w:ind w:left="7"/>
              <w:jc w:val="center"/>
              <w:rPr>
                <w:sz w:val="28"/>
              </w:rPr>
            </w:pPr>
            <w:r>
              <w:rPr>
                <w:sz w:val="28"/>
              </w:rPr>
              <w:t>8</w:t>
            </w:r>
          </w:p>
        </w:tc>
        <w:tc>
          <w:tcPr>
            <w:tcW w:w="1325" w:type="dxa"/>
            <w:gridSpan w:val="2"/>
          </w:tcPr>
          <w:p w:rsidR="00E6289F" w:rsidRDefault="00E6289F" w:rsidP="005E3A7E">
            <w:pPr>
              <w:pStyle w:val="TableParagraph"/>
              <w:spacing w:before="122"/>
              <w:ind w:left="7"/>
              <w:jc w:val="center"/>
              <w:rPr>
                <w:b/>
                <w:sz w:val="28"/>
                <w:lang/>
              </w:rPr>
            </w:pPr>
            <w:r>
              <w:rPr>
                <w:b/>
                <w:sz w:val="28"/>
                <w:lang/>
              </w:rPr>
              <w:t>L</w:t>
            </w:r>
          </w:p>
        </w:tc>
        <w:tc>
          <w:tcPr>
            <w:tcW w:w="6636" w:type="dxa"/>
          </w:tcPr>
          <w:p w:rsidR="00E6289F" w:rsidRDefault="00E6289F" w:rsidP="005E3A7E">
            <w:pPr>
              <w:pStyle w:val="TableParagraph"/>
              <w:spacing w:before="154"/>
              <w:ind w:left="108"/>
            </w:pPr>
            <w:r>
              <w:t>LIPID METABOLISM</w:t>
            </w:r>
          </w:p>
        </w:tc>
        <w:tc>
          <w:tcPr>
            <w:tcW w:w="5307" w:type="dxa"/>
            <w:gridSpan w:val="2"/>
          </w:tcPr>
          <w:p w:rsidR="00E6289F" w:rsidRPr="006150C7" w:rsidRDefault="00E6289F" w:rsidP="005E3A7E">
            <w:pPr>
              <w:pStyle w:val="TableParagraph"/>
              <w:spacing w:before="154"/>
              <w:ind w:left="105"/>
            </w:pPr>
            <w:r w:rsidRPr="006150C7">
              <w:t>Prof. dr Ivanka Zelen</w:t>
            </w:r>
          </w:p>
        </w:tc>
      </w:tr>
      <w:tr w:rsidR="00E6289F" w:rsidTr="009B7812">
        <w:trPr>
          <w:trHeight w:val="699"/>
        </w:trPr>
        <w:tc>
          <w:tcPr>
            <w:tcW w:w="1432" w:type="dxa"/>
          </w:tcPr>
          <w:p w:rsidR="00E6289F" w:rsidRDefault="00E6289F" w:rsidP="005E3A7E">
            <w:pPr>
              <w:pStyle w:val="TableParagraph"/>
              <w:rPr>
                <w:b/>
                <w:sz w:val="30"/>
              </w:rPr>
            </w:pPr>
          </w:p>
          <w:p w:rsidR="00E6289F" w:rsidRDefault="00E6289F" w:rsidP="005E3A7E">
            <w:pPr>
              <w:pStyle w:val="TableParagraph"/>
              <w:spacing w:before="186"/>
              <w:ind w:left="10"/>
              <w:jc w:val="center"/>
              <w:rPr>
                <w:sz w:val="28"/>
              </w:rPr>
            </w:pPr>
            <w:r>
              <w:rPr>
                <w:sz w:val="28"/>
              </w:rPr>
              <w:t>2</w:t>
            </w:r>
          </w:p>
        </w:tc>
        <w:tc>
          <w:tcPr>
            <w:tcW w:w="1226" w:type="dxa"/>
          </w:tcPr>
          <w:p w:rsidR="00E6289F" w:rsidRDefault="00E6289F" w:rsidP="005E3A7E">
            <w:pPr>
              <w:pStyle w:val="TableParagraph"/>
              <w:rPr>
                <w:b/>
                <w:sz w:val="30"/>
              </w:rPr>
            </w:pPr>
          </w:p>
          <w:p w:rsidR="00E6289F" w:rsidRDefault="00E6289F" w:rsidP="005E3A7E">
            <w:pPr>
              <w:pStyle w:val="TableParagraph"/>
              <w:spacing w:before="186"/>
              <w:ind w:left="7"/>
              <w:jc w:val="center"/>
              <w:rPr>
                <w:sz w:val="28"/>
              </w:rPr>
            </w:pPr>
            <w:r>
              <w:rPr>
                <w:sz w:val="28"/>
              </w:rPr>
              <w:t>8</w:t>
            </w:r>
          </w:p>
        </w:tc>
        <w:tc>
          <w:tcPr>
            <w:tcW w:w="1325" w:type="dxa"/>
            <w:gridSpan w:val="2"/>
          </w:tcPr>
          <w:p w:rsidR="00E6289F" w:rsidRDefault="00E6289F" w:rsidP="005E3A7E">
            <w:pPr>
              <w:pStyle w:val="TableParagraph"/>
              <w:rPr>
                <w:b/>
                <w:sz w:val="30"/>
              </w:rPr>
            </w:pPr>
          </w:p>
          <w:p w:rsidR="00E6289F" w:rsidRDefault="00E6289F" w:rsidP="005E3A7E">
            <w:pPr>
              <w:pStyle w:val="TableParagraph"/>
              <w:spacing w:before="186"/>
              <w:ind w:left="9"/>
              <w:jc w:val="center"/>
              <w:rPr>
                <w:b/>
                <w:sz w:val="28"/>
                <w:lang/>
              </w:rPr>
            </w:pPr>
            <w:r>
              <w:rPr>
                <w:b/>
                <w:sz w:val="28"/>
                <w:lang/>
              </w:rPr>
              <w:t>P</w:t>
            </w:r>
          </w:p>
        </w:tc>
        <w:tc>
          <w:tcPr>
            <w:tcW w:w="6636" w:type="dxa"/>
          </w:tcPr>
          <w:p w:rsidR="00E6289F" w:rsidRDefault="00E6289F" w:rsidP="005E3A7E">
            <w:pPr>
              <w:pStyle w:val="TableParagraph"/>
              <w:rPr>
                <w:b/>
                <w:sz w:val="24"/>
              </w:rPr>
            </w:pPr>
          </w:p>
          <w:p w:rsidR="00E6289F" w:rsidRDefault="00E6289F" w:rsidP="005E3A7E">
            <w:pPr>
              <w:pStyle w:val="TableParagraph"/>
              <w:spacing w:before="11"/>
              <w:rPr>
                <w:b/>
                <w:sz w:val="24"/>
              </w:rPr>
            </w:pPr>
          </w:p>
          <w:p w:rsidR="00E6289F" w:rsidRDefault="00E6289F" w:rsidP="005E3A7E">
            <w:pPr>
              <w:pStyle w:val="TableParagraph"/>
              <w:ind w:left="108"/>
            </w:pPr>
            <w:r>
              <w:t>LIPID METABOLISM</w:t>
            </w:r>
          </w:p>
        </w:tc>
        <w:tc>
          <w:tcPr>
            <w:tcW w:w="5307" w:type="dxa"/>
            <w:gridSpan w:val="2"/>
          </w:tcPr>
          <w:p w:rsidR="00E6289F" w:rsidRDefault="00E6289F" w:rsidP="005E3A7E">
            <w:pPr>
              <w:pStyle w:val="TableParagraph"/>
              <w:spacing w:before="1"/>
              <w:ind w:right="2655"/>
              <w:rPr>
                <w:sz w:val="20"/>
              </w:rPr>
            </w:pPr>
            <w:r>
              <w:rPr>
                <w:sz w:val="20"/>
              </w:rPr>
              <w:t>Prof..dr Marina Mitrovic</w:t>
            </w:r>
          </w:p>
          <w:p w:rsidR="00E6289F" w:rsidRDefault="00E6289F" w:rsidP="005E3A7E">
            <w:pPr>
              <w:pStyle w:val="TableParagraph"/>
              <w:spacing w:before="1"/>
              <w:ind w:left="105" w:right="2655"/>
              <w:rPr>
                <w:sz w:val="20"/>
              </w:rPr>
            </w:pPr>
            <w:r>
              <w:rPr>
                <w:sz w:val="20"/>
              </w:rPr>
              <w:t>Prof. dr Ivanka Zelen</w:t>
            </w:r>
          </w:p>
          <w:p w:rsidR="00E6289F" w:rsidRDefault="00E6289F" w:rsidP="005E3A7E">
            <w:pPr>
              <w:pStyle w:val="TableParagraph"/>
              <w:spacing w:before="1"/>
              <w:ind w:left="105" w:right="2655"/>
              <w:rPr>
                <w:sz w:val="20"/>
              </w:rPr>
            </w:pPr>
            <w:r>
              <w:rPr>
                <w:sz w:val="20"/>
              </w:rPr>
              <w:t>Prof. dr Marijana Stanojevic Pirkovic</w:t>
            </w:r>
          </w:p>
          <w:p w:rsidR="00E6289F" w:rsidRDefault="00E6289F" w:rsidP="005E3A7E">
            <w:pPr>
              <w:pStyle w:val="TableParagraph"/>
              <w:spacing w:before="1"/>
              <w:ind w:left="105" w:right="2655"/>
              <w:rPr>
                <w:sz w:val="20"/>
              </w:rPr>
            </w:pPr>
            <w:r>
              <w:rPr>
                <w:sz w:val="20"/>
              </w:rPr>
              <w:t>Prof. dr Ivana Nikolic</w:t>
            </w:r>
          </w:p>
          <w:p w:rsidR="00E6289F" w:rsidRDefault="00E6289F" w:rsidP="005E3A7E">
            <w:pPr>
              <w:pStyle w:val="TableParagraph"/>
              <w:spacing w:before="1"/>
              <w:ind w:left="105" w:right="2655"/>
              <w:rPr>
                <w:sz w:val="20"/>
              </w:rPr>
            </w:pPr>
            <w:r>
              <w:rPr>
                <w:sz w:val="20"/>
              </w:rPr>
              <w:t>Prof. dr Milan Zaric</w:t>
            </w:r>
          </w:p>
          <w:p w:rsidR="00E6289F" w:rsidRDefault="00E6289F" w:rsidP="005E3A7E">
            <w:pPr>
              <w:pStyle w:val="TableParagraph"/>
              <w:spacing w:before="1"/>
              <w:ind w:left="105" w:right="2655"/>
              <w:rPr>
                <w:sz w:val="20"/>
              </w:rPr>
            </w:pPr>
            <w:r>
              <w:rPr>
                <w:sz w:val="20"/>
              </w:rPr>
              <w:lastRenderedPageBreak/>
              <w:t>Prof. dr Marija Andjelkovic</w:t>
            </w:r>
          </w:p>
          <w:p w:rsidR="00E6289F" w:rsidRDefault="00E6289F" w:rsidP="005E3A7E">
            <w:pPr>
              <w:pStyle w:val="TableParagraph"/>
              <w:spacing w:before="1"/>
              <w:ind w:left="105" w:right="2655"/>
              <w:rPr>
                <w:sz w:val="20"/>
              </w:rPr>
            </w:pPr>
            <w:r>
              <w:rPr>
                <w:sz w:val="20"/>
              </w:rPr>
              <w:t>Prof. dr Petar Canovic</w:t>
            </w:r>
          </w:p>
          <w:p w:rsidR="00E6289F" w:rsidRPr="006150C7" w:rsidRDefault="00E6289F" w:rsidP="005E3A7E">
            <w:pPr>
              <w:pStyle w:val="TableParagraph"/>
              <w:spacing w:before="1"/>
              <w:ind w:left="105" w:right="2655"/>
              <w:rPr>
                <w:sz w:val="20"/>
              </w:rPr>
            </w:pPr>
            <w:r>
              <w:rPr>
                <w:sz w:val="20"/>
              </w:rPr>
              <w:t>Prof. dr Sanja Stankovic</w:t>
            </w:r>
          </w:p>
        </w:tc>
      </w:tr>
      <w:tr w:rsidR="00E6289F" w:rsidTr="005E3A7E">
        <w:trPr>
          <w:trHeight w:val="567"/>
        </w:trPr>
        <w:tc>
          <w:tcPr>
            <w:tcW w:w="1432" w:type="dxa"/>
          </w:tcPr>
          <w:p w:rsidR="00E6289F" w:rsidRDefault="00E6289F" w:rsidP="005E3A7E">
            <w:pPr>
              <w:pStyle w:val="TableParagraph"/>
              <w:spacing w:before="124"/>
              <w:ind w:left="10"/>
              <w:jc w:val="center"/>
              <w:rPr>
                <w:sz w:val="28"/>
              </w:rPr>
            </w:pPr>
            <w:r>
              <w:rPr>
                <w:sz w:val="28"/>
              </w:rPr>
              <w:lastRenderedPageBreak/>
              <w:t>2</w:t>
            </w:r>
          </w:p>
        </w:tc>
        <w:tc>
          <w:tcPr>
            <w:tcW w:w="1226" w:type="dxa"/>
          </w:tcPr>
          <w:p w:rsidR="00E6289F" w:rsidRDefault="00E6289F" w:rsidP="005E3A7E">
            <w:pPr>
              <w:pStyle w:val="TableParagraph"/>
              <w:spacing w:before="124"/>
              <w:ind w:left="7"/>
              <w:jc w:val="center"/>
              <w:rPr>
                <w:sz w:val="28"/>
              </w:rPr>
            </w:pPr>
            <w:r>
              <w:rPr>
                <w:sz w:val="28"/>
              </w:rPr>
              <w:t>9</w:t>
            </w:r>
          </w:p>
        </w:tc>
        <w:tc>
          <w:tcPr>
            <w:tcW w:w="1325" w:type="dxa"/>
            <w:gridSpan w:val="2"/>
          </w:tcPr>
          <w:p w:rsidR="00E6289F" w:rsidRDefault="00E6289F" w:rsidP="005E3A7E">
            <w:pPr>
              <w:pStyle w:val="TableParagraph"/>
              <w:spacing w:before="124"/>
              <w:ind w:left="7"/>
              <w:jc w:val="center"/>
              <w:rPr>
                <w:b/>
                <w:sz w:val="28"/>
                <w:lang/>
              </w:rPr>
            </w:pPr>
            <w:r>
              <w:rPr>
                <w:b/>
                <w:sz w:val="28"/>
                <w:lang/>
              </w:rPr>
              <w:t>L</w:t>
            </w:r>
          </w:p>
        </w:tc>
        <w:tc>
          <w:tcPr>
            <w:tcW w:w="6636" w:type="dxa"/>
          </w:tcPr>
          <w:p w:rsidR="00E6289F" w:rsidRDefault="00E6289F" w:rsidP="005E3A7E">
            <w:pPr>
              <w:pStyle w:val="TableParagraph"/>
              <w:spacing w:before="156"/>
              <w:ind w:left="108"/>
            </w:pPr>
            <w:r>
              <w:t>CHOLESTEROL AND LIPOPROTEINS</w:t>
            </w:r>
          </w:p>
        </w:tc>
        <w:tc>
          <w:tcPr>
            <w:tcW w:w="5307" w:type="dxa"/>
            <w:gridSpan w:val="2"/>
          </w:tcPr>
          <w:p w:rsidR="00E6289F" w:rsidRPr="006150C7" w:rsidRDefault="00E6289F" w:rsidP="005E3A7E">
            <w:pPr>
              <w:pStyle w:val="TableParagraph"/>
              <w:spacing w:before="156"/>
              <w:ind w:left="105"/>
            </w:pPr>
            <w:r w:rsidRPr="006150C7">
              <w:t>Prof. dr Milan Zarić</w:t>
            </w:r>
          </w:p>
        </w:tc>
      </w:tr>
      <w:tr w:rsidR="009B7812" w:rsidTr="009B7812">
        <w:trPr>
          <w:trHeight w:val="455"/>
        </w:trPr>
        <w:tc>
          <w:tcPr>
            <w:tcW w:w="1432" w:type="dxa"/>
            <w:shd w:val="clear" w:color="auto" w:fill="D9D9D9"/>
          </w:tcPr>
          <w:p w:rsidR="009B7812" w:rsidRDefault="009B7812" w:rsidP="005E3A7E">
            <w:pPr>
              <w:pStyle w:val="TableParagraph"/>
              <w:spacing w:before="90"/>
              <w:ind w:left="270" w:right="264"/>
              <w:jc w:val="center"/>
              <w:rPr>
                <w:b/>
                <w:sz w:val="24"/>
                <w:lang/>
              </w:rPr>
            </w:pPr>
            <w:r>
              <w:rPr>
                <w:b/>
                <w:sz w:val="24"/>
                <w:lang/>
              </w:rPr>
              <w:t>module</w:t>
            </w:r>
          </w:p>
        </w:tc>
        <w:tc>
          <w:tcPr>
            <w:tcW w:w="1226" w:type="dxa"/>
            <w:shd w:val="clear" w:color="auto" w:fill="D9D9D9"/>
          </w:tcPr>
          <w:p w:rsidR="009B7812" w:rsidRDefault="009B7812" w:rsidP="005E3A7E">
            <w:pPr>
              <w:pStyle w:val="TableParagraph"/>
              <w:spacing w:before="90"/>
              <w:ind w:left="295" w:right="288"/>
              <w:jc w:val="center"/>
              <w:rPr>
                <w:b/>
                <w:sz w:val="24"/>
                <w:lang/>
              </w:rPr>
            </w:pPr>
            <w:r>
              <w:rPr>
                <w:b/>
                <w:sz w:val="24"/>
                <w:lang/>
              </w:rPr>
              <w:t>week</w:t>
            </w:r>
          </w:p>
        </w:tc>
        <w:tc>
          <w:tcPr>
            <w:tcW w:w="1325" w:type="dxa"/>
            <w:gridSpan w:val="2"/>
            <w:shd w:val="clear" w:color="auto" w:fill="D9D9D9"/>
          </w:tcPr>
          <w:p w:rsidR="009B7812" w:rsidRDefault="009B7812" w:rsidP="005E3A7E">
            <w:pPr>
              <w:pStyle w:val="TableParagraph"/>
              <w:spacing w:before="90"/>
              <w:ind w:left="360" w:right="349"/>
              <w:jc w:val="center"/>
              <w:rPr>
                <w:b/>
                <w:sz w:val="24"/>
                <w:lang/>
              </w:rPr>
            </w:pPr>
            <w:r>
              <w:rPr>
                <w:b/>
                <w:sz w:val="24"/>
                <w:lang/>
              </w:rPr>
              <w:t>type</w:t>
            </w:r>
          </w:p>
        </w:tc>
        <w:tc>
          <w:tcPr>
            <w:tcW w:w="6662" w:type="dxa"/>
            <w:gridSpan w:val="2"/>
            <w:shd w:val="clear" w:color="auto" w:fill="D9D9D9"/>
          </w:tcPr>
          <w:p w:rsidR="009B7812" w:rsidRDefault="009B7812" w:rsidP="005E3A7E">
            <w:pPr>
              <w:pStyle w:val="TableParagraph"/>
              <w:spacing w:before="90"/>
              <w:ind w:left="2038" w:right="2033"/>
              <w:jc w:val="center"/>
              <w:rPr>
                <w:b/>
                <w:sz w:val="24"/>
                <w:lang/>
              </w:rPr>
            </w:pPr>
            <w:r>
              <w:rPr>
                <w:b/>
                <w:sz w:val="24"/>
                <w:lang/>
              </w:rPr>
              <w:t>Unit name</w:t>
            </w:r>
          </w:p>
        </w:tc>
        <w:tc>
          <w:tcPr>
            <w:tcW w:w="5281" w:type="dxa"/>
            <w:shd w:val="clear" w:color="auto" w:fill="D9D9D9"/>
          </w:tcPr>
          <w:p w:rsidR="009B7812" w:rsidRDefault="009B7812" w:rsidP="005E3A7E">
            <w:pPr>
              <w:pStyle w:val="TableParagraph"/>
              <w:spacing w:before="90"/>
              <w:ind w:left="2058" w:right="2050"/>
              <w:jc w:val="center"/>
              <w:rPr>
                <w:b/>
                <w:sz w:val="24"/>
                <w:lang/>
              </w:rPr>
            </w:pPr>
            <w:r>
              <w:rPr>
                <w:b/>
                <w:sz w:val="24"/>
                <w:lang/>
              </w:rPr>
              <w:t>teacher</w:t>
            </w:r>
          </w:p>
        </w:tc>
      </w:tr>
      <w:tr w:rsidR="009B7812" w:rsidTr="009B7812">
        <w:trPr>
          <w:trHeight w:val="640"/>
        </w:trPr>
        <w:tc>
          <w:tcPr>
            <w:tcW w:w="1432" w:type="dxa"/>
          </w:tcPr>
          <w:p w:rsidR="009B7812" w:rsidRDefault="009B7812" w:rsidP="005E3A7E">
            <w:pPr>
              <w:pStyle w:val="TableParagraph"/>
              <w:spacing w:before="183"/>
              <w:jc w:val="center"/>
              <w:rPr>
                <w:sz w:val="28"/>
              </w:rPr>
            </w:pPr>
            <w:r>
              <w:rPr>
                <w:sz w:val="28"/>
              </w:rPr>
              <w:t>2</w:t>
            </w:r>
          </w:p>
        </w:tc>
        <w:tc>
          <w:tcPr>
            <w:tcW w:w="1226" w:type="dxa"/>
          </w:tcPr>
          <w:p w:rsidR="009B7812" w:rsidRDefault="009B7812" w:rsidP="005E3A7E">
            <w:pPr>
              <w:pStyle w:val="TableParagraph"/>
              <w:spacing w:before="183"/>
              <w:jc w:val="center"/>
              <w:rPr>
                <w:sz w:val="28"/>
              </w:rPr>
            </w:pPr>
            <w:r>
              <w:rPr>
                <w:sz w:val="28"/>
              </w:rPr>
              <w:t>9</w:t>
            </w:r>
          </w:p>
        </w:tc>
        <w:tc>
          <w:tcPr>
            <w:tcW w:w="1325" w:type="dxa"/>
            <w:gridSpan w:val="2"/>
          </w:tcPr>
          <w:p w:rsidR="009B7812" w:rsidRDefault="009B7812" w:rsidP="005E3A7E">
            <w:pPr>
              <w:pStyle w:val="TableParagraph"/>
              <w:spacing w:before="183"/>
              <w:jc w:val="center"/>
              <w:rPr>
                <w:b/>
                <w:sz w:val="28"/>
                <w:lang/>
              </w:rPr>
            </w:pPr>
            <w:r>
              <w:rPr>
                <w:b/>
                <w:sz w:val="28"/>
                <w:lang/>
              </w:rPr>
              <w:t>P</w:t>
            </w:r>
          </w:p>
        </w:tc>
        <w:tc>
          <w:tcPr>
            <w:tcW w:w="6662" w:type="dxa"/>
            <w:gridSpan w:val="2"/>
          </w:tcPr>
          <w:p w:rsidR="009B7812" w:rsidRDefault="009B7812" w:rsidP="005E3A7E">
            <w:pPr>
              <w:pStyle w:val="TableParagraph"/>
              <w:rPr>
                <w:b/>
                <w:sz w:val="24"/>
              </w:rPr>
            </w:pPr>
          </w:p>
          <w:p w:rsidR="009B7812" w:rsidRDefault="009B7812" w:rsidP="005E3A7E">
            <w:pPr>
              <w:pStyle w:val="TableParagraph"/>
            </w:pPr>
            <w:r>
              <w:t>CHOLESTEROL AND LIPOPROTEINS</w:t>
            </w:r>
          </w:p>
        </w:tc>
        <w:tc>
          <w:tcPr>
            <w:tcW w:w="5281" w:type="dxa"/>
          </w:tcPr>
          <w:p w:rsidR="009B7812" w:rsidRDefault="009B7812" w:rsidP="005E3A7E">
            <w:pPr>
              <w:pStyle w:val="TableParagraph"/>
              <w:spacing w:before="1"/>
              <w:ind w:right="2655"/>
              <w:rPr>
                <w:sz w:val="20"/>
              </w:rPr>
            </w:pPr>
            <w:r>
              <w:rPr>
                <w:sz w:val="20"/>
              </w:rPr>
              <w:t>Prof..dr Marina Mitrovic</w:t>
            </w:r>
          </w:p>
          <w:p w:rsidR="009B7812" w:rsidRDefault="009B7812" w:rsidP="005E3A7E">
            <w:pPr>
              <w:pStyle w:val="TableParagraph"/>
              <w:spacing w:before="1"/>
              <w:ind w:left="105" w:right="2655"/>
              <w:rPr>
                <w:sz w:val="20"/>
              </w:rPr>
            </w:pPr>
            <w:r>
              <w:rPr>
                <w:sz w:val="20"/>
              </w:rPr>
              <w:t>Prof. dr Ivanka Zelen</w:t>
            </w:r>
          </w:p>
          <w:p w:rsidR="009B7812" w:rsidRDefault="009B7812" w:rsidP="005E3A7E">
            <w:pPr>
              <w:pStyle w:val="TableParagraph"/>
              <w:spacing w:before="1"/>
              <w:ind w:left="105" w:right="2655"/>
              <w:rPr>
                <w:sz w:val="20"/>
              </w:rPr>
            </w:pPr>
            <w:r>
              <w:rPr>
                <w:sz w:val="20"/>
              </w:rPr>
              <w:t>Prof. dr Marijana Stanojevic Pirkovic</w:t>
            </w:r>
          </w:p>
          <w:p w:rsidR="009B7812" w:rsidRDefault="009B7812" w:rsidP="005E3A7E">
            <w:pPr>
              <w:pStyle w:val="TableParagraph"/>
              <w:spacing w:before="1"/>
              <w:ind w:left="105" w:right="2655"/>
              <w:rPr>
                <w:sz w:val="20"/>
              </w:rPr>
            </w:pPr>
            <w:r>
              <w:rPr>
                <w:sz w:val="20"/>
              </w:rPr>
              <w:t>Prof. dr Ivana Nikolic</w:t>
            </w:r>
          </w:p>
          <w:p w:rsidR="009B7812" w:rsidRDefault="009B7812" w:rsidP="005E3A7E">
            <w:pPr>
              <w:pStyle w:val="TableParagraph"/>
              <w:spacing w:before="1"/>
              <w:ind w:left="105" w:right="2655"/>
              <w:rPr>
                <w:sz w:val="20"/>
              </w:rPr>
            </w:pPr>
            <w:r>
              <w:rPr>
                <w:sz w:val="20"/>
              </w:rPr>
              <w:t>Prof. dr Milan Zaric</w:t>
            </w:r>
          </w:p>
          <w:p w:rsidR="009B7812" w:rsidRDefault="009B7812" w:rsidP="005E3A7E">
            <w:pPr>
              <w:pStyle w:val="TableParagraph"/>
              <w:spacing w:before="1"/>
              <w:ind w:left="105" w:right="2655"/>
              <w:rPr>
                <w:sz w:val="20"/>
              </w:rPr>
            </w:pPr>
            <w:r>
              <w:rPr>
                <w:sz w:val="20"/>
              </w:rPr>
              <w:t>Prof. dr Marija Andjelkovic</w:t>
            </w:r>
          </w:p>
          <w:p w:rsidR="009B7812" w:rsidRDefault="009B7812" w:rsidP="005E3A7E">
            <w:pPr>
              <w:pStyle w:val="TableParagraph"/>
              <w:spacing w:before="1"/>
              <w:ind w:left="105" w:right="2655"/>
              <w:rPr>
                <w:sz w:val="20"/>
              </w:rPr>
            </w:pPr>
            <w:r>
              <w:rPr>
                <w:sz w:val="20"/>
              </w:rPr>
              <w:t>Prof. dr Petar Canovic</w:t>
            </w:r>
          </w:p>
          <w:p w:rsidR="009B7812" w:rsidRDefault="009B7812" w:rsidP="005E3A7E">
            <w:pPr>
              <w:pStyle w:val="TableParagraph"/>
              <w:spacing w:before="1"/>
              <w:ind w:left="105" w:right="2655"/>
              <w:rPr>
                <w:sz w:val="20"/>
              </w:rPr>
            </w:pPr>
            <w:r>
              <w:rPr>
                <w:sz w:val="20"/>
              </w:rPr>
              <w:t>Prof. dr Sanja Stankovic</w:t>
            </w:r>
          </w:p>
        </w:tc>
      </w:tr>
      <w:tr w:rsidR="009B7812" w:rsidTr="009B7812">
        <w:trPr>
          <w:trHeight w:val="566"/>
        </w:trPr>
        <w:tc>
          <w:tcPr>
            <w:tcW w:w="1432" w:type="dxa"/>
          </w:tcPr>
          <w:p w:rsidR="009B7812" w:rsidRDefault="009B7812" w:rsidP="005E3A7E">
            <w:pPr>
              <w:pStyle w:val="TableParagraph"/>
              <w:spacing w:before="122"/>
              <w:ind w:left="10"/>
              <w:jc w:val="center"/>
              <w:rPr>
                <w:sz w:val="28"/>
              </w:rPr>
            </w:pPr>
            <w:r>
              <w:rPr>
                <w:sz w:val="28"/>
              </w:rPr>
              <w:t>2</w:t>
            </w:r>
          </w:p>
        </w:tc>
        <w:tc>
          <w:tcPr>
            <w:tcW w:w="1226" w:type="dxa"/>
          </w:tcPr>
          <w:p w:rsidR="009B7812" w:rsidRDefault="009B7812" w:rsidP="005E3A7E">
            <w:pPr>
              <w:pStyle w:val="TableParagraph"/>
              <w:spacing w:before="122"/>
              <w:ind w:left="295" w:right="285"/>
              <w:jc w:val="center"/>
              <w:rPr>
                <w:sz w:val="28"/>
              </w:rPr>
            </w:pPr>
            <w:r>
              <w:rPr>
                <w:sz w:val="28"/>
              </w:rPr>
              <w:t>10</w:t>
            </w:r>
          </w:p>
        </w:tc>
        <w:tc>
          <w:tcPr>
            <w:tcW w:w="1325" w:type="dxa"/>
            <w:gridSpan w:val="2"/>
          </w:tcPr>
          <w:p w:rsidR="009B7812" w:rsidRDefault="009B7812" w:rsidP="005E3A7E">
            <w:pPr>
              <w:pStyle w:val="TableParagraph"/>
              <w:spacing w:before="122"/>
              <w:ind w:left="7"/>
              <w:jc w:val="center"/>
              <w:rPr>
                <w:b/>
                <w:sz w:val="28"/>
                <w:lang/>
              </w:rPr>
            </w:pPr>
            <w:r>
              <w:rPr>
                <w:b/>
                <w:sz w:val="28"/>
                <w:lang/>
              </w:rPr>
              <w:t>L</w:t>
            </w:r>
          </w:p>
        </w:tc>
        <w:tc>
          <w:tcPr>
            <w:tcW w:w="6662" w:type="dxa"/>
            <w:gridSpan w:val="2"/>
          </w:tcPr>
          <w:p w:rsidR="009B7812" w:rsidRDefault="009B7812" w:rsidP="005E3A7E">
            <w:pPr>
              <w:pStyle w:val="TableParagraph"/>
              <w:spacing w:before="156"/>
              <w:ind w:left="108"/>
            </w:pPr>
            <w:r>
              <w:t>NUCLEIC ACIDS METABOLISM</w:t>
            </w:r>
          </w:p>
        </w:tc>
        <w:tc>
          <w:tcPr>
            <w:tcW w:w="5281" w:type="dxa"/>
          </w:tcPr>
          <w:p w:rsidR="009B7812" w:rsidRPr="006150C7" w:rsidRDefault="009B7812" w:rsidP="005E3A7E">
            <w:pPr>
              <w:pStyle w:val="TableParagraph"/>
              <w:spacing w:before="156"/>
              <w:ind w:left="105"/>
              <w:rPr>
                <w:lang/>
              </w:rPr>
            </w:pPr>
            <w:r w:rsidRPr="006150C7">
              <w:rPr>
                <w:lang/>
              </w:rPr>
              <w:t>Prof. dr Sanja Stanković</w:t>
            </w:r>
          </w:p>
        </w:tc>
      </w:tr>
      <w:tr w:rsidR="009B7812" w:rsidTr="009B7812">
        <w:trPr>
          <w:trHeight w:val="653"/>
        </w:trPr>
        <w:tc>
          <w:tcPr>
            <w:tcW w:w="1432" w:type="dxa"/>
          </w:tcPr>
          <w:p w:rsidR="009B7812" w:rsidRDefault="009B7812" w:rsidP="005E3A7E">
            <w:pPr>
              <w:pStyle w:val="TableParagraph"/>
              <w:spacing w:before="185"/>
              <w:jc w:val="center"/>
              <w:rPr>
                <w:sz w:val="28"/>
              </w:rPr>
            </w:pPr>
            <w:r>
              <w:rPr>
                <w:sz w:val="28"/>
              </w:rPr>
              <w:t>2</w:t>
            </w:r>
          </w:p>
        </w:tc>
        <w:tc>
          <w:tcPr>
            <w:tcW w:w="1226" w:type="dxa"/>
          </w:tcPr>
          <w:p w:rsidR="009B7812" w:rsidRDefault="009B7812" w:rsidP="005E3A7E">
            <w:pPr>
              <w:pStyle w:val="TableParagraph"/>
              <w:spacing w:before="185"/>
              <w:ind w:right="285"/>
              <w:jc w:val="center"/>
              <w:rPr>
                <w:sz w:val="28"/>
              </w:rPr>
            </w:pPr>
            <w:r>
              <w:rPr>
                <w:sz w:val="28"/>
              </w:rPr>
              <w:t>10</w:t>
            </w:r>
          </w:p>
        </w:tc>
        <w:tc>
          <w:tcPr>
            <w:tcW w:w="1325" w:type="dxa"/>
            <w:gridSpan w:val="2"/>
          </w:tcPr>
          <w:p w:rsidR="009B7812" w:rsidRDefault="009B7812" w:rsidP="005E3A7E">
            <w:pPr>
              <w:pStyle w:val="TableParagraph"/>
              <w:spacing w:before="185"/>
              <w:jc w:val="center"/>
              <w:rPr>
                <w:b/>
                <w:sz w:val="28"/>
                <w:lang/>
              </w:rPr>
            </w:pPr>
            <w:r>
              <w:rPr>
                <w:b/>
                <w:sz w:val="28"/>
                <w:lang/>
              </w:rPr>
              <w:t>P</w:t>
            </w:r>
          </w:p>
        </w:tc>
        <w:tc>
          <w:tcPr>
            <w:tcW w:w="6662" w:type="dxa"/>
            <w:gridSpan w:val="2"/>
          </w:tcPr>
          <w:p w:rsidR="009B7812" w:rsidRDefault="009B7812" w:rsidP="005E3A7E">
            <w:pPr>
              <w:pStyle w:val="TableParagraph"/>
              <w:spacing w:before="185"/>
              <w:rPr>
                <w:sz w:val="28"/>
              </w:rPr>
            </w:pPr>
            <w:r>
              <w:t>NUCLEIC ACIDS METABOLISM</w:t>
            </w:r>
          </w:p>
        </w:tc>
        <w:tc>
          <w:tcPr>
            <w:tcW w:w="5281" w:type="dxa"/>
          </w:tcPr>
          <w:p w:rsidR="009B7812" w:rsidRDefault="009B7812" w:rsidP="005E3A7E">
            <w:pPr>
              <w:pStyle w:val="TableParagraph"/>
              <w:spacing w:before="1"/>
              <w:ind w:left="105" w:right="2655"/>
              <w:rPr>
                <w:sz w:val="20"/>
              </w:rPr>
            </w:pPr>
            <w:r>
              <w:rPr>
                <w:sz w:val="20"/>
              </w:rPr>
              <w:t>Prof..dr Marina Mitrovic</w:t>
            </w:r>
          </w:p>
          <w:p w:rsidR="009B7812" w:rsidRDefault="009B7812" w:rsidP="005E3A7E">
            <w:pPr>
              <w:pStyle w:val="TableParagraph"/>
              <w:spacing w:before="1"/>
              <w:ind w:left="105" w:right="2655"/>
              <w:rPr>
                <w:sz w:val="20"/>
              </w:rPr>
            </w:pPr>
            <w:r>
              <w:rPr>
                <w:sz w:val="20"/>
              </w:rPr>
              <w:t>Prof. dr Ivanka Zelen</w:t>
            </w:r>
          </w:p>
          <w:p w:rsidR="009B7812" w:rsidRDefault="009B7812" w:rsidP="005E3A7E">
            <w:pPr>
              <w:pStyle w:val="TableParagraph"/>
              <w:spacing w:before="1"/>
              <w:ind w:left="105" w:right="2655"/>
              <w:rPr>
                <w:sz w:val="20"/>
              </w:rPr>
            </w:pPr>
            <w:r>
              <w:rPr>
                <w:sz w:val="20"/>
              </w:rPr>
              <w:t>Prof. dr Marijana Stanojevic Pirkovic</w:t>
            </w:r>
          </w:p>
          <w:p w:rsidR="009B7812" w:rsidRDefault="009B7812" w:rsidP="005E3A7E">
            <w:pPr>
              <w:pStyle w:val="TableParagraph"/>
              <w:spacing w:before="1"/>
              <w:ind w:left="105" w:right="2655"/>
              <w:rPr>
                <w:sz w:val="20"/>
              </w:rPr>
            </w:pPr>
            <w:r>
              <w:rPr>
                <w:sz w:val="20"/>
              </w:rPr>
              <w:t>Prof. dr Ivana Nikolic</w:t>
            </w:r>
          </w:p>
          <w:p w:rsidR="009B7812" w:rsidRDefault="009B7812" w:rsidP="005E3A7E">
            <w:pPr>
              <w:pStyle w:val="TableParagraph"/>
              <w:spacing w:before="1"/>
              <w:ind w:left="105" w:right="2655"/>
              <w:rPr>
                <w:sz w:val="20"/>
              </w:rPr>
            </w:pPr>
            <w:r>
              <w:rPr>
                <w:sz w:val="20"/>
              </w:rPr>
              <w:t>Prof. dr Milan Zaric</w:t>
            </w:r>
          </w:p>
          <w:p w:rsidR="009B7812" w:rsidRDefault="009B7812" w:rsidP="005E3A7E">
            <w:pPr>
              <w:pStyle w:val="TableParagraph"/>
              <w:spacing w:before="1"/>
              <w:ind w:left="105" w:right="2655"/>
              <w:rPr>
                <w:sz w:val="20"/>
              </w:rPr>
            </w:pPr>
            <w:r>
              <w:rPr>
                <w:sz w:val="20"/>
              </w:rPr>
              <w:t>Prof. dr Marija Andjelkovic</w:t>
            </w:r>
          </w:p>
          <w:p w:rsidR="009B7812" w:rsidRDefault="009B7812" w:rsidP="005E3A7E">
            <w:pPr>
              <w:pStyle w:val="TableParagraph"/>
              <w:spacing w:before="1"/>
              <w:ind w:left="105" w:right="2655"/>
              <w:rPr>
                <w:sz w:val="20"/>
              </w:rPr>
            </w:pPr>
            <w:r>
              <w:rPr>
                <w:sz w:val="20"/>
              </w:rPr>
              <w:t>Prof. dr Petar Canovic</w:t>
            </w:r>
          </w:p>
          <w:p w:rsidR="009B7812" w:rsidRPr="006150C7" w:rsidRDefault="009B7812" w:rsidP="005E3A7E">
            <w:pPr>
              <w:pStyle w:val="TableParagraph"/>
              <w:spacing w:before="1"/>
              <w:ind w:left="105" w:right="2655"/>
              <w:rPr>
                <w:sz w:val="20"/>
              </w:rPr>
            </w:pPr>
            <w:r>
              <w:rPr>
                <w:sz w:val="20"/>
              </w:rPr>
              <w:t>Prof. dr Sanja Stankovic</w:t>
            </w:r>
          </w:p>
        </w:tc>
      </w:tr>
      <w:tr w:rsidR="009B7812" w:rsidTr="009B7812">
        <w:trPr>
          <w:trHeight w:val="566"/>
        </w:trPr>
        <w:tc>
          <w:tcPr>
            <w:tcW w:w="1432" w:type="dxa"/>
          </w:tcPr>
          <w:p w:rsidR="009B7812" w:rsidRDefault="009B7812" w:rsidP="005E3A7E">
            <w:pPr>
              <w:pStyle w:val="TableParagraph"/>
              <w:spacing w:before="122"/>
              <w:ind w:left="10"/>
              <w:jc w:val="center"/>
              <w:rPr>
                <w:sz w:val="28"/>
              </w:rPr>
            </w:pPr>
            <w:r>
              <w:rPr>
                <w:sz w:val="28"/>
              </w:rPr>
              <w:t>2</w:t>
            </w:r>
          </w:p>
        </w:tc>
        <w:tc>
          <w:tcPr>
            <w:tcW w:w="1226" w:type="dxa"/>
          </w:tcPr>
          <w:p w:rsidR="009B7812" w:rsidRDefault="009B7812" w:rsidP="005E3A7E">
            <w:pPr>
              <w:pStyle w:val="TableParagraph"/>
              <w:spacing w:before="122"/>
              <w:ind w:left="295" w:right="285"/>
              <w:jc w:val="center"/>
              <w:rPr>
                <w:sz w:val="28"/>
              </w:rPr>
            </w:pPr>
            <w:r>
              <w:rPr>
                <w:sz w:val="28"/>
              </w:rPr>
              <w:t>11</w:t>
            </w:r>
          </w:p>
        </w:tc>
        <w:tc>
          <w:tcPr>
            <w:tcW w:w="1325" w:type="dxa"/>
            <w:gridSpan w:val="2"/>
          </w:tcPr>
          <w:p w:rsidR="009B7812" w:rsidRDefault="009B7812" w:rsidP="005E3A7E">
            <w:pPr>
              <w:pStyle w:val="TableParagraph"/>
              <w:spacing w:before="122"/>
              <w:ind w:left="7"/>
              <w:jc w:val="center"/>
              <w:rPr>
                <w:b/>
                <w:sz w:val="28"/>
                <w:lang/>
              </w:rPr>
            </w:pPr>
            <w:r>
              <w:rPr>
                <w:b/>
                <w:sz w:val="28"/>
                <w:lang/>
              </w:rPr>
              <w:t>L</w:t>
            </w:r>
          </w:p>
        </w:tc>
        <w:tc>
          <w:tcPr>
            <w:tcW w:w="6662" w:type="dxa"/>
            <w:gridSpan w:val="2"/>
          </w:tcPr>
          <w:p w:rsidR="009B7812" w:rsidRDefault="009B7812" w:rsidP="005E3A7E">
            <w:pPr>
              <w:pStyle w:val="TableParagraph"/>
              <w:spacing w:before="154"/>
              <w:ind w:left="108"/>
            </w:pPr>
            <w:r>
              <w:t xml:space="preserve">AMINO ACIDS AND PROTEINS METABOLISM </w:t>
            </w:r>
          </w:p>
        </w:tc>
        <w:tc>
          <w:tcPr>
            <w:tcW w:w="5281" w:type="dxa"/>
          </w:tcPr>
          <w:p w:rsidR="009B7812" w:rsidRPr="006150C7" w:rsidRDefault="009B7812" w:rsidP="005E3A7E">
            <w:pPr>
              <w:pStyle w:val="TableParagraph"/>
              <w:spacing w:before="154"/>
              <w:ind w:left="105"/>
            </w:pPr>
            <w:r w:rsidRPr="006150C7">
              <w:t>Prof. Dr. Petar Čanović</w:t>
            </w:r>
          </w:p>
        </w:tc>
      </w:tr>
      <w:tr w:rsidR="009B7812" w:rsidTr="009B7812">
        <w:trPr>
          <w:trHeight w:val="681"/>
        </w:trPr>
        <w:tc>
          <w:tcPr>
            <w:tcW w:w="1432" w:type="dxa"/>
          </w:tcPr>
          <w:p w:rsidR="009B7812" w:rsidRDefault="009B7812" w:rsidP="005E3A7E">
            <w:pPr>
              <w:pStyle w:val="TableParagraph"/>
              <w:spacing w:before="190"/>
              <w:jc w:val="center"/>
              <w:rPr>
                <w:sz w:val="28"/>
              </w:rPr>
            </w:pPr>
            <w:r>
              <w:rPr>
                <w:sz w:val="28"/>
              </w:rPr>
              <w:t>2</w:t>
            </w:r>
          </w:p>
        </w:tc>
        <w:tc>
          <w:tcPr>
            <w:tcW w:w="1226" w:type="dxa"/>
          </w:tcPr>
          <w:p w:rsidR="009B7812" w:rsidRDefault="009B7812" w:rsidP="005E3A7E">
            <w:pPr>
              <w:pStyle w:val="TableParagraph"/>
              <w:spacing w:before="190"/>
              <w:ind w:right="285"/>
              <w:jc w:val="center"/>
              <w:rPr>
                <w:sz w:val="28"/>
              </w:rPr>
            </w:pPr>
            <w:r>
              <w:rPr>
                <w:sz w:val="28"/>
              </w:rPr>
              <w:t>11</w:t>
            </w:r>
          </w:p>
        </w:tc>
        <w:tc>
          <w:tcPr>
            <w:tcW w:w="1325" w:type="dxa"/>
            <w:gridSpan w:val="2"/>
          </w:tcPr>
          <w:p w:rsidR="009B7812" w:rsidRDefault="009B7812" w:rsidP="005E3A7E">
            <w:pPr>
              <w:pStyle w:val="TableParagraph"/>
              <w:spacing w:before="190"/>
              <w:jc w:val="center"/>
              <w:rPr>
                <w:b/>
                <w:sz w:val="28"/>
                <w:lang/>
              </w:rPr>
            </w:pPr>
            <w:r>
              <w:rPr>
                <w:b/>
                <w:sz w:val="28"/>
                <w:lang/>
              </w:rPr>
              <w:t>P</w:t>
            </w:r>
          </w:p>
        </w:tc>
        <w:tc>
          <w:tcPr>
            <w:tcW w:w="6662" w:type="dxa"/>
            <w:gridSpan w:val="2"/>
          </w:tcPr>
          <w:p w:rsidR="009B7812" w:rsidRDefault="009B7812" w:rsidP="005E3A7E">
            <w:pPr>
              <w:pStyle w:val="TableParagraph"/>
              <w:rPr>
                <w:b/>
                <w:sz w:val="24"/>
              </w:rPr>
            </w:pPr>
          </w:p>
          <w:p w:rsidR="009B7812" w:rsidRDefault="009B7812" w:rsidP="005E3A7E">
            <w:pPr>
              <w:pStyle w:val="TableParagraph"/>
            </w:pPr>
            <w:r>
              <w:t>AMINO ACIDS AND PROTEINS METABOLISM</w:t>
            </w:r>
          </w:p>
        </w:tc>
        <w:tc>
          <w:tcPr>
            <w:tcW w:w="5281" w:type="dxa"/>
          </w:tcPr>
          <w:p w:rsidR="009B7812" w:rsidRDefault="009B7812" w:rsidP="005E3A7E">
            <w:pPr>
              <w:pStyle w:val="TableParagraph"/>
              <w:spacing w:before="1"/>
              <w:ind w:left="105" w:right="2655"/>
              <w:rPr>
                <w:sz w:val="20"/>
              </w:rPr>
            </w:pPr>
            <w:r>
              <w:rPr>
                <w:sz w:val="20"/>
              </w:rPr>
              <w:t>Prof..dr Marina Mitrovic</w:t>
            </w:r>
          </w:p>
          <w:p w:rsidR="009B7812" w:rsidRDefault="009B7812" w:rsidP="005E3A7E">
            <w:pPr>
              <w:pStyle w:val="TableParagraph"/>
              <w:spacing w:before="1"/>
              <w:ind w:left="105" w:right="2655"/>
              <w:rPr>
                <w:sz w:val="20"/>
              </w:rPr>
            </w:pPr>
            <w:r>
              <w:rPr>
                <w:sz w:val="20"/>
              </w:rPr>
              <w:t>Prof. dr Ivanka Zelen</w:t>
            </w:r>
          </w:p>
          <w:p w:rsidR="009B7812" w:rsidRDefault="009B7812" w:rsidP="005E3A7E">
            <w:pPr>
              <w:pStyle w:val="TableParagraph"/>
              <w:spacing w:before="1"/>
              <w:ind w:left="105" w:right="2655"/>
              <w:rPr>
                <w:sz w:val="20"/>
              </w:rPr>
            </w:pPr>
            <w:r>
              <w:rPr>
                <w:sz w:val="20"/>
              </w:rPr>
              <w:t>Prof. dr Marijana Stanojevic Pirkovic</w:t>
            </w:r>
          </w:p>
          <w:p w:rsidR="009B7812" w:rsidRDefault="009B7812" w:rsidP="005E3A7E">
            <w:pPr>
              <w:pStyle w:val="TableParagraph"/>
              <w:spacing w:before="1"/>
              <w:ind w:left="105" w:right="2655"/>
              <w:rPr>
                <w:sz w:val="20"/>
              </w:rPr>
            </w:pPr>
            <w:r>
              <w:rPr>
                <w:sz w:val="20"/>
              </w:rPr>
              <w:t>Prof. dr Ivana Nikolic</w:t>
            </w:r>
          </w:p>
          <w:p w:rsidR="009B7812" w:rsidRDefault="009B7812" w:rsidP="005E3A7E">
            <w:pPr>
              <w:pStyle w:val="TableParagraph"/>
              <w:spacing w:before="1"/>
              <w:ind w:left="105" w:right="2655"/>
              <w:rPr>
                <w:sz w:val="20"/>
              </w:rPr>
            </w:pPr>
            <w:r>
              <w:rPr>
                <w:sz w:val="20"/>
              </w:rPr>
              <w:t>Prof. dr Milan Zaric</w:t>
            </w:r>
          </w:p>
          <w:p w:rsidR="009B7812" w:rsidRDefault="009B7812" w:rsidP="005E3A7E">
            <w:pPr>
              <w:pStyle w:val="TableParagraph"/>
              <w:spacing w:before="1"/>
              <w:ind w:left="105" w:right="2655"/>
              <w:rPr>
                <w:sz w:val="20"/>
              </w:rPr>
            </w:pPr>
            <w:r>
              <w:rPr>
                <w:sz w:val="20"/>
              </w:rPr>
              <w:t>Prof. dr Marija Andjelkovic</w:t>
            </w:r>
          </w:p>
          <w:p w:rsidR="009B7812" w:rsidRDefault="009B7812" w:rsidP="005E3A7E">
            <w:pPr>
              <w:pStyle w:val="TableParagraph"/>
              <w:spacing w:before="1"/>
              <w:ind w:left="105" w:right="2655"/>
              <w:rPr>
                <w:sz w:val="20"/>
              </w:rPr>
            </w:pPr>
            <w:r>
              <w:rPr>
                <w:sz w:val="20"/>
              </w:rPr>
              <w:t>Prof. dr Petar Canovic</w:t>
            </w:r>
          </w:p>
          <w:p w:rsidR="009B7812" w:rsidRPr="006150C7" w:rsidRDefault="009B7812" w:rsidP="005E3A7E">
            <w:pPr>
              <w:pStyle w:val="TableParagraph"/>
              <w:spacing w:before="1"/>
              <w:ind w:left="105" w:right="2655"/>
              <w:rPr>
                <w:sz w:val="20"/>
              </w:rPr>
            </w:pPr>
            <w:r>
              <w:rPr>
                <w:sz w:val="20"/>
              </w:rPr>
              <w:t>Prof. dr Sanja Stankovic</w:t>
            </w:r>
          </w:p>
        </w:tc>
      </w:tr>
      <w:tr w:rsidR="009B7812" w:rsidTr="009B7812">
        <w:trPr>
          <w:trHeight w:val="568"/>
        </w:trPr>
        <w:tc>
          <w:tcPr>
            <w:tcW w:w="1432" w:type="dxa"/>
          </w:tcPr>
          <w:p w:rsidR="009B7812" w:rsidRDefault="009B7812" w:rsidP="005E3A7E">
            <w:pPr>
              <w:pStyle w:val="TableParagraph"/>
              <w:spacing w:before="124"/>
              <w:ind w:left="10"/>
              <w:jc w:val="center"/>
              <w:rPr>
                <w:sz w:val="28"/>
              </w:rPr>
            </w:pPr>
            <w:r>
              <w:rPr>
                <w:sz w:val="28"/>
              </w:rPr>
              <w:t>3</w:t>
            </w:r>
          </w:p>
        </w:tc>
        <w:tc>
          <w:tcPr>
            <w:tcW w:w="1226" w:type="dxa"/>
          </w:tcPr>
          <w:p w:rsidR="009B7812" w:rsidRDefault="009B7812" w:rsidP="005E3A7E">
            <w:pPr>
              <w:pStyle w:val="TableParagraph"/>
              <w:spacing w:before="124"/>
              <w:ind w:left="295" w:right="285"/>
              <w:jc w:val="center"/>
              <w:rPr>
                <w:sz w:val="28"/>
              </w:rPr>
            </w:pPr>
            <w:r>
              <w:rPr>
                <w:sz w:val="28"/>
              </w:rPr>
              <w:t>12</w:t>
            </w:r>
          </w:p>
        </w:tc>
        <w:tc>
          <w:tcPr>
            <w:tcW w:w="1325" w:type="dxa"/>
            <w:gridSpan w:val="2"/>
          </w:tcPr>
          <w:p w:rsidR="009B7812" w:rsidRDefault="009B7812" w:rsidP="005E3A7E">
            <w:pPr>
              <w:pStyle w:val="TableParagraph"/>
              <w:spacing w:before="124"/>
              <w:ind w:left="7"/>
              <w:jc w:val="center"/>
              <w:rPr>
                <w:b/>
                <w:sz w:val="28"/>
                <w:lang/>
              </w:rPr>
            </w:pPr>
            <w:r>
              <w:rPr>
                <w:b/>
                <w:sz w:val="28"/>
                <w:lang/>
              </w:rPr>
              <w:t>L</w:t>
            </w:r>
          </w:p>
        </w:tc>
        <w:tc>
          <w:tcPr>
            <w:tcW w:w="6662" w:type="dxa"/>
            <w:gridSpan w:val="2"/>
          </w:tcPr>
          <w:p w:rsidR="009B7812" w:rsidRDefault="009B7812" w:rsidP="005E3A7E">
            <w:pPr>
              <w:pStyle w:val="TableParagraph"/>
              <w:spacing w:before="157"/>
              <w:ind w:left="108"/>
            </w:pPr>
            <w:r>
              <w:t>BIOCHEMISTRY OF HORMONES</w:t>
            </w:r>
          </w:p>
        </w:tc>
        <w:tc>
          <w:tcPr>
            <w:tcW w:w="5281" w:type="dxa"/>
          </w:tcPr>
          <w:p w:rsidR="009B7812" w:rsidRPr="006150C7" w:rsidRDefault="009B7812" w:rsidP="005E3A7E">
            <w:pPr>
              <w:pStyle w:val="TableParagraph"/>
              <w:spacing w:before="154"/>
              <w:ind w:left="105"/>
              <w:rPr>
                <w:lang/>
              </w:rPr>
            </w:pPr>
            <w:r w:rsidRPr="006150C7">
              <w:rPr>
                <w:lang/>
              </w:rPr>
              <w:t>Prof. Dr Marija Andjelković</w:t>
            </w:r>
          </w:p>
        </w:tc>
      </w:tr>
      <w:tr w:rsidR="009B7812" w:rsidTr="009B7812">
        <w:trPr>
          <w:trHeight w:val="557"/>
        </w:trPr>
        <w:tc>
          <w:tcPr>
            <w:tcW w:w="1432" w:type="dxa"/>
          </w:tcPr>
          <w:p w:rsidR="009B7812" w:rsidRDefault="009B7812" w:rsidP="005E3A7E">
            <w:pPr>
              <w:pStyle w:val="TableParagraph"/>
              <w:spacing w:before="183"/>
              <w:jc w:val="center"/>
              <w:rPr>
                <w:sz w:val="28"/>
              </w:rPr>
            </w:pPr>
            <w:r>
              <w:rPr>
                <w:sz w:val="28"/>
              </w:rPr>
              <w:t>3</w:t>
            </w:r>
          </w:p>
        </w:tc>
        <w:tc>
          <w:tcPr>
            <w:tcW w:w="1226" w:type="dxa"/>
          </w:tcPr>
          <w:p w:rsidR="009B7812" w:rsidRDefault="009B7812" w:rsidP="005E3A7E">
            <w:pPr>
              <w:pStyle w:val="TableParagraph"/>
              <w:spacing w:before="183"/>
              <w:ind w:right="285"/>
              <w:jc w:val="center"/>
              <w:rPr>
                <w:sz w:val="28"/>
              </w:rPr>
            </w:pPr>
            <w:r>
              <w:rPr>
                <w:sz w:val="28"/>
              </w:rPr>
              <w:t>12</w:t>
            </w:r>
          </w:p>
        </w:tc>
        <w:tc>
          <w:tcPr>
            <w:tcW w:w="1325" w:type="dxa"/>
            <w:gridSpan w:val="2"/>
          </w:tcPr>
          <w:p w:rsidR="009B7812" w:rsidRDefault="009B7812" w:rsidP="005E3A7E">
            <w:pPr>
              <w:pStyle w:val="TableParagraph"/>
              <w:spacing w:before="183"/>
              <w:jc w:val="center"/>
              <w:rPr>
                <w:b/>
                <w:sz w:val="28"/>
                <w:lang/>
              </w:rPr>
            </w:pPr>
            <w:r>
              <w:rPr>
                <w:b/>
                <w:sz w:val="28"/>
                <w:lang/>
              </w:rPr>
              <w:t>P</w:t>
            </w:r>
          </w:p>
        </w:tc>
        <w:tc>
          <w:tcPr>
            <w:tcW w:w="6662" w:type="dxa"/>
            <w:gridSpan w:val="2"/>
          </w:tcPr>
          <w:p w:rsidR="009B7812" w:rsidRDefault="009B7812" w:rsidP="005E3A7E">
            <w:pPr>
              <w:pStyle w:val="TableParagraph"/>
              <w:rPr>
                <w:b/>
                <w:sz w:val="24"/>
              </w:rPr>
            </w:pPr>
          </w:p>
          <w:p w:rsidR="009B7812" w:rsidRDefault="009B7812" w:rsidP="005E3A7E">
            <w:pPr>
              <w:pStyle w:val="TableParagraph"/>
            </w:pPr>
            <w:r>
              <w:t>BIOCHEMISTRY OF HORMONES</w:t>
            </w:r>
          </w:p>
        </w:tc>
        <w:tc>
          <w:tcPr>
            <w:tcW w:w="5281" w:type="dxa"/>
          </w:tcPr>
          <w:p w:rsidR="009B7812" w:rsidRDefault="009B7812" w:rsidP="005E3A7E">
            <w:pPr>
              <w:pStyle w:val="TableParagraph"/>
              <w:spacing w:before="1"/>
              <w:ind w:left="105" w:right="2655"/>
              <w:rPr>
                <w:sz w:val="20"/>
              </w:rPr>
            </w:pPr>
            <w:r>
              <w:rPr>
                <w:sz w:val="20"/>
              </w:rPr>
              <w:t>Prof..dr Marina Mitrovic</w:t>
            </w:r>
          </w:p>
          <w:p w:rsidR="009B7812" w:rsidRDefault="009B7812" w:rsidP="005E3A7E">
            <w:pPr>
              <w:pStyle w:val="TableParagraph"/>
              <w:spacing w:before="1"/>
              <w:ind w:left="105" w:right="2655"/>
              <w:rPr>
                <w:sz w:val="20"/>
              </w:rPr>
            </w:pPr>
            <w:r>
              <w:rPr>
                <w:sz w:val="20"/>
              </w:rPr>
              <w:t>Prof. dr Ivanka Zelen</w:t>
            </w:r>
          </w:p>
          <w:p w:rsidR="009B7812" w:rsidRDefault="009B7812" w:rsidP="005E3A7E">
            <w:pPr>
              <w:pStyle w:val="TableParagraph"/>
              <w:spacing w:before="1"/>
              <w:ind w:left="105" w:right="2655"/>
              <w:rPr>
                <w:sz w:val="20"/>
              </w:rPr>
            </w:pPr>
            <w:r>
              <w:rPr>
                <w:sz w:val="20"/>
              </w:rPr>
              <w:t xml:space="preserve">Prof. dr Marijana Stanojevic </w:t>
            </w:r>
            <w:r>
              <w:rPr>
                <w:sz w:val="20"/>
              </w:rPr>
              <w:lastRenderedPageBreak/>
              <w:t>Pirkovic</w:t>
            </w:r>
          </w:p>
          <w:p w:rsidR="009B7812" w:rsidRDefault="009B7812" w:rsidP="005E3A7E">
            <w:pPr>
              <w:pStyle w:val="TableParagraph"/>
              <w:spacing w:before="1"/>
              <w:ind w:left="105" w:right="2655"/>
              <w:rPr>
                <w:sz w:val="20"/>
              </w:rPr>
            </w:pPr>
            <w:r>
              <w:rPr>
                <w:sz w:val="20"/>
              </w:rPr>
              <w:t>Prof. dr Ivana Nikolic</w:t>
            </w:r>
          </w:p>
          <w:p w:rsidR="009B7812" w:rsidRDefault="009B7812" w:rsidP="005E3A7E">
            <w:pPr>
              <w:pStyle w:val="TableParagraph"/>
              <w:spacing w:before="1"/>
              <w:ind w:left="105" w:right="2655"/>
              <w:rPr>
                <w:sz w:val="20"/>
              </w:rPr>
            </w:pPr>
            <w:r>
              <w:rPr>
                <w:sz w:val="20"/>
              </w:rPr>
              <w:t>Prof. dr Milan Zaric</w:t>
            </w:r>
          </w:p>
          <w:p w:rsidR="009B7812" w:rsidRDefault="009B7812" w:rsidP="005E3A7E">
            <w:pPr>
              <w:pStyle w:val="TableParagraph"/>
              <w:spacing w:before="1"/>
              <w:ind w:left="105" w:right="2655"/>
              <w:rPr>
                <w:sz w:val="20"/>
              </w:rPr>
            </w:pPr>
            <w:r>
              <w:rPr>
                <w:sz w:val="20"/>
              </w:rPr>
              <w:t>Prof. dr Marija Andjelkovic</w:t>
            </w:r>
          </w:p>
          <w:p w:rsidR="009B7812" w:rsidRDefault="009B7812" w:rsidP="005E3A7E">
            <w:pPr>
              <w:pStyle w:val="TableParagraph"/>
              <w:spacing w:before="1"/>
              <w:ind w:left="105" w:right="2655"/>
              <w:rPr>
                <w:sz w:val="20"/>
              </w:rPr>
            </w:pPr>
            <w:r>
              <w:rPr>
                <w:sz w:val="20"/>
              </w:rPr>
              <w:t>Prof. dr Petar Canovic</w:t>
            </w:r>
          </w:p>
          <w:p w:rsidR="009B7812" w:rsidRPr="006150C7" w:rsidRDefault="009B7812" w:rsidP="005E3A7E">
            <w:pPr>
              <w:pStyle w:val="TableParagraph"/>
              <w:spacing w:before="1"/>
              <w:ind w:left="105" w:right="2655"/>
              <w:rPr>
                <w:sz w:val="20"/>
              </w:rPr>
            </w:pPr>
            <w:r>
              <w:rPr>
                <w:sz w:val="20"/>
              </w:rPr>
              <w:t>Prof. dr Sanja Stankovic</w:t>
            </w:r>
          </w:p>
        </w:tc>
      </w:tr>
      <w:tr w:rsidR="009B7812" w:rsidTr="009B7812">
        <w:trPr>
          <w:trHeight w:val="568"/>
        </w:trPr>
        <w:tc>
          <w:tcPr>
            <w:tcW w:w="1432" w:type="dxa"/>
          </w:tcPr>
          <w:p w:rsidR="009B7812" w:rsidRDefault="009B7812" w:rsidP="005E3A7E">
            <w:pPr>
              <w:pStyle w:val="TableParagraph"/>
              <w:spacing w:before="122"/>
              <w:ind w:left="10"/>
              <w:jc w:val="center"/>
              <w:rPr>
                <w:sz w:val="28"/>
              </w:rPr>
            </w:pPr>
            <w:r>
              <w:rPr>
                <w:sz w:val="28"/>
              </w:rPr>
              <w:lastRenderedPageBreak/>
              <w:t>3</w:t>
            </w:r>
          </w:p>
        </w:tc>
        <w:tc>
          <w:tcPr>
            <w:tcW w:w="1226" w:type="dxa"/>
          </w:tcPr>
          <w:p w:rsidR="009B7812" w:rsidRDefault="009B7812" w:rsidP="005E3A7E">
            <w:pPr>
              <w:pStyle w:val="TableParagraph"/>
              <w:spacing w:before="122"/>
              <w:ind w:left="295" w:right="285"/>
              <w:jc w:val="center"/>
              <w:rPr>
                <w:sz w:val="28"/>
              </w:rPr>
            </w:pPr>
            <w:r>
              <w:rPr>
                <w:sz w:val="28"/>
              </w:rPr>
              <w:t>13</w:t>
            </w:r>
          </w:p>
        </w:tc>
        <w:tc>
          <w:tcPr>
            <w:tcW w:w="1325" w:type="dxa"/>
            <w:gridSpan w:val="2"/>
          </w:tcPr>
          <w:p w:rsidR="009B7812" w:rsidRDefault="009B7812" w:rsidP="005E3A7E">
            <w:pPr>
              <w:pStyle w:val="TableParagraph"/>
              <w:spacing w:before="122"/>
              <w:ind w:left="7"/>
              <w:jc w:val="center"/>
              <w:rPr>
                <w:b/>
                <w:sz w:val="28"/>
                <w:lang/>
              </w:rPr>
            </w:pPr>
            <w:r>
              <w:rPr>
                <w:b/>
                <w:sz w:val="28"/>
                <w:lang/>
              </w:rPr>
              <w:t>L</w:t>
            </w:r>
          </w:p>
        </w:tc>
        <w:tc>
          <w:tcPr>
            <w:tcW w:w="6662" w:type="dxa"/>
            <w:gridSpan w:val="2"/>
          </w:tcPr>
          <w:p w:rsidR="009B7812" w:rsidRDefault="009B7812" w:rsidP="005E3A7E">
            <w:pPr>
              <w:pStyle w:val="TableParagraph"/>
              <w:spacing w:before="157"/>
              <w:ind w:left="108"/>
            </w:pPr>
            <w:r>
              <w:t>METABOLISM OF WATER AND ELEMENTS; TISSUES</w:t>
            </w:r>
          </w:p>
        </w:tc>
        <w:tc>
          <w:tcPr>
            <w:tcW w:w="5281" w:type="dxa"/>
          </w:tcPr>
          <w:p w:rsidR="009B7812" w:rsidRPr="006150C7" w:rsidRDefault="009B7812" w:rsidP="005E3A7E">
            <w:pPr>
              <w:pStyle w:val="TableParagraph"/>
              <w:spacing w:before="154"/>
              <w:ind w:left="105"/>
              <w:rPr>
                <w:lang/>
              </w:rPr>
            </w:pPr>
            <w:r w:rsidRPr="006150C7">
              <w:rPr>
                <w:lang/>
              </w:rPr>
              <w:t>Prof. Dr. Petar Čanović</w:t>
            </w:r>
          </w:p>
        </w:tc>
      </w:tr>
      <w:tr w:rsidR="009B7812" w:rsidTr="009B7812">
        <w:trPr>
          <w:trHeight w:val="455"/>
        </w:trPr>
        <w:tc>
          <w:tcPr>
            <w:tcW w:w="1432" w:type="dxa"/>
            <w:shd w:val="clear" w:color="auto" w:fill="D9D9D9"/>
          </w:tcPr>
          <w:p w:rsidR="009B7812" w:rsidRDefault="009B7812" w:rsidP="005E3A7E">
            <w:pPr>
              <w:pStyle w:val="TableParagraph"/>
              <w:spacing w:before="90"/>
              <w:ind w:left="270" w:right="264"/>
              <w:jc w:val="center"/>
              <w:rPr>
                <w:b/>
                <w:sz w:val="24"/>
                <w:lang/>
              </w:rPr>
            </w:pPr>
            <w:r>
              <w:rPr>
                <w:b/>
                <w:sz w:val="24"/>
                <w:lang/>
              </w:rPr>
              <w:t>module</w:t>
            </w:r>
          </w:p>
        </w:tc>
        <w:tc>
          <w:tcPr>
            <w:tcW w:w="1275" w:type="dxa"/>
            <w:gridSpan w:val="2"/>
            <w:shd w:val="clear" w:color="auto" w:fill="D9D9D9"/>
          </w:tcPr>
          <w:p w:rsidR="009B7812" w:rsidRDefault="009B7812" w:rsidP="005E3A7E">
            <w:pPr>
              <w:pStyle w:val="TableParagraph"/>
              <w:spacing w:before="90"/>
              <w:ind w:left="295" w:right="288"/>
              <w:jc w:val="center"/>
              <w:rPr>
                <w:b/>
                <w:sz w:val="24"/>
                <w:lang/>
              </w:rPr>
            </w:pPr>
            <w:r>
              <w:rPr>
                <w:b/>
                <w:sz w:val="24"/>
                <w:lang/>
              </w:rPr>
              <w:t>week</w:t>
            </w:r>
          </w:p>
        </w:tc>
        <w:tc>
          <w:tcPr>
            <w:tcW w:w="1276" w:type="dxa"/>
            <w:shd w:val="clear" w:color="auto" w:fill="D9D9D9"/>
          </w:tcPr>
          <w:p w:rsidR="009B7812" w:rsidRDefault="009B7812" w:rsidP="005E3A7E">
            <w:pPr>
              <w:pStyle w:val="TableParagraph"/>
              <w:spacing w:before="90"/>
              <w:ind w:left="360" w:right="349"/>
              <w:jc w:val="center"/>
              <w:rPr>
                <w:b/>
                <w:sz w:val="24"/>
                <w:lang/>
              </w:rPr>
            </w:pPr>
            <w:r>
              <w:rPr>
                <w:b/>
                <w:sz w:val="24"/>
                <w:lang/>
              </w:rPr>
              <w:t>type</w:t>
            </w:r>
          </w:p>
        </w:tc>
        <w:tc>
          <w:tcPr>
            <w:tcW w:w="6662" w:type="dxa"/>
            <w:gridSpan w:val="2"/>
            <w:shd w:val="clear" w:color="auto" w:fill="D9D9D9"/>
          </w:tcPr>
          <w:p w:rsidR="009B7812" w:rsidRDefault="009B7812" w:rsidP="005E3A7E">
            <w:pPr>
              <w:pStyle w:val="TableParagraph"/>
              <w:spacing w:before="90"/>
              <w:ind w:left="2038" w:right="2033"/>
              <w:jc w:val="center"/>
              <w:rPr>
                <w:b/>
                <w:sz w:val="24"/>
                <w:lang/>
              </w:rPr>
            </w:pPr>
            <w:r>
              <w:rPr>
                <w:b/>
                <w:sz w:val="24"/>
                <w:lang/>
              </w:rPr>
              <w:t>Unit name</w:t>
            </w:r>
          </w:p>
        </w:tc>
        <w:tc>
          <w:tcPr>
            <w:tcW w:w="5281" w:type="dxa"/>
            <w:shd w:val="clear" w:color="auto" w:fill="D9D9D9"/>
          </w:tcPr>
          <w:p w:rsidR="009B7812" w:rsidRDefault="009B7812" w:rsidP="005E3A7E">
            <w:pPr>
              <w:pStyle w:val="TableParagraph"/>
              <w:spacing w:before="90"/>
              <w:ind w:left="2058" w:right="2050"/>
              <w:jc w:val="center"/>
              <w:rPr>
                <w:b/>
                <w:sz w:val="24"/>
                <w:lang/>
              </w:rPr>
            </w:pPr>
            <w:r>
              <w:rPr>
                <w:b/>
                <w:sz w:val="24"/>
                <w:lang/>
              </w:rPr>
              <w:t>teacher</w:t>
            </w:r>
          </w:p>
        </w:tc>
      </w:tr>
      <w:tr w:rsidR="009B7812" w:rsidTr="009B7812">
        <w:trPr>
          <w:trHeight w:val="462"/>
        </w:trPr>
        <w:tc>
          <w:tcPr>
            <w:tcW w:w="1432" w:type="dxa"/>
          </w:tcPr>
          <w:p w:rsidR="009B7812" w:rsidRDefault="009B7812" w:rsidP="005E3A7E">
            <w:pPr>
              <w:pStyle w:val="TableParagraph"/>
              <w:spacing w:before="183"/>
              <w:jc w:val="center"/>
              <w:rPr>
                <w:sz w:val="28"/>
              </w:rPr>
            </w:pPr>
            <w:r>
              <w:rPr>
                <w:sz w:val="28"/>
              </w:rPr>
              <w:t>3</w:t>
            </w:r>
          </w:p>
        </w:tc>
        <w:tc>
          <w:tcPr>
            <w:tcW w:w="1275" w:type="dxa"/>
            <w:gridSpan w:val="2"/>
          </w:tcPr>
          <w:p w:rsidR="009B7812" w:rsidRDefault="009B7812" w:rsidP="005E3A7E">
            <w:pPr>
              <w:pStyle w:val="TableParagraph"/>
              <w:spacing w:before="183"/>
              <w:ind w:right="285"/>
              <w:jc w:val="center"/>
              <w:rPr>
                <w:sz w:val="28"/>
              </w:rPr>
            </w:pPr>
            <w:r>
              <w:rPr>
                <w:sz w:val="28"/>
                <w:lang/>
              </w:rPr>
              <w:t xml:space="preserve">   </w:t>
            </w:r>
            <w:r>
              <w:rPr>
                <w:sz w:val="28"/>
              </w:rPr>
              <w:t>13</w:t>
            </w:r>
          </w:p>
        </w:tc>
        <w:tc>
          <w:tcPr>
            <w:tcW w:w="1276" w:type="dxa"/>
          </w:tcPr>
          <w:p w:rsidR="009B7812" w:rsidRDefault="009B7812" w:rsidP="005E3A7E">
            <w:pPr>
              <w:pStyle w:val="TableParagraph"/>
              <w:spacing w:before="183"/>
              <w:jc w:val="center"/>
              <w:rPr>
                <w:b/>
                <w:sz w:val="28"/>
                <w:lang/>
              </w:rPr>
            </w:pPr>
            <w:r>
              <w:rPr>
                <w:b/>
                <w:sz w:val="28"/>
                <w:lang/>
              </w:rPr>
              <w:t>P</w:t>
            </w:r>
          </w:p>
        </w:tc>
        <w:tc>
          <w:tcPr>
            <w:tcW w:w="6662" w:type="dxa"/>
            <w:gridSpan w:val="2"/>
          </w:tcPr>
          <w:p w:rsidR="009B7812" w:rsidRDefault="009B7812" w:rsidP="005E3A7E">
            <w:pPr>
              <w:pStyle w:val="TableParagraph"/>
              <w:jc w:val="center"/>
              <w:rPr>
                <w:b/>
                <w:sz w:val="24"/>
              </w:rPr>
            </w:pPr>
          </w:p>
          <w:p w:rsidR="009B7812" w:rsidRDefault="009B7812" w:rsidP="005E3A7E">
            <w:pPr>
              <w:pStyle w:val="TableParagraph"/>
              <w:jc w:val="center"/>
            </w:pPr>
            <w:r>
              <w:t>METABOLISM OF WATER AND ELEMENTS; TISSUES</w:t>
            </w:r>
          </w:p>
        </w:tc>
        <w:tc>
          <w:tcPr>
            <w:tcW w:w="5281" w:type="dxa"/>
          </w:tcPr>
          <w:p w:rsidR="009B7812" w:rsidRDefault="009B7812" w:rsidP="005E3A7E">
            <w:pPr>
              <w:pStyle w:val="TableParagraph"/>
              <w:spacing w:before="1"/>
              <w:ind w:left="105" w:right="2655"/>
              <w:rPr>
                <w:sz w:val="20"/>
              </w:rPr>
            </w:pPr>
            <w:r>
              <w:rPr>
                <w:sz w:val="20"/>
              </w:rPr>
              <w:t>Prof..dr Marina Mitrovic</w:t>
            </w:r>
          </w:p>
          <w:p w:rsidR="009B7812" w:rsidRDefault="009B7812" w:rsidP="005E3A7E">
            <w:pPr>
              <w:pStyle w:val="TableParagraph"/>
              <w:spacing w:before="1"/>
              <w:ind w:left="105" w:right="2655"/>
              <w:rPr>
                <w:sz w:val="20"/>
              </w:rPr>
            </w:pPr>
            <w:r>
              <w:rPr>
                <w:sz w:val="20"/>
              </w:rPr>
              <w:t>Prof. dr Ivanka Zelen</w:t>
            </w:r>
          </w:p>
          <w:p w:rsidR="009B7812" w:rsidRDefault="009B7812" w:rsidP="005E3A7E">
            <w:pPr>
              <w:pStyle w:val="TableParagraph"/>
              <w:spacing w:before="1"/>
              <w:ind w:left="105" w:right="2655"/>
              <w:rPr>
                <w:sz w:val="20"/>
              </w:rPr>
            </w:pPr>
            <w:r>
              <w:rPr>
                <w:sz w:val="20"/>
              </w:rPr>
              <w:t>Prof. dr Marijana Stanojevic Pirkovic</w:t>
            </w:r>
          </w:p>
          <w:p w:rsidR="009B7812" w:rsidRDefault="009B7812" w:rsidP="005E3A7E">
            <w:pPr>
              <w:pStyle w:val="TableParagraph"/>
              <w:spacing w:before="1"/>
              <w:ind w:left="105" w:right="2655"/>
              <w:rPr>
                <w:sz w:val="20"/>
              </w:rPr>
            </w:pPr>
            <w:r>
              <w:rPr>
                <w:sz w:val="20"/>
              </w:rPr>
              <w:t>Prof. dr Ivana Nikolic</w:t>
            </w:r>
          </w:p>
          <w:p w:rsidR="009B7812" w:rsidRDefault="009B7812" w:rsidP="005E3A7E">
            <w:pPr>
              <w:pStyle w:val="TableParagraph"/>
              <w:spacing w:before="1"/>
              <w:ind w:left="105" w:right="2655"/>
              <w:rPr>
                <w:sz w:val="20"/>
              </w:rPr>
            </w:pPr>
            <w:r>
              <w:rPr>
                <w:sz w:val="20"/>
              </w:rPr>
              <w:t>Prof. dr Milan Zaric</w:t>
            </w:r>
          </w:p>
          <w:p w:rsidR="009B7812" w:rsidRDefault="009B7812" w:rsidP="005E3A7E">
            <w:pPr>
              <w:pStyle w:val="TableParagraph"/>
              <w:spacing w:before="1"/>
              <w:ind w:left="105" w:right="2655"/>
              <w:rPr>
                <w:sz w:val="20"/>
              </w:rPr>
            </w:pPr>
            <w:r>
              <w:rPr>
                <w:sz w:val="20"/>
              </w:rPr>
              <w:t>Prof. dr Marija Andjelkovic</w:t>
            </w:r>
          </w:p>
          <w:p w:rsidR="009B7812" w:rsidRDefault="009B7812" w:rsidP="005E3A7E">
            <w:pPr>
              <w:pStyle w:val="TableParagraph"/>
              <w:spacing w:before="1"/>
              <w:ind w:left="105" w:right="2655"/>
              <w:rPr>
                <w:sz w:val="20"/>
              </w:rPr>
            </w:pPr>
            <w:r>
              <w:rPr>
                <w:sz w:val="20"/>
              </w:rPr>
              <w:t>Prof. dr Petar Canovic</w:t>
            </w:r>
          </w:p>
          <w:p w:rsidR="009B7812" w:rsidRDefault="009B7812" w:rsidP="005E3A7E">
            <w:pPr>
              <w:pStyle w:val="TableParagraph"/>
              <w:spacing w:before="1"/>
              <w:ind w:left="105" w:right="2655"/>
              <w:rPr>
                <w:sz w:val="20"/>
              </w:rPr>
            </w:pPr>
            <w:r>
              <w:rPr>
                <w:sz w:val="20"/>
              </w:rPr>
              <w:t>Prof. dr Sanja Stankovic</w:t>
            </w:r>
          </w:p>
        </w:tc>
      </w:tr>
      <w:tr w:rsidR="009B7812" w:rsidTr="009B7812">
        <w:trPr>
          <w:trHeight w:val="566"/>
        </w:trPr>
        <w:tc>
          <w:tcPr>
            <w:tcW w:w="1432" w:type="dxa"/>
          </w:tcPr>
          <w:p w:rsidR="009B7812" w:rsidRDefault="009B7812" w:rsidP="005E3A7E">
            <w:pPr>
              <w:pStyle w:val="TableParagraph"/>
              <w:spacing w:before="122"/>
              <w:ind w:left="10"/>
              <w:jc w:val="center"/>
              <w:rPr>
                <w:sz w:val="28"/>
              </w:rPr>
            </w:pPr>
            <w:r>
              <w:rPr>
                <w:sz w:val="28"/>
              </w:rPr>
              <w:t>3</w:t>
            </w:r>
          </w:p>
        </w:tc>
        <w:tc>
          <w:tcPr>
            <w:tcW w:w="1275" w:type="dxa"/>
            <w:gridSpan w:val="2"/>
          </w:tcPr>
          <w:p w:rsidR="009B7812" w:rsidRDefault="009B7812" w:rsidP="005E3A7E">
            <w:pPr>
              <w:pStyle w:val="TableParagraph"/>
              <w:spacing w:before="122"/>
              <w:ind w:left="295" w:right="285"/>
              <w:jc w:val="center"/>
              <w:rPr>
                <w:sz w:val="28"/>
              </w:rPr>
            </w:pPr>
            <w:r>
              <w:rPr>
                <w:sz w:val="28"/>
              </w:rPr>
              <w:t>14</w:t>
            </w:r>
          </w:p>
        </w:tc>
        <w:tc>
          <w:tcPr>
            <w:tcW w:w="1276" w:type="dxa"/>
          </w:tcPr>
          <w:p w:rsidR="009B7812" w:rsidRDefault="009B7812" w:rsidP="005E3A7E">
            <w:pPr>
              <w:pStyle w:val="TableParagraph"/>
              <w:spacing w:before="122"/>
              <w:ind w:left="7"/>
              <w:jc w:val="center"/>
              <w:rPr>
                <w:b/>
                <w:sz w:val="28"/>
                <w:lang/>
              </w:rPr>
            </w:pPr>
            <w:r>
              <w:rPr>
                <w:b/>
                <w:sz w:val="28"/>
                <w:lang/>
              </w:rPr>
              <w:t>L</w:t>
            </w:r>
          </w:p>
        </w:tc>
        <w:tc>
          <w:tcPr>
            <w:tcW w:w="6662" w:type="dxa"/>
            <w:gridSpan w:val="2"/>
          </w:tcPr>
          <w:p w:rsidR="009B7812" w:rsidRDefault="009B7812" w:rsidP="005E3A7E">
            <w:pPr>
              <w:pStyle w:val="TableParagraph"/>
              <w:spacing w:before="157"/>
              <w:ind w:left="108"/>
            </w:pPr>
            <w:r>
              <w:t>INTEGRATIVE METABOLISM</w:t>
            </w:r>
          </w:p>
        </w:tc>
        <w:tc>
          <w:tcPr>
            <w:tcW w:w="5281" w:type="dxa"/>
          </w:tcPr>
          <w:p w:rsidR="009B7812" w:rsidRPr="004079C3" w:rsidRDefault="009B7812" w:rsidP="005E3A7E">
            <w:pPr>
              <w:pStyle w:val="TableParagraph"/>
              <w:spacing w:before="157"/>
              <w:ind w:left="105"/>
            </w:pPr>
            <w:r w:rsidRPr="004079C3">
              <w:t>Prof. dr Marijana Stanojević Pirković</w:t>
            </w:r>
          </w:p>
        </w:tc>
      </w:tr>
      <w:tr w:rsidR="009B7812" w:rsidTr="009B7812">
        <w:trPr>
          <w:trHeight w:val="653"/>
        </w:trPr>
        <w:tc>
          <w:tcPr>
            <w:tcW w:w="1432" w:type="dxa"/>
          </w:tcPr>
          <w:p w:rsidR="009B7812" w:rsidRDefault="009B7812" w:rsidP="005E3A7E">
            <w:pPr>
              <w:pStyle w:val="TableParagraph"/>
              <w:spacing w:before="185"/>
              <w:jc w:val="center"/>
              <w:rPr>
                <w:sz w:val="28"/>
              </w:rPr>
            </w:pPr>
            <w:r>
              <w:rPr>
                <w:sz w:val="28"/>
              </w:rPr>
              <w:t>3</w:t>
            </w:r>
          </w:p>
        </w:tc>
        <w:tc>
          <w:tcPr>
            <w:tcW w:w="1275" w:type="dxa"/>
            <w:gridSpan w:val="2"/>
          </w:tcPr>
          <w:p w:rsidR="009B7812" w:rsidRDefault="009B7812" w:rsidP="005E3A7E">
            <w:pPr>
              <w:pStyle w:val="TableParagraph"/>
              <w:spacing w:before="185"/>
              <w:ind w:right="285"/>
              <w:jc w:val="center"/>
              <w:rPr>
                <w:sz w:val="28"/>
              </w:rPr>
            </w:pPr>
            <w:r>
              <w:rPr>
                <w:sz w:val="28"/>
                <w:lang/>
              </w:rPr>
              <w:t xml:space="preserve">    </w:t>
            </w:r>
            <w:r>
              <w:rPr>
                <w:sz w:val="28"/>
              </w:rPr>
              <w:t>14</w:t>
            </w:r>
          </w:p>
        </w:tc>
        <w:tc>
          <w:tcPr>
            <w:tcW w:w="1276" w:type="dxa"/>
          </w:tcPr>
          <w:p w:rsidR="009B7812" w:rsidRDefault="009B7812" w:rsidP="005E3A7E">
            <w:pPr>
              <w:pStyle w:val="TableParagraph"/>
              <w:spacing w:before="185"/>
              <w:jc w:val="center"/>
              <w:rPr>
                <w:b/>
                <w:sz w:val="28"/>
                <w:lang/>
              </w:rPr>
            </w:pPr>
            <w:r>
              <w:rPr>
                <w:b/>
                <w:sz w:val="28"/>
                <w:lang/>
              </w:rPr>
              <w:t>P</w:t>
            </w:r>
          </w:p>
        </w:tc>
        <w:tc>
          <w:tcPr>
            <w:tcW w:w="6662" w:type="dxa"/>
            <w:gridSpan w:val="2"/>
          </w:tcPr>
          <w:p w:rsidR="009B7812" w:rsidRDefault="009B7812" w:rsidP="005E3A7E">
            <w:pPr>
              <w:pStyle w:val="TableParagraph"/>
              <w:rPr>
                <w:b/>
                <w:sz w:val="24"/>
              </w:rPr>
            </w:pPr>
          </w:p>
          <w:p w:rsidR="009B7812" w:rsidRDefault="009B7812" w:rsidP="005E3A7E">
            <w:pPr>
              <w:pStyle w:val="TableParagraph"/>
            </w:pPr>
            <w:r>
              <w:rPr>
                <w:lang/>
              </w:rPr>
              <w:t xml:space="preserve"> </w:t>
            </w:r>
            <w:r>
              <w:t>INTEGRATIVE METABOLISM</w:t>
            </w:r>
          </w:p>
        </w:tc>
        <w:tc>
          <w:tcPr>
            <w:tcW w:w="5281" w:type="dxa"/>
          </w:tcPr>
          <w:p w:rsidR="009B7812" w:rsidRDefault="009B7812" w:rsidP="005E3A7E">
            <w:pPr>
              <w:pStyle w:val="TableParagraph"/>
              <w:spacing w:before="1"/>
              <w:ind w:left="105" w:right="2655"/>
              <w:rPr>
                <w:sz w:val="20"/>
              </w:rPr>
            </w:pPr>
            <w:r>
              <w:rPr>
                <w:sz w:val="20"/>
              </w:rPr>
              <w:t>Prof..dr Marina Mitrovic</w:t>
            </w:r>
          </w:p>
          <w:p w:rsidR="009B7812" w:rsidRDefault="009B7812" w:rsidP="005E3A7E">
            <w:pPr>
              <w:pStyle w:val="TableParagraph"/>
              <w:spacing w:before="1"/>
              <w:ind w:left="105" w:right="2655"/>
              <w:rPr>
                <w:sz w:val="20"/>
              </w:rPr>
            </w:pPr>
            <w:r>
              <w:rPr>
                <w:sz w:val="20"/>
              </w:rPr>
              <w:t>Prof. dr Ivanka Zelen</w:t>
            </w:r>
          </w:p>
          <w:p w:rsidR="009B7812" w:rsidRDefault="009B7812" w:rsidP="005E3A7E">
            <w:pPr>
              <w:pStyle w:val="TableParagraph"/>
              <w:spacing w:before="1"/>
              <w:ind w:left="105" w:right="2655"/>
              <w:rPr>
                <w:sz w:val="20"/>
              </w:rPr>
            </w:pPr>
            <w:r>
              <w:rPr>
                <w:sz w:val="20"/>
              </w:rPr>
              <w:t>Prof. dr Marijana Stanojevic Pirkovic</w:t>
            </w:r>
          </w:p>
          <w:p w:rsidR="009B7812" w:rsidRDefault="009B7812" w:rsidP="005E3A7E">
            <w:pPr>
              <w:pStyle w:val="TableParagraph"/>
              <w:spacing w:before="1"/>
              <w:ind w:left="105" w:right="2655"/>
              <w:rPr>
                <w:sz w:val="20"/>
              </w:rPr>
            </w:pPr>
            <w:r>
              <w:rPr>
                <w:sz w:val="20"/>
              </w:rPr>
              <w:t>Prof. dr Ivana Nikolic</w:t>
            </w:r>
          </w:p>
          <w:p w:rsidR="009B7812" w:rsidRDefault="009B7812" w:rsidP="005E3A7E">
            <w:pPr>
              <w:pStyle w:val="TableParagraph"/>
              <w:spacing w:before="1"/>
              <w:ind w:left="105" w:right="2655"/>
              <w:rPr>
                <w:sz w:val="20"/>
              </w:rPr>
            </w:pPr>
            <w:r>
              <w:rPr>
                <w:sz w:val="20"/>
              </w:rPr>
              <w:t>Prof. dr Milan Zaric</w:t>
            </w:r>
          </w:p>
          <w:p w:rsidR="009B7812" w:rsidRDefault="009B7812" w:rsidP="005E3A7E">
            <w:pPr>
              <w:pStyle w:val="TableParagraph"/>
              <w:spacing w:before="1"/>
              <w:ind w:left="105" w:right="2655"/>
              <w:rPr>
                <w:sz w:val="20"/>
              </w:rPr>
            </w:pPr>
            <w:r>
              <w:rPr>
                <w:sz w:val="20"/>
              </w:rPr>
              <w:t>Prof. dr Marija Andjelkovic</w:t>
            </w:r>
          </w:p>
          <w:p w:rsidR="009B7812" w:rsidRDefault="009B7812" w:rsidP="005E3A7E">
            <w:pPr>
              <w:pStyle w:val="TableParagraph"/>
              <w:spacing w:before="1"/>
              <w:ind w:left="105" w:right="2655"/>
              <w:rPr>
                <w:sz w:val="20"/>
              </w:rPr>
            </w:pPr>
            <w:r>
              <w:rPr>
                <w:sz w:val="20"/>
              </w:rPr>
              <w:t>Prof. dr Petar Canovic</w:t>
            </w:r>
          </w:p>
          <w:p w:rsidR="009B7812" w:rsidRPr="004079C3" w:rsidRDefault="009B7812" w:rsidP="005E3A7E">
            <w:pPr>
              <w:pStyle w:val="TableParagraph"/>
              <w:spacing w:before="1"/>
              <w:ind w:left="105" w:right="2655"/>
              <w:rPr>
                <w:sz w:val="20"/>
              </w:rPr>
            </w:pPr>
            <w:r>
              <w:rPr>
                <w:sz w:val="20"/>
              </w:rPr>
              <w:t>Prof. dr Sanja Stankovic</w:t>
            </w:r>
          </w:p>
        </w:tc>
      </w:tr>
      <w:tr w:rsidR="009B7812" w:rsidTr="009B7812">
        <w:trPr>
          <w:trHeight w:val="566"/>
        </w:trPr>
        <w:tc>
          <w:tcPr>
            <w:tcW w:w="1432" w:type="dxa"/>
          </w:tcPr>
          <w:p w:rsidR="009B7812" w:rsidRDefault="009B7812" w:rsidP="005E3A7E">
            <w:pPr>
              <w:pStyle w:val="TableParagraph"/>
              <w:spacing w:before="122"/>
              <w:ind w:left="10"/>
              <w:jc w:val="center"/>
              <w:rPr>
                <w:sz w:val="28"/>
              </w:rPr>
            </w:pPr>
            <w:r>
              <w:rPr>
                <w:sz w:val="28"/>
              </w:rPr>
              <w:t>3</w:t>
            </w:r>
          </w:p>
        </w:tc>
        <w:tc>
          <w:tcPr>
            <w:tcW w:w="1275" w:type="dxa"/>
            <w:gridSpan w:val="2"/>
          </w:tcPr>
          <w:p w:rsidR="009B7812" w:rsidRDefault="009B7812" w:rsidP="005E3A7E">
            <w:pPr>
              <w:pStyle w:val="TableParagraph"/>
              <w:spacing w:before="122"/>
              <w:ind w:left="295" w:right="285"/>
              <w:jc w:val="center"/>
              <w:rPr>
                <w:sz w:val="28"/>
              </w:rPr>
            </w:pPr>
            <w:r>
              <w:rPr>
                <w:sz w:val="28"/>
              </w:rPr>
              <w:t>15</w:t>
            </w:r>
          </w:p>
        </w:tc>
        <w:tc>
          <w:tcPr>
            <w:tcW w:w="1276" w:type="dxa"/>
          </w:tcPr>
          <w:p w:rsidR="009B7812" w:rsidRDefault="009B7812" w:rsidP="005E3A7E">
            <w:pPr>
              <w:pStyle w:val="TableParagraph"/>
              <w:spacing w:before="122"/>
              <w:ind w:left="7"/>
              <w:jc w:val="center"/>
              <w:rPr>
                <w:b/>
                <w:sz w:val="28"/>
                <w:lang/>
              </w:rPr>
            </w:pPr>
            <w:r>
              <w:rPr>
                <w:b/>
                <w:sz w:val="28"/>
                <w:lang/>
              </w:rPr>
              <w:t>L</w:t>
            </w:r>
          </w:p>
        </w:tc>
        <w:tc>
          <w:tcPr>
            <w:tcW w:w="6662" w:type="dxa"/>
            <w:gridSpan w:val="2"/>
          </w:tcPr>
          <w:p w:rsidR="009B7812" w:rsidRDefault="009B7812" w:rsidP="005E3A7E">
            <w:pPr>
              <w:pStyle w:val="TableParagraph"/>
              <w:spacing w:before="154"/>
              <w:ind w:left="108"/>
            </w:pPr>
            <w:r>
              <w:t>CLINICAL AND LABORATORY INTERPRETATIONS OF BIOCHEMICAL PARAMETERS.</w:t>
            </w:r>
          </w:p>
        </w:tc>
        <w:tc>
          <w:tcPr>
            <w:tcW w:w="5281" w:type="dxa"/>
          </w:tcPr>
          <w:p w:rsidR="009B7812" w:rsidRPr="004079C3" w:rsidRDefault="009B7812" w:rsidP="005E3A7E">
            <w:pPr>
              <w:pStyle w:val="TableParagraph"/>
              <w:spacing w:before="154"/>
              <w:ind w:left="105"/>
              <w:rPr>
                <w:lang/>
              </w:rPr>
            </w:pPr>
            <w:r w:rsidRPr="004079C3">
              <w:t>Prof. dr Marijana Stanojevi</w:t>
            </w:r>
            <w:r w:rsidRPr="004079C3">
              <w:rPr>
                <w:lang/>
              </w:rPr>
              <w:t>ć Pirković</w:t>
            </w:r>
          </w:p>
        </w:tc>
      </w:tr>
      <w:tr w:rsidR="009B7812" w:rsidTr="009B7812">
        <w:trPr>
          <w:trHeight w:val="867"/>
        </w:trPr>
        <w:tc>
          <w:tcPr>
            <w:tcW w:w="1432" w:type="dxa"/>
          </w:tcPr>
          <w:p w:rsidR="009B7812" w:rsidRDefault="009B7812" w:rsidP="005E3A7E">
            <w:pPr>
              <w:pStyle w:val="TableParagraph"/>
              <w:spacing w:before="186"/>
              <w:jc w:val="center"/>
              <w:rPr>
                <w:sz w:val="28"/>
              </w:rPr>
            </w:pPr>
            <w:r>
              <w:rPr>
                <w:sz w:val="28"/>
              </w:rPr>
              <w:t>3</w:t>
            </w:r>
          </w:p>
        </w:tc>
        <w:tc>
          <w:tcPr>
            <w:tcW w:w="1275" w:type="dxa"/>
            <w:gridSpan w:val="2"/>
          </w:tcPr>
          <w:p w:rsidR="009B7812" w:rsidRDefault="009B7812" w:rsidP="005E3A7E">
            <w:pPr>
              <w:pStyle w:val="TableParagraph"/>
              <w:spacing w:before="186"/>
              <w:ind w:right="285"/>
              <w:jc w:val="center"/>
              <w:rPr>
                <w:sz w:val="28"/>
              </w:rPr>
            </w:pPr>
            <w:r>
              <w:rPr>
                <w:sz w:val="28"/>
                <w:lang/>
              </w:rPr>
              <w:t xml:space="preserve">     </w:t>
            </w:r>
            <w:r>
              <w:rPr>
                <w:sz w:val="28"/>
              </w:rPr>
              <w:t>15</w:t>
            </w:r>
          </w:p>
        </w:tc>
        <w:tc>
          <w:tcPr>
            <w:tcW w:w="1276" w:type="dxa"/>
          </w:tcPr>
          <w:p w:rsidR="009B7812" w:rsidRDefault="009B7812" w:rsidP="005E3A7E">
            <w:pPr>
              <w:pStyle w:val="TableParagraph"/>
              <w:spacing w:before="186"/>
              <w:jc w:val="center"/>
              <w:rPr>
                <w:b/>
                <w:sz w:val="28"/>
                <w:lang/>
              </w:rPr>
            </w:pPr>
            <w:r>
              <w:rPr>
                <w:b/>
                <w:sz w:val="28"/>
                <w:lang/>
              </w:rPr>
              <w:t>P</w:t>
            </w:r>
          </w:p>
        </w:tc>
        <w:tc>
          <w:tcPr>
            <w:tcW w:w="6662" w:type="dxa"/>
            <w:gridSpan w:val="2"/>
          </w:tcPr>
          <w:p w:rsidR="009B7812" w:rsidRDefault="009B7812" w:rsidP="005E3A7E">
            <w:pPr>
              <w:pStyle w:val="TableParagraph"/>
              <w:spacing w:before="1"/>
              <w:rPr>
                <w:b/>
                <w:sz w:val="24"/>
              </w:rPr>
            </w:pPr>
          </w:p>
          <w:p w:rsidR="009B7812" w:rsidRDefault="009B7812" w:rsidP="005E3A7E">
            <w:pPr>
              <w:pStyle w:val="TableParagraph"/>
              <w:spacing w:before="1"/>
            </w:pPr>
            <w:r>
              <w:t>CLINICAL AND LABORATORY INTERPRETATIONS OF BIOCHEMICAL PARAMETERS</w:t>
            </w:r>
          </w:p>
        </w:tc>
        <w:tc>
          <w:tcPr>
            <w:tcW w:w="5281" w:type="dxa"/>
          </w:tcPr>
          <w:p w:rsidR="009B7812" w:rsidRDefault="009B7812" w:rsidP="005E3A7E">
            <w:pPr>
              <w:pStyle w:val="TableParagraph"/>
              <w:spacing w:before="1"/>
              <w:ind w:left="105" w:right="2655"/>
              <w:rPr>
                <w:sz w:val="20"/>
              </w:rPr>
            </w:pPr>
            <w:r>
              <w:rPr>
                <w:sz w:val="20"/>
              </w:rPr>
              <w:t>Prof..dr Marina Mitrovic</w:t>
            </w:r>
          </w:p>
          <w:p w:rsidR="009B7812" w:rsidRDefault="009B7812" w:rsidP="005E3A7E">
            <w:pPr>
              <w:pStyle w:val="TableParagraph"/>
              <w:spacing w:before="1"/>
              <w:ind w:left="105" w:right="2655"/>
              <w:rPr>
                <w:sz w:val="20"/>
              </w:rPr>
            </w:pPr>
            <w:r>
              <w:rPr>
                <w:sz w:val="20"/>
              </w:rPr>
              <w:t>Prof. dr Ivanka Zelen</w:t>
            </w:r>
          </w:p>
          <w:p w:rsidR="009B7812" w:rsidRDefault="009B7812" w:rsidP="005E3A7E">
            <w:pPr>
              <w:pStyle w:val="TableParagraph"/>
              <w:spacing w:before="1"/>
              <w:ind w:left="105" w:right="2655"/>
              <w:rPr>
                <w:sz w:val="20"/>
              </w:rPr>
            </w:pPr>
            <w:r>
              <w:rPr>
                <w:sz w:val="20"/>
              </w:rPr>
              <w:t>Prof. dr Marijana Stanojevic Pirkovic</w:t>
            </w:r>
          </w:p>
          <w:p w:rsidR="009B7812" w:rsidRDefault="009B7812" w:rsidP="005E3A7E">
            <w:pPr>
              <w:pStyle w:val="TableParagraph"/>
              <w:spacing w:before="1"/>
              <w:ind w:left="105" w:right="2655"/>
              <w:rPr>
                <w:sz w:val="20"/>
              </w:rPr>
            </w:pPr>
            <w:r>
              <w:rPr>
                <w:sz w:val="20"/>
              </w:rPr>
              <w:t>Prof. dr Ivana Nikolic</w:t>
            </w:r>
          </w:p>
          <w:p w:rsidR="009B7812" w:rsidRDefault="009B7812" w:rsidP="005E3A7E">
            <w:pPr>
              <w:pStyle w:val="TableParagraph"/>
              <w:spacing w:before="1"/>
              <w:ind w:left="105" w:right="2655"/>
              <w:rPr>
                <w:sz w:val="20"/>
              </w:rPr>
            </w:pPr>
            <w:r>
              <w:rPr>
                <w:sz w:val="20"/>
              </w:rPr>
              <w:t>Prof. dr Milan Zaric</w:t>
            </w:r>
          </w:p>
          <w:p w:rsidR="009B7812" w:rsidRDefault="009B7812" w:rsidP="005E3A7E">
            <w:pPr>
              <w:pStyle w:val="TableParagraph"/>
              <w:spacing w:before="1"/>
              <w:ind w:left="105" w:right="2655"/>
              <w:rPr>
                <w:sz w:val="20"/>
              </w:rPr>
            </w:pPr>
            <w:r>
              <w:rPr>
                <w:sz w:val="20"/>
              </w:rPr>
              <w:t>Prof. dr Marija Andjelkovic</w:t>
            </w:r>
          </w:p>
          <w:p w:rsidR="009B7812" w:rsidRDefault="009B7812" w:rsidP="005E3A7E">
            <w:pPr>
              <w:pStyle w:val="TableParagraph"/>
              <w:spacing w:before="1"/>
              <w:ind w:left="105" w:right="2655"/>
              <w:rPr>
                <w:sz w:val="20"/>
              </w:rPr>
            </w:pPr>
            <w:r>
              <w:rPr>
                <w:sz w:val="20"/>
              </w:rPr>
              <w:t>Prof. dr Petar Canovic</w:t>
            </w:r>
          </w:p>
          <w:p w:rsidR="009B7812" w:rsidRPr="004079C3" w:rsidRDefault="009B7812" w:rsidP="005E3A7E">
            <w:pPr>
              <w:pStyle w:val="TableParagraph"/>
              <w:spacing w:before="1"/>
              <w:ind w:left="105" w:right="2655"/>
              <w:rPr>
                <w:sz w:val="20"/>
              </w:rPr>
            </w:pPr>
            <w:r>
              <w:rPr>
                <w:sz w:val="20"/>
              </w:rPr>
              <w:t>Prof. dr Sanja Stankovic</w:t>
            </w:r>
          </w:p>
        </w:tc>
      </w:tr>
    </w:tbl>
    <w:p w:rsidR="00BC2DA4" w:rsidRDefault="00BC2DA4">
      <w:pPr>
        <w:sectPr w:rsidR="00BC2DA4">
          <w:pgSz w:w="16850" w:h="11910" w:orient="landscape"/>
          <w:pgMar w:top="1100" w:right="340" w:bottom="280" w:left="340" w:header="720" w:footer="720" w:gutter="0"/>
          <w:cols w:space="720"/>
        </w:sectPr>
      </w:pPr>
    </w:p>
    <w:p w:rsidR="009B7812" w:rsidRPr="009B7812" w:rsidRDefault="009B7812" w:rsidP="009B7812">
      <w:pPr>
        <w:pStyle w:val="BodyText"/>
        <w:spacing w:before="89"/>
        <w:rPr>
          <w:b/>
          <w:bCs/>
        </w:rPr>
      </w:pPr>
      <w:r w:rsidRPr="009B7812">
        <w:rPr>
          <w:b/>
          <w:bCs/>
        </w:rPr>
        <w:lastRenderedPageBreak/>
        <w:t>QUESTIONS FOR THE FINAL ORAL EXAM:</w:t>
      </w:r>
    </w:p>
    <w:p w:rsidR="009B7812" w:rsidRDefault="009B7812" w:rsidP="009B7812">
      <w:pPr>
        <w:pStyle w:val="BodyText"/>
        <w:spacing w:before="2"/>
        <w:rPr>
          <w:b/>
          <w:bCs/>
        </w:rPr>
      </w:pPr>
    </w:p>
    <w:p w:rsidR="009B7812" w:rsidRPr="00592FDC" w:rsidRDefault="009B7812" w:rsidP="009B7812">
      <w:pPr>
        <w:pStyle w:val="BodyText"/>
        <w:spacing w:before="2"/>
        <w:rPr>
          <w:b/>
          <w:bCs/>
        </w:rPr>
      </w:pPr>
      <w:r w:rsidRPr="00592FDC">
        <w:rPr>
          <w:b/>
          <w:bCs/>
        </w:rPr>
        <w:t>A (one question is drawn)</w:t>
      </w:r>
      <w:r>
        <w:rPr>
          <w:b/>
          <w:bCs/>
        </w:rPr>
        <w:t xml:space="preserve"> – From the first module</w:t>
      </w:r>
    </w:p>
    <w:p w:rsidR="009B7812" w:rsidRDefault="009B7812" w:rsidP="009B7812">
      <w:pPr>
        <w:pStyle w:val="BodyText"/>
        <w:spacing w:before="2"/>
      </w:pPr>
      <w:r>
        <w:t>1. Water and types of chemical bonds. Hydrophilicity and hydrophobicity.</w:t>
      </w:r>
    </w:p>
    <w:p w:rsidR="009B7812" w:rsidRDefault="009B7812" w:rsidP="009B7812">
      <w:pPr>
        <w:pStyle w:val="BodyText"/>
        <w:spacing w:before="2"/>
      </w:pPr>
      <w:r>
        <w:t>2. Chemical nature of enzymes. General principles of enzyme activity. Kinetics of enzymatic activity.</w:t>
      </w:r>
    </w:p>
    <w:p w:rsidR="009B7812" w:rsidRDefault="009B7812" w:rsidP="009B7812">
      <w:pPr>
        <w:pStyle w:val="BodyText"/>
        <w:spacing w:before="2"/>
      </w:pPr>
      <w:r>
        <w:t>3. Main classes of biomolecules and their basic properties</w:t>
      </w:r>
    </w:p>
    <w:p w:rsidR="009B7812" w:rsidRDefault="009B7812" w:rsidP="009B7812">
      <w:pPr>
        <w:pStyle w:val="BodyText"/>
        <w:spacing w:before="2"/>
      </w:pPr>
      <w:r>
        <w:t>4. Types of enzyme inhibition</w:t>
      </w:r>
    </w:p>
    <w:p w:rsidR="009B7812" w:rsidRDefault="009B7812" w:rsidP="009B7812">
      <w:pPr>
        <w:pStyle w:val="BodyText"/>
        <w:spacing w:before="2"/>
      </w:pPr>
      <w:r>
        <w:t>5. Regulation of enzyme activity. Polysynthetic regulation</w:t>
      </w:r>
    </w:p>
    <w:p w:rsidR="009B7812" w:rsidRDefault="009B7812" w:rsidP="009B7812">
      <w:pPr>
        <w:pStyle w:val="BodyText"/>
        <w:spacing w:before="2"/>
      </w:pPr>
      <w:r>
        <w:t>6. Classification and nomenclature of enzymes</w:t>
      </w:r>
    </w:p>
    <w:p w:rsidR="009B7812" w:rsidRDefault="009B7812" w:rsidP="009B7812">
      <w:pPr>
        <w:pStyle w:val="BodyText"/>
        <w:spacing w:before="2"/>
      </w:pPr>
      <w:r>
        <w:t>7. Oxidoreductases and transferases</w:t>
      </w:r>
    </w:p>
    <w:p w:rsidR="009B7812" w:rsidRDefault="009B7812" w:rsidP="009B7812">
      <w:pPr>
        <w:pStyle w:val="BodyText"/>
        <w:spacing w:before="2"/>
      </w:pPr>
      <w:r>
        <w:t>8. Hydrolases and lyases</w:t>
      </w:r>
    </w:p>
    <w:p w:rsidR="009B7812" w:rsidRDefault="009B7812" w:rsidP="009B7812">
      <w:pPr>
        <w:pStyle w:val="BodyText"/>
        <w:spacing w:before="2"/>
      </w:pPr>
      <w:r>
        <w:t>9. Isomerases and ligases</w:t>
      </w:r>
    </w:p>
    <w:p w:rsidR="009B7812" w:rsidRDefault="009B7812" w:rsidP="009B7812">
      <w:pPr>
        <w:pStyle w:val="BodyText"/>
        <w:spacing w:before="2"/>
      </w:pPr>
      <w:r>
        <w:t>10. Functional and non-functional blood plasma enzymes</w:t>
      </w:r>
    </w:p>
    <w:p w:rsidR="009B7812" w:rsidRDefault="009B7812" w:rsidP="009B7812">
      <w:pPr>
        <w:pStyle w:val="BodyText"/>
        <w:spacing w:before="2"/>
      </w:pPr>
      <w:r>
        <w:t>11. Transaminases (AST and ALT)</w:t>
      </w:r>
    </w:p>
    <w:p w:rsidR="009B7812" w:rsidRDefault="009B7812" w:rsidP="009B7812">
      <w:pPr>
        <w:pStyle w:val="BodyText"/>
        <w:spacing w:before="2"/>
      </w:pPr>
      <w:r>
        <w:t>12. γ-glutamyl transferase</w:t>
      </w:r>
    </w:p>
    <w:p w:rsidR="009B7812" w:rsidRDefault="009B7812" w:rsidP="009B7812">
      <w:pPr>
        <w:pStyle w:val="BodyText"/>
        <w:spacing w:before="2"/>
      </w:pPr>
      <w:r>
        <w:t>13. Lactate dehydrogenase</w:t>
      </w:r>
    </w:p>
    <w:p w:rsidR="009B7812" w:rsidRDefault="009B7812" w:rsidP="009B7812">
      <w:pPr>
        <w:pStyle w:val="BodyText"/>
        <w:spacing w:before="2"/>
      </w:pPr>
      <w:r>
        <w:t>14. Alkaline and acid phosphatase</w:t>
      </w:r>
    </w:p>
    <w:p w:rsidR="009B7812" w:rsidRDefault="009B7812" w:rsidP="009B7812">
      <w:pPr>
        <w:pStyle w:val="BodyText"/>
        <w:spacing w:before="2"/>
      </w:pPr>
      <w:r>
        <w:t>15. Liposoluble vitamins</w:t>
      </w:r>
    </w:p>
    <w:p w:rsidR="009B7812" w:rsidRDefault="009B7812" w:rsidP="009B7812">
      <w:pPr>
        <w:pStyle w:val="BodyText"/>
        <w:spacing w:before="2"/>
      </w:pPr>
      <w:r>
        <w:t>16. B complex vitamins as cofactors in enzymatic reactions: niacin and riboflavin</w:t>
      </w:r>
    </w:p>
    <w:p w:rsidR="009B7812" w:rsidRDefault="009B7812" w:rsidP="009B7812">
      <w:pPr>
        <w:pStyle w:val="BodyText"/>
        <w:spacing w:before="2"/>
      </w:pPr>
      <w:r>
        <w:t>17. The role of coenzymes for the transfer of phosphate groups in enzymatic reactions. Vitamin B12 and folic acid.</w:t>
      </w:r>
    </w:p>
    <w:p w:rsidR="009B7812" w:rsidRDefault="009B7812" w:rsidP="009B7812">
      <w:pPr>
        <w:pStyle w:val="BodyText"/>
        <w:spacing w:before="2"/>
      </w:pPr>
      <w:r>
        <w:t>18. Enzyme complexes of the respiratory chain.</w:t>
      </w:r>
    </w:p>
    <w:p w:rsidR="009B7812" w:rsidRDefault="009B7812" w:rsidP="009B7812">
      <w:pPr>
        <w:pStyle w:val="BodyText"/>
        <w:spacing w:before="2"/>
      </w:pPr>
      <w:r>
        <w:t>19. ATP synthase, synthesis, and the release of newly synthesized ATR from mitochondria. P/O ratio in the respiratory chain.</w:t>
      </w:r>
    </w:p>
    <w:p w:rsidR="009B7812" w:rsidRDefault="009B7812" w:rsidP="009B7812">
      <w:pPr>
        <w:pStyle w:val="BodyText"/>
        <w:spacing w:before="2"/>
      </w:pPr>
      <w:r>
        <w:t>20. Free radicals. Oxygen free radicals (reactive oxygen species).</w:t>
      </w:r>
    </w:p>
    <w:p w:rsidR="009B7812" w:rsidRDefault="009B7812" w:rsidP="009B7812">
      <w:pPr>
        <w:pStyle w:val="BodyText"/>
        <w:spacing w:before="2"/>
      </w:pPr>
      <w:r>
        <w:t>21. Places of production of oxygen free radicals. Tissue damage caused by free radicals (ROS).</w:t>
      </w:r>
    </w:p>
    <w:p w:rsidR="009B7812" w:rsidRDefault="009B7812" w:rsidP="009B7812">
      <w:pPr>
        <w:pStyle w:val="BodyText"/>
        <w:spacing w:before="2"/>
      </w:pPr>
      <w:r>
        <w:t>22. Nitrative stress</w:t>
      </w:r>
    </w:p>
    <w:p w:rsidR="009B7812" w:rsidRDefault="009B7812" w:rsidP="009B7812">
      <w:pPr>
        <w:pStyle w:val="BodyText"/>
        <w:spacing w:before="2"/>
      </w:pPr>
      <w:r>
        <w:t>23. Enzymatic antioxidants</w:t>
      </w:r>
    </w:p>
    <w:p w:rsidR="009B7812" w:rsidRDefault="009B7812" w:rsidP="009B7812">
      <w:pPr>
        <w:pStyle w:val="BodyText"/>
        <w:spacing w:before="2"/>
      </w:pPr>
      <w:r>
        <w:t>24. Non-enzymatic antioxidants</w:t>
      </w:r>
    </w:p>
    <w:p w:rsidR="009B7812" w:rsidRDefault="009B7812" w:rsidP="009B7812">
      <w:pPr>
        <w:pStyle w:val="BodyText"/>
        <w:spacing w:before="2"/>
      </w:pPr>
      <w:r>
        <w:t>25. Digestion and absorption of carbohydrates</w:t>
      </w:r>
    </w:p>
    <w:p w:rsidR="009B7812" w:rsidRDefault="009B7812" w:rsidP="009B7812">
      <w:pPr>
        <w:pStyle w:val="BodyText"/>
        <w:spacing w:before="2"/>
      </w:pPr>
      <w:r>
        <w:t>26. Glycolysis: phases, reactions, regulation, energy balance</w:t>
      </w:r>
    </w:p>
    <w:p w:rsidR="009B7812" w:rsidRDefault="009B7812" w:rsidP="009B7812">
      <w:pPr>
        <w:pStyle w:val="BodyText"/>
        <w:spacing w:before="2"/>
      </w:pPr>
      <w:r>
        <w:t>27. Pentose phosphate pathway</w:t>
      </w:r>
    </w:p>
    <w:p w:rsidR="009B7812" w:rsidRDefault="009B7812" w:rsidP="009B7812">
      <w:pPr>
        <w:pStyle w:val="BodyText"/>
        <w:spacing w:before="2"/>
      </w:pPr>
      <w:r>
        <w:t>28. Glycogenesis</w:t>
      </w:r>
    </w:p>
    <w:p w:rsidR="009B7812" w:rsidRDefault="009B7812" w:rsidP="009B7812">
      <w:pPr>
        <w:pStyle w:val="BodyText"/>
        <w:spacing w:before="2"/>
      </w:pPr>
      <w:r>
        <w:t>29. Glycogenolysis</w:t>
      </w:r>
    </w:p>
    <w:p w:rsidR="009B7812" w:rsidRDefault="009B7812" w:rsidP="009B7812">
      <w:pPr>
        <w:pStyle w:val="BodyText"/>
        <w:spacing w:before="2"/>
      </w:pPr>
      <w:r>
        <w:lastRenderedPageBreak/>
        <w:t>30. Gluconeogenesis</w:t>
      </w:r>
    </w:p>
    <w:p w:rsidR="009B7812" w:rsidRDefault="009B7812" w:rsidP="009B7812">
      <w:pPr>
        <w:pStyle w:val="BodyText"/>
        <w:spacing w:before="2"/>
      </w:pPr>
      <w:r>
        <w:t>31. Oxidative decarboxylation of pyruvate</w:t>
      </w:r>
    </w:p>
    <w:p w:rsidR="009B7812" w:rsidRPr="00047899" w:rsidRDefault="009B7812" w:rsidP="009B7812">
      <w:pPr>
        <w:pStyle w:val="BodyText"/>
        <w:spacing w:before="2"/>
        <w:rPr>
          <w:highlight w:val="yellow"/>
        </w:rPr>
      </w:pPr>
      <w:r>
        <w:t>32. Krebs cycle</w:t>
      </w:r>
    </w:p>
    <w:p w:rsidR="009B7812" w:rsidRDefault="009B7812" w:rsidP="009B7812">
      <w:pPr>
        <w:pStyle w:val="BodyText"/>
        <w:spacing w:before="1"/>
      </w:pPr>
    </w:p>
    <w:p w:rsidR="009B7812" w:rsidRPr="00327F0B" w:rsidRDefault="009B7812" w:rsidP="009B7812">
      <w:pPr>
        <w:pStyle w:val="BodyText"/>
        <w:spacing w:before="1"/>
        <w:rPr>
          <w:b/>
          <w:bCs/>
        </w:rPr>
      </w:pPr>
      <w:r w:rsidRPr="00327F0B">
        <w:rPr>
          <w:b/>
          <w:bCs/>
        </w:rPr>
        <w:t>B (one question is drawn)</w:t>
      </w:r>
      <w:r>
        <w:rPr>
          <w:b/>
          <w:bCs/>
        </w:rPr>
        <w:t xml:space="preserve"> – From the second module</w:t>
      </w:r>
    </w:p>
    <w:p w:rsidR="009B7812" w:rsidRDefault="009B7812" w:rsidP="009B7812">
      <w:pPr>
        <w:pStyle w:val="BodyText"/>
        <w:spacing w:before="1"/>
      </w:pPr>
      <w:r>
        <w:t>1. Beta oxidation of fatty acids</w:t>
      </w:r>
    </w:p>
    <w:p w:rsidR="009B7812" w:rsidRDefault="009B7812" w:rsidP="009B7812">
      <w:pPr>
        <w:pStyle w:val="BodyText"/>
        <w:spacing w:before="1"/>
      </w:pPr>
      <w:r>
        <w:t>2. Fatty acids and lipid digestion</w:t>
      </w:r>
    </w:p>
    <w:p w:rsidR="009B7812" w:rsidRDefault="009B7812" w:rsidP="009B7812">
      <w:pPr>
        <w:pStyle w:val="BodyText"/>
        <w:spacing w:before="1"/>
      </w:pPr>
      <w:r>
        <w:t>3. Ketone bodies</w:t>
      </w:r>
    </w:p>
    <w:p w:rsidR="009B7812" w:rsidRDefault="009B7812" w:rsidP="009B7812">
      <w:pPr>
        <w:pStyle w:val="BodyText"/>
        <w:spacing w:before="1"/>
      </w:pPr>
      <w:r>
        <w:t>4. Synthesis of fatty acids</w:t>
      </w:r>
    </w:p>
    <w:p w:rsidR="009B7812" w:rsidRDefault="009B7812" w:rsidP="009B7812">
      <w:pPr>
        <w:pStyle w:val="BodyText"/>
        <w:spacing w:before="1"/>
      </w:pPr>
      <w:r>
        <w:t>5. Cholesterol</w:t>
      </w:r>
    </w:p>
    <w:p w:rsidR="009B7812" w:rsidRDefault="009B7812" w:rsidP="009B7812">
      <w:pPr>
        <w:pStyle w:val="BodyText"/>
        <w:spacing w:before="1"/>
      </w:pPr>
      <w:r>
        <w:t>6. Bile acids</w:t>
      </w:r>
    </w:p>
    <w:p w:rsidR="009B7812" w:rsidRDefault="009B7812" w:rsidP="009B7812">
      <w:pPr>
        <w:pStyle w:val="BodyText"/>
        <w:spacing w:before="1"/>
      </w:pPr>
      <w:r>
        <w:t>7. Phospholipids</w:t>
      </w:r>
    </w:p>
    <w:p w:rsidR="009B7812" w:rsidRDefault="009B7812" w:rsidP="009B7812">
      <w:pPr>
        <w:pStyle w:val="BodyText"/>
        <w:spacing w:before="1"/>
      </w:pPr>
      <w:r>
        <w:t>8. Lipoproteins. Chylomicrons</w:t>
      </w:r>
    </w:p>
    <w:p w:rsidR="009B7812" w:rsidRDefault="009B7812" w:rsidP="009B7812">
      <w:pPr>
        <w:pStyle w:val="BodyText"/>
        <w:spacing w:before="1"/>
      </w:pPr>
      <w:r>
        <w:t>9. VLDL, LDL, and HDL lipoproteins</w:t>
      </w:r>
    </w:p>
    <w:p w:rsidR="009B7812" w:rsidRDefault="009B7812" w:rsidP="009B7812">
      <w:pPr>
        <w:pStyle w:val="BodyText"/>
        <w:spacing w:before="1"/>
      </w:pPr>
      <w:r>
        <w:t>10. Catabolism of nucleic acids and nucleotides. Catabolism of AMP and GMP</w:t>
      </w:r>
    </w:p>
    <w:p w:rsidR="009B7812" w:rsidRDefault="009B7812" w:rsidP="009B7812">
      <w:pPr>
        <w:pStyle w:val="BodyText"/>
        <w:spacing w:before="1"/>
      </w:pPr>
      <w:r>
        <w:t>11. Catabolism of nucleic acids and nucleotides. Catabolism of pyrimidines</w:t>
      </w:r>
    </w:p>
    <w:p w:rsidR="009B7812" w:rsidRDefault="009B7812" w:rsidP="009B7812">
      <w:pPr>
        <w:pStyle w:val="BodyText"/>
        <w:spacing w:before="1"/>
      </w:pPr>
      <w:r>
        <w:t xml:space="preserve">12. </w:t>
      </w:r>
      <w:r w:rsidRPr="001C4432">
        <w:rPr>
          <w:i/>
          <w:iCs/>
        </w:rPr>
        <w:t>De novo</w:t>
      </w:r>
      <w:r>
        <w:t xml:space="preserve"> synthesis of purine nucleotides</w:t>
      </w:r>
    </w:p>
    <w:p w:rsidR="009B7812" w:rsidRDefault="009B7812" w:rsidP="009B7812">
      <w:pPr>
        <w:pStyle w:val="BodyText"/>
        <w:spacing w:before="1"/>
      </w:pPr>
      <w:r>
        <w:t>13. Biosynthesis of pyrimidine nucleotides</w:t>
      </w:r>
    </w:p>
    <w:p w:rsidR="009B7812" w:rsidRDefault="009B7812" w:rsidP="009B7812">
      <w:pPr>
        <w:pStyle w:val="BodyText"/>
        <w:spacing w:before="1"/>
      </w:pPr>
      <w:r>
        <w:t>14. Digestion and absorption of proteins</w:t>
      </w:r>
    </w:p>
    <w:p w:rsidR="009B7812" w:rsidRDefault="009B7812" w:rsidP="009B7812">
      <w:pPr>
        <w:pStyle w:val="BodyText"/>
        <w:spacing w:before="1"/>
      </w:pPr>
      <w:r>
        <w:t>15. Gamma-glutamyl cycle</w:t>
      </w:r>
    </w:p>
    <w:p w:rsidR="009B7812" w:rsidRDefault="009B7812" w:rsidP="009B7812">
      <w:pPr>
        <w:pStyle w:val="BodyText"/>
        <w:spacing w:before="1"/>
      </w:pPr>
      <w:r>
        <w:t>16. Transamination and oxidative deamination</w:t>
      </w:r>
    </w:p>
    <w:p w:rsidR="009B7812" w:rsidRDefault="009B7812" w:rsidP="009B7812">
      <w:pPr>
        <w:pStyle w:val="BodyText"/>
        <w:spacing w:before="1"/>
      </w:pPr>
      <w:r>
        <w:t>17. Glutamate-dehydrogenase</w:t>
      </w:r>
    </w:p>
    <w:p w:rsidR="009B7812" w:rsidRDefault="009B7812" w:rsidP="009B7812">
      <w:pPr>
        <w:pStyle w:val="BodyText"/>
        <w:spacing w:before="1"/>
      </w:pPr>
      <w:r>
        <w:t>18. Urea synthesis</w:t>
      </w:r>
    </w:p>
    <w:p w:rsidR="009B7812" w:rsidRDefault="009B7812" w:rsidP="009B7812">
      <w:pPr>
        <w:pStyle w:val="BodyText"/>
        <w:spacing w:before="1"/>
      </w:pPr>
      <w:r>
        <w:t>19. Regulation of the urea cycle. Glutamine. Creatine and creatinine.</w:t>
      </w:r>
    </w:p>
    <w:p w:rsidR="009B7812" w:rsidRDefault="009B7812" w:rsidP="009B7812">
      <w:pPr>
        <w:pStyle w:val="BodyText"/>
        <w:spacing w:before="1"/>
      </w:pPr>
      <w:r>
        <w:t>20. Amino acids. Division of amino acids.</w:t>
      </w:r>
    </w:p>
    <w:p w:rsidR="009B7812" w:rsidRDefault="009B7812" w:rsidP="009B7812">
      <w:pPr>
        <w:pStyle w:val="BodyText"/>
        <w:spacing w:before="1"/>
      </w:pPr>
      <w:r>
        <w:t>21. Eukaryotic translation</w:t>
      </w:r>
    </w:p>
    <w:p w:rsidR="009B7812" w:rsidRDefault="009B7812" w:rsidP="009B7812">
      <w:pPr>
        <w:pStyle w:val="BodyText"/>
        <w:spacing w:before="1"/>
      </w:pPr>
      <w:r>
        <w:t>22. Protein structure. Properties of peptide bonds.</w:t>
      </w:r>
    </w:p>
    <w:p w:rsidR="009B7812" w:rsidRPr="00047899" w:rsidRDefault="009B7812" w:rsidP="009B7812">
      <w:pPr>
        <w:pStyle w:val="BodyText"/>
        <w:spacing w:before="1"/>
        <w:rPr>
          <w:highlight w:val="yellow"/>
        </w:rPr>
      </w:pPr>
    </w:p>
    <w:p w:rsidR="009B7812" w:rsidRDefault="009B7812" w:rsidP="009B7812">
      <w:pPr>
        <w:pStyle w:val="Heading3"/>
        <w:spacing w:line="322" w:lineRule="exact"/>
      </w:pPr>
      <w:r>
        <w:t>C (one question is drawn) – From the third module</w:t>
      </w:r>
    </w:p>
    <w:p w:rsidR="009B7812" w:rsidRPr="001A326A" w:rsidRDefault="009B7812" w:rsidP="009B7812">
      <w:pPr>
        <w:pStyle w:val="Heading3"/>
        <w:spacing w:line="322" w:lineRule="exact"/>
        <w:rPr>
          <w:b w:val="0"/>
          <w:bCs w:val="0"/>
        </w:rPr>
      </w:pPr>
      <w:r w:rsidRPr="001A326A">
        <w:rPr>
          <w:b w:val="0"/>
          <w:bCs w:val="0"/>
        </w:rPr>
        <w:t>1.</w:t>
      </w:r>
      <w:r>
        <w:t xml:space="preserve"> </w:t>
      </w:r>
      <w:r>
        <w:rPr>
          <w:b w:val="0"/>
          <w:bCs w:val="0"/>
        </w:rPr>
        <w:t>Types of hormones and their b</w:t>
      </w:r>
      <w:r w:rsidRPr="001A326A">
        <w:rPr>
          <w:b w:val="0"/>
          <w:bCs w:val="0"/>
        </w:rPr>
        <w:t>asic characteristics</w:t>
      </w:r>
    </w:p>
    <w:p w:rsidR="009B7812" w:rsidRPr="001A326A" w:rsidRDefault="009B7812" w:rsidP="009B7812">
      <w:pPr>
        <w:pStyle w:val="Heading3"/>
        <w:spacing w:line="322" w:lineRule="exact"/>
        <w:rPr>
          <w:b w:val="0"/>
          <w:bCs w:val="0"/>
        </w:rPr>
      </w:pPr>
      <w:r w:rsidRPr="001A326A">
        <w:rPr>
          <w:b w:val="0"/>
          <w:bCs w:val="0"/>
        </w:rPr>
        <w:t>2. Secondary messengers</w:t>
      </w:r>
    </w:p>
    <w:p w:rsidR="009B7812" w:rsidRPr="001A326A" w:rsidRDefault="009B7812" w:rsidP="009B7812">
      <w:pPr>
        <w:pStyle w:val="Heading3"/>
        <w:spacing w:line="322" w:lineRule="exact"/>
        <w:rPr>
          <w:b w:val="0"/>
          <w:bCs w:val="0"/>
        </w:rPr>
      </w:pPr>
      <w:r w:rsidRPr="001A326A">
        <w:rPr>
          <w:b w:val="0"/>
          <w:bCs w:val="0"/>
        </w:rPr>
        <w:t>3. Steroid hormones</w:t>
      </w:r>
    </w:p>
    <w:p w:rsidR="009B7812" w:rsidRPr="001A326A" w:rsidRDefault="009B7812" w:rsidP="009B7812">
      <w:pPr>
        <w:pStyle w:val="Heading3"/>
        <w:spacing w:line="322" w:lineRule="exact"/>
        <w:rPr>
          <w:b w:val="0"/>
          <w:bCs w:val="0"/>
        </w:rPr>
      </w:pPr>
      <w:r w:rsidRPr="001A326A">
        <w:rPr>
          <w:b w:val="0"/>
          <w:bCs w:val="0"/>
        </w:rPr>
        <w:lastRenderedPageBreak/>
        <w:t>4. Control of hormone secretion</w:t>
      </w:r>
    </w:p>
    <w:p w:rsidR="009B7812" w:rsidRPr="001A326A" w:rsidRDefault="009B7812" w:rsidP="009B7812">
      <w:pPr>
        <w:pStyle w:val="Heading3"/>
        <w:spacing w:line="322" w:lineRule="exact"/>
        <w:rPr>
          <w:b w:val="0"/>
          <w:bCs w:val="0"/>
        </w:rPr>
      </w:pPr>
      <w:r w:rsidRPr="001A326A">
        <w:rPr>
          <w:b w:val="0"/>
          <w:bCs w:val="0"/>
        </w:rPr>
        <w:t>5. Hormones of the adrenal medulla</w:t>
      </w:r>
    </w:p>
    <w:p w:rsidR="009B7812" w:rsidRPr="001A326A" w:rsidRDefault="009B7812" w:rsidP="009B7812">
      <w:pPr>
        <w:pStyle w:val="Heading3"/>
        <w:spacing w:line="322" w:lineRule="exact"/>
        <w:rPr>
          <w:b w:val="0"/>
          <w:bCs w:val="0"/>
        </w:rPr>
      </w:pPr>
      <w:r w:rsidRPr="001A326A">
        <w:rPr>
          <w:b w:val="0"/>
          <w:bCs w:val="0"/>
        </w:rPr>
        <w:t>6. Thyroid hormones</w:t>
      </w:r>
    </w:p>
    <w:p w:rsidR="009B7812" w:rsidRPr="001A326A" w:rsidRDefault="009B7812" w:rsidP="009B7812">
      <w:pPr>
        <w:pStyle w:val="Heading3"/>
        <w:spacing w:line="322" w:lineRule="exact"/>
        <w:rPr>
          <w:b w:val="0"/>
          <w:bCs w:val="0"/>
        </w:rPr>
      </w:pPr>
      <w:r w:rsidRPr="001A326A">
        <w:rPr>
          <w:b w:val="0"/>
          <w:bCs w:val="0"/>
        </w:rPr>
        <w:t>7. Insulin</w:t>
      </w:r>
    </w:p>
    <w:p w:rsidR="009B7812" w:rsidRPr="001A326A" w:rsidRDefault="009B7812" w:rsidP="009B7812">
      <w:pPr>
        <w:pStyle w:val="Heading3"/>
        <w:spacing w:line="322" w:lineRule="exact"/>
        <w:rPr>
          <w:b w:val="0"/>
          <w:bCs w:val="0"/>
        </w:rPr>
      </w:pPr>
      <w:r w:rsidRPr="001A326A">
        <w:rPr>
          <w:b w:val="0"/>
          <w:bCs w:val="0"/>
        </w:rPr>
        <w:t>8. Glucagon</w:t>
      </w:r>
    </w:p>
    <w:p w:rsidR="009B7812" w:rsidRPr="001A326A" w:rsidRDefault="009B7812" w:rsidP="009B7812">
      <w:pPr>
        <w:pStyle w:val="Heading3"/>
        <w:spacing w:line="322" w:lineRule="exact"/>
        <w:rPr>
          <w:b w:val="0"/>
          <w:bCs w:val="0"/>
        </w:rPr>
      </w:pPr>
      <w:r w:rsidRPr="001A326A">
        <w:rPr>
          <w:b w:val="0"/>
          <w:bCs w:val="0"/>
        </w:rPr>
        <w:t>9. Macroelements</w:t>
      </w:r>
    </w:p>
    <w:p w:rsidR="009B7812" w:rsidRPr="001A326A" w:rsidRDefault="009B7812" w:rsidP="009B7812">
      <w:pPr>
        <w:pStyle w:val="Heading3"/>
        <w:spacing w:line="322" w:lineRule="exact"/>
        <w:rPr>
          <w:b w:val="0"/>
          <w:bCs w:val="0"/>
        </w:rPr>
      </w:pPr>
      <w:r w:rsidRPr="001A326A">
        <w:rPr>
          <w:b w:val="0"/>
          <w:bCs w:val="0"/>
        </w:rPr>
        <w:t>10. Copper, zinc</w:t>
      </w:r>
      <w:r>
        <w:rPr>
          <w:b w:val="0"/>
          <w:bCs w:val="0"/>
        </w:rPr>
        <w:t>,</w:t>
      </w:r>
      <w:r w:rsidRPr="001A326A">
        <w:rPr>
          <w:b w:val="0"/>
          <w:bCs w:val="0"/>
        </w:rPr>
        <w:t xml:space="preserve"> and selenium</w:t>
      </w:r>
    </w:p>
    <w:p w:rsidR="009B7812" w:rsidRPr="001A326A" w:rsidRDefault="009B7812" w:rsidP="009B7812">
      <w:pPr>
        <w:pStyle w:val="Heading3"/>
        <w:spacing w:line="322" w:lineRule="exact"/>
        <w:rPr>
          <w:b w:val="0"/>
          <w:bCs w:val="0"/>
        </w:rPr>
      </w:pPr>
      <w:r w:rsidRPr="001A326A">
        <w:rPr>
          <w:b w:val="0"/>
          <w:bCs w:val="0"/>
        </w:rPr>
        <w:t>11. Liver functions</w:t>
      </w:r>
    </w:p>
    <w:p w:rsidR="009B7812" w:rsidRPr="001A326A" w:rsidRDefault="009B7812" w:rsidP="009B7812">
      <w:pPr>
        <w:pStyle w:val="Heading3"/>
        <w:spacing w:line="322" w:lineRule="exact"/>
        <w:rPr>
          <w:b w:val="0"/>
          <w:bCs w:val="0"/>
        </w:rPr>
      </w:pPr>
      <w:r w:rsidRPr="001A326A">
        <w:rPr>
          <w:b w:val="0"/>
          <w:bCs w:val="0"/>
        </w:rPr>
        <w:t>12. Metabolism of ethanol in the liver</w:t>
      </w:r>
    </w:p>
    <w:p w:rsidR="009B7812" w:rsidRPr="001A326A" w:rsidRDefault="009B7812" w:rsidP="009B7812">
      <w:pPr>
        <w:pStyle w:val="Heading3"/>
        <w:spacing w:line="322" w:lineRule="exact"/>
        <w:rPr>
          <w:b w:val="0"/>
          <w:bCs w:val="0"/>
        </w:rPr>
      </w:pPr>
      <w:r w:rsidRPr="001A326A">
        <w:rPr>
          <w:b w:val="0"/>
          <w:bCs w:val="0"/>
        </w:rPr>
        <w:t>13. Hemoprotein metabolism</w:t>
      </w:r>
    </w:p>
    <w:p w:rsidR="009B7812" w:rsidRPr="001A326A" w:rsidRDefault="009B7812" w:rsidP="009B7812">
      <w:pPr>
        <w:pStyle w:val="Heading3"/>
        <w:spacing w:line="322" w:lineRule="exact"/>
        <w:rPr>
          <w:b w:val="0"/>
          <w:bCs w:val="0"/>
        </w:rPr>
      </w:pPr>
      <w:r w:rsidRPr="001A326A">
        <w:rPr>
          <w:b w:val="0"/>
          <w:bCs w:val="0"/>
        </w:rPr>
        <w:t xml:space="preserve">14. The </w:t>
      </w:r>
      <w:r>
        <w:rPr>
          <w:b w:val="0"/>
          <w:bCs w:val="0"/>
        </w:rPr>
        <w:t>fed and absorptive state</w:t>
      </w:r>
    </w:p>
    <w:p w:rsidR="009B7812" w:rsidRPr="001A326A" w:rsidRDefault="009B7812" w:rsidP="009B7812">
      <w:pPr>
        <w:pStyle w:val="Heading3"/>
        <w:spacing w:line="322" w:lineRule="exact"/>
        <w:rPr>
          <w:b w:val="0"/>
          <w:bCs w:val="0"/>
        </w:rPr>
      </w:pPr>
      <w:r w:rsidRPr="001A326A">
        <w:rPr>
          <w:b w:val="0"/>
          <w:bCs w:val="0"/>
        </w:rPr>
        <w:t>15. State of starvation</w:t>
      </w:r>
      <w:r>
        <w:rPr>
          <w:b w:val="0"/>
          <w:bCs w:val="0"/>
        </w:rPr>
        <w:t xml:space="preserve"> (fasting)</w:t>
      </w:r>
    </w:p>
    <w:p w:rsidR="009B7812" w:rsidRPr="001A326A" w:rsidRDefault="009B7812" w:rsidP="009B7812">
      <w:pPr>
        <w:pStyle w:val="Heading3"/>
        <w:spacing w:line="322" w:lineRule="exact"/>
        <w:rPr>
          <w:b w:val="0"/>
          <w:bCs w:val="0"/>
        </w:rPr>
      </w:pPr>
      <w:r w:rsidRPr="001A326A">
        <w:rPr>
          <w:b w:val="0"/>
          <w:bCs w:val="0"/>
        </w:rPr>
        <w:t>16. Diabetes mellitus. Hypoglycemia</w:t>
      </w:r>
    </w:p>
    <w:p w:rsidR="009B7812" w:rsidRPr="001A326A" w:rsidRDefault="009B7812" w:rsidP="009B7812">
      <w:pPr>
        <w:pStyle w:val="Heading3"/>
        <w:spacing w:line="322" w:lineRule="exact"/>
        <w:rPr>
          <w:b w:val="0"/>
          <w:bCs w:val="0"/>
        </w:rPr>
      </w:pPr>
      <w:r w:rsidRPr="001A326A">
        <w:rPr>
          <w:b w:val="0"/>
          <w:bCs w:val="0"/>
        </w:rPr>
        <w:t>17. Non-protein nitrogen compounds</w:t>
      </w:r>
    </w:p>
    <w:p w:rsidR="009B7812" w:rsidRPr="001A326A" w:rsidRDefault="009B7812" w:rsidP="009B7812">
      <w:pPr>
        <w:pStyle w:val="Heading3"/>
        <w:spacing w:line="322" w:lineRule="exact"/>
        <w:rPr>
          <w:b w:val="0"/>
          <w:bCs w:val="0"/>
        </w:rPr>
      </w:pPr>
      <w:r w:rsidRPr="001A326A">
        <w:rPr>
          <w:b w:val="0"/>
          <w:bCs w:val="0"/>
        </w:rPr>
        <w:t>18. Acute phase reactants</w:t>
      </w:r>
    </w:p>
    <w:p w:rsidR="009B7812" w:rsidRPr="001A326A" w:rsidRDefault="009B7812" w:rsidP="009B7812">
      <w:pPr>
        <w:pStyle w:val="Heading3"/>
        <w:spacing w:line="322" w:lineRule="exact"/>
        <w:rPr>
          <w:b w:val="0"/>
          <w:bCs w:val="0"/>
        </w:rPr>
      </w:pPr>
      <w:r w:rsidRPr="001A326A">
        <w:rPr>
          <w:b w:val="0"/>
          <w:bCs w:val="0"/>
        </w:rPr>
        <w:t>19. Hyperbilirubinemia</w:t>
      </w:r>
    </w:p>
    <w:p w:rsidR="00BC2DA4" w:rsidRPr="009B7812" w:rsidRDefault="009B7812" w:rsidP="009B7812">
      <w:pPr>
        <w:pStyle w:val="Heading3"/>
        <w:spacing w:line="322" w:lineRule="exact"/>
        <w:ind w:right="0"/>
        <w:rPr>
          <w:b w:val="0"/>
          <w:bCs w:val="0"/>
          <w:highlight w:val="yellow"/>
        </w:rPr>
        <w:sectPr w:rsidR="00BC2DA4" w:rsidRPr="009B7812">
          <w:pgSz w:w="16850" w:h="11910" w:orient="landscape"/>
          <w:pgMar w:top="1100" w:right="340" w:bottom="280" w:left="340" w:header="720" w:footer="720" w:gutter="0"/>
          <w:cols w:space="720"/>
        </w:sectPr>
      </w:pPr>
      <w:r w:rsidRPr="001A326A">
        <w:rPr>
          <w:b w:val="0"/>
          <w:bCs w:val="0"/>
        </w:rPr>
        <w:t>20. Proteinuria</w:t>
      </w:r>
    </w:p>
    <w:p w:rsidR="009B7812" w:rsidRPr="001A326A" w:rsidRDefault="009B7812" w:rsidP="009B7812">
      <w:pPr>
        <w:pStyle w:val="BodyText"/>
        <w:spacing w:before="89"/>
        <w:rPr>
          <w:b/>
          <w:bCs/>
          <w:highlight w:val="yellow"/>
        </w:rPr>
      </w:pPr>
    </w:p>
    <w:sectPr w:rsidR="009B7812" w:rsidRPr="001A326A" w:rsidSect="00932B00">
      <w:pgSz w:w="16850" w:h="11910" w:orient="landscape"/>
      <w:pgMar w:top="1060" w:right="340" w:bottom="280" w:left="3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E7A92"/>
    <w:multiLevelType w:val="hybridMultilevel"/>
    <w:tmpl w:val="F5D80626"/>
    <w:lvl w:ilvl="0" w:tplc="56F80276">
      <w:start w:val="1"/>
      <w:numFmt w:val="decimal"/>
      <w:lvlText w:val="%1."/>
      <w:lvlJc w:val="left"/>
      <w:pPr>
        <w:ind w:left="946" w:hanging="720"/>
      </w:pPr>
      <w:rPr>
        <w:rFonts w:ascii="Times New Roman" w:eastAsia="Times New Roman" w:hAnsi="Times New Roman" w:cs="Times New Roman" w:hint="default"/>
        <w:spacing w:val="0"/>
        <w:w w:val="100"/>
        <w:sz w:val="28"/>
        <w:szCs w:val="28"/>
        <w:lang w:eastAsia="en-US" w:bidi="ar-SA"/>
      </w:rPr>
    </w:lvl>
    <w:lvl w:ilvl="1" w:tplc="C6BA644A">
      <w:numFmt w:val="bullet"/>
      <w:lvlText w:val="•"/>
      <w:lvlJc w:val="left"/>
      <w:pPr>
        <w:ind w:left="2462" w:hanging="720"/>
      </w:pPr>
      <w:rPr>
        <w:rFonts w:hint="default"/>
        <w:lang w:eastAsia="en-US" w:bidi="ar-SA"/>
      </w:rPr>
    </w:lvl>
    <w:lvl w:ilvl="2" w:tplc="C55CECFA">
      <w:numFmt w:val="bullet"/>
      <w:lvlText w:val="•"/>
      <w:lvlJc w:val="left"/>
      <w:pPr>
        <w:ind w:left="3984" w:hanging="720"/>
      </w:pPr>
      <w:rPr>
        <w:rFonts w:hint="default"/>
        <w:lang w:eastAsia="en-US" w:bidi="ar-SA"/>
      </w:rPr>
    </w:lvl>
    <w:lvl w:ilvl="3" w:tplc="DFBCCFC2">
      <w:numFmt w:val="bullet"/>
      <w:lvlText w:val="•"/>
      <w:lvlJc w:val="left"/>
      <w:pPr>
        <w:ind w:left="5506" w:hanging="720"/>
      </w:pPr>
      <w:rPr>
        <w:rFonts w:hint="default"/>
        <w:lang w:eastAsia="en-US" w:bidi="ar-SA"/>
      </w:rPr>
    </w:lvl>
    <w:lvl w:ilvl="4" w:tplc="DE0E5110">
      <w:numFmt w:val="bullet"/>
      <w:lvlText w:val="•"/>
      <w:lvlJc w:val="left"/>
      <w:pPr>
        <w:ind w:left="7028" w:hanging="720"/>
      </w:pPr>
      <w:rPr>
        <w:rFonts w:hint="default"/>
        <w:lang w:eastAsia="en-US" w:bidi="ar-SA"/>
      </w:rPr>
    </w:lvl>
    <w:lvl w:ilvl="5" w:tplc="25B04B06">
      <w:numFmt w:val="bullet"/>
      <w:lvlText w:val="•"/>
      <w:lvlJc w:val="left"/>
      <w:pPr>
        <w:ind w:left="8550" w:hanging="720"/>
      </w:pPr>
      <w:rPr>
        <w:rFonts w:hint="default"/>
        <w:lang w:eastAsia="en-US" w:bidi="ar-SA"/>
      </w:rPr>
    </w:lvl>
    <w:lvl w:ilvl="6" w:tplc="94421EE4">
      <w:numFmt w:val="bullet"/>
      <w:lvlText w:val="•"/>
      <w:lvlJc w:val="left"/>
      <w:pPr>
        <w:ind w:left="10072" w:hanging="720"/>
      </w:pPr>
      <w:rPr>
        <w:rFonts w:hint="default"/>
        <w:lang w:eastAsia="en-US" w:bidi="ar-SA"/>
      </w:rPr>
    </w:lvl>
    <w:lvl w:ilvl="7" w:tplc="7E3C6444">
      <w:numFmt w:val="bullet"/>
      <w:lvlText w:val="•"/>
      <w:lvlJc w:val="left"/>
      <w:pPr>
        <w:ind w:left="11594" w:hanging="720"/>
      </w:pPr>
      <w:rPr>
        <w:rFonts w:hint="default"/>
        <w:lang w:eastAsia="en-US" w:bidi="ar-SA"/>
      </w:rPr>
    </w:lvl>
    <w:lvl w:ilvl="8" w:tplc="FFC8326A">
      <w:numFmt w:val="bullet"/>
      <w:lvlText w:val="•"/>
      <w:lvlJc w:val="left"/>
      <w:pPr>
        <w:ind w:left="13116" w:hanging="720"/>
      </w:pPr>
      <w:rPr>
        <w:rFonts w:hint="default"/>
        <w:lang w:eastAsia="en-US" w:bidi="ar-SA"/>
      </w:rPr>
    </w:lvl>
  </w:abstractNum>
  <w:abstractNum w:abstractNumId="1">
    <w:nsid w:val="0CB94CCD"/>
    <w:multiLevelType w:val="hybridMultilevel"/>
    <w:tmpl w:val="444C8FDE"/>
    <w:lvl w:ilvl="0" w:tplc="A5645D90">
      <w:start w:val="1"/>
      <w:numFmt w:val="decimal"/>
      <w:lvlText w:val="%1."/>
      <w:lvlJc w:val="left"/>
      <w:pPr>
        <w:ind w:left="946" w:hanging="720"/>
      </w:pPr>
      <w:rPr>
        <w:rFonts w:ascii="Times New Roman" w:eastAsia="Times New Roman" w:hAnsi="Times New Roman" w:cs="Times New Roman" w:hint="default"/>
        <w:spacing w:val="0"/>
        <w:w w:val="100"/>
        <w:sz w:val="28"/>
        <w:szCs w:val="28"/>
        <w:lang w:eastAsia="en-US" w:bidi="ar-SA"/>
      </w:rPr>
    </w:lvl>
    <w:lvl w:ilvl="1" w:tplc="E1621DA8">
      <w:numFmt w:val="bullet"/>
      <w:lvlText w:val="•"/>
      <w:lvlJc w:val="left"/>
      <w:pPr>
        <w:ind w:left="2462" w:hanging="720"/>
      </w:pPr>
      <w:rPr>
        <w:rFonts w:hint="default"/>
        <w:lang w:eastAsia="en-US" w:bidi="ar-SA"/>
      </w:rPr>
    </w:lvl>
    <w:lvl w:ilvl="2" w:tplc="0BDEB7E8">
      <w:numFmt w:val="bullet"/>
      <w:lvlText w:val="•"/>
      <w:lvlJc w:val="left"/>
      <w:pPr>
        <w:ind w:left="3984" w:hanging="720"/>
      </w:pPr>
      <w:rPr>
        <w:rFonts w:hint="default"/>
        <w:lang w:eastAsia="en-US" w:bidi="ar-SA"/>
      </w:rPr>
    </w:lvl>
    <w:lvl w:ilvl="3" w:tplc="ACBC4F78">
      <w:numFmt w:val="bullet"/>
      <w:lvlText w:val="•"/>
      <w:lvlJc w:val="left"/>
      <w:pPr>
        <w:ind w:left="5506" w:hanging="720"/>
      </w:pPr>
      <w:rPr>
        <w:rFonts w:hint="default"/>
        <w:lang w:eastAsia="en-US" w:bidi="ar-SA"/>
      </w:rPr>
    </w:lvl>
    <w:lvl w:ilvl="4" w:tplc="15FA9E64">
      <w:numFmt w:val="bullet"/>
      <w:lvlText w:val="•"/>
      <w:lvlJc w:val="left"/>
      <w:pPr>
        <w:ind w:left="7028" w:hanging="720"/>
      </w:pPr>
      <w:rPr>
        <w:rFonts w:hint="default"/>
        <w:lang w:eastAsia="en-US" w:bidi="ar-SA"/>
      </w:rPr>
    </w:lvl>
    <w:lvl w:ilvl="5" w:tplc="F656E0B6">
      <w:numFmt w:val="bullet"/>
      <w:lvlText w:val="•"/>
      <w:lvlJc w:val="left"/>
      <w:pPr>
        <w:ind w:left="8550" w:hanging="720"/>
      </w:pPr>
      <w:rPr>
        <w:rFonts w:hint="default"/>
        <w:lang w:eastAsia="en-US" w:bidi="ar-SA"/>
      </w:rPr>
    </w:lvl>
    <w:lvl w:ilvl="6" w:tplc="518012DC">
      <w:numFmt w:val="bullet"/>
      <w:lvlText w:val="•"/>
      <w:lvlJc w:val="left"/>
      <w:pPr>
        <w:ind w:left="10072" w:hanging="720"/>
      </w:pPr>
      <w:rPr>
        <w:rFonts w:hint="default"/>
        <w:lang w:eastAsia="en-US" w:bidi="ar-SA"/>
      </w:rPr>
    </w:lvl>
    <w:lvl w:ilvl="7" w:tplc="05003860">
      <w:numFmt w:val="bullet"/>
      <w:lvlText w:val="•"/>
      <w:lvlJc w:val="left"/>
      <w:pPr>
        <w:ind w:left="11594" w:hanging="720"/>
      </w:pPr>
      <w:rPr>
        <w:rFonts w:hint="default"/>
        <w:lang w:eastAsia="en-US" w:bidi="ar-SA"/>
      </w:rPr>
    </w:lvl>
    <w:lvl w:ilvl="8" w:tplc="35D485E0">
      <w:numFmt w:val="bullet"/>
      <w:lvlText w:val="•"/>
      <w:lvlJc w:val="left"/>
      <w:pPr>
        <w:ind w:left="13116" w:hanging="720"/>
      </w:pPr>
      <w:rPr>
        <w:rFonts w:hint="default"/>
        <w:lang w:eastAsia="en-US" w:bidi="ar-SA"/>
      </w:rPr>
    </w:lvl>
  </w:abstractNum>
  <w:abstractNum w:abstractNumId="2">
    <w:nsid w:val="10EE242E"/>
    <w:multiLevelType w:val="hybridMultilevel"/>
    <w:tmpl w:val="7C18423A"/>
    <w:lvl w:ilvl="0" w:tplc="1BA85A44">
      <w:start w:val="1"/>
      <w:numFmt w:val="decimal"/>
      <w:lvlText w:val="%1."/>
      <w:lvlJc w:val="left"/>
      <w:pPr>
        <w:ind w:left="1318" w:hanging="240"/>
      </w:pPr>
      <w:rPr>
        <w:rFonts w:ascii="Times New Roman" w:eastAsia="Times New Roman" w:hAnsi="Times New Roman" w:cs="Times New Roman" w:hint="default"/>
        <w:b/>
        <w:bCs/>
        <w:w w:val="100"/>
        <w:sz w:val="24"/>
        <w:szCs w:val="24"/>
        <w:lang w:eastAsia="en-US" w:bidi="ar-SA"/>
      </w:rPr>
    </w:lvl>
    <w:lvl w:ilvl="1" w:tplc="68224794">
      <w:numFmt w:val="bullet"/>
      <w:lvlText w:val="•"/>
      <w:lvlJc w:val="left"/>
      <w:pPr>
        <w:ind w:left="2310" w:hanging="240"/>
      </w:pPr>
      <w:rPr>
        <w:rFonts w:hint="default"/>
        <w:lang w:eastAsia="en-US" w:bidi="ar-SA"/>
      </w:rPr>
    </w:lvl>
    <w:lvl w:ilvl="2" w:tplc="5EEA916C">
      <w:numFmt w:val="bullet"/>
      <w:lvlText w:val="•"/>
      <w:lvlJc w:val="left"/>
      <w:pPr>
        <w:ind w:left="3301" w:hanging="240"/>
      </w:pPr>
      <w:rPr>
        <w:rFonts w:hint="default"/>
        <w:lang w:eastAsia="en-US" w:bidi="ar-SA"/>
      </w:rPr>
    </w:lvl>
    <w:lvl w:ilvl="3" w:tplc="8938C046">
      <w:numFmt w:val="bullet"/>
      <w:lvlText w:val="•"/>
      <w:lvlJc w:val="left"/>
      <w:pPr>
        <w:ind w:left="4291" w:hanging="240"/>
      </w:pPr>
      <w:rPr>
        <w:rFonts w:hint="default"/>
        <w:lang w:eastAsia="en-US" w:bidi="ar-SA"/>
      </w:rPr>
    </w:lvl>
    <w:lvl w:ilvl="4" w:tplc="DA3CF13E">
      <w:numFmt w:val="bullet"/>
      <w:lvlText w:val="•"/>
      <w:lvlJc w:val="left"/>
      <w:pPr>
        <w:ind w:left="5282" w:hanging="240"/>
      </w:pPr>
      <w:rPr>
        <w:rFonts w:hint="default"/>
        <w:lang w:eastAsia="en-US" w:bidi="ar-SA"/>
      </w:rPr>
    </w:lvl>
    <w:lvl w:ilvl="5" w:tplc="8DA4596E">
      <w:numFmt w:val="bullet"/>
      <w:lvlText w:val="•"/>
      <w:lvlJc w:val="left"/>
      <w:pPr>
        <w:ind w:left="6273" w:hanging="240"/>
      </w:pPr>
      <w:rPr>
        <w:rFonts w:hint="default"/>
        <w:lang w:eastAsia="en-US" w:bidi="ar-SA"/>
      </w:rPr>
    </w:lvl>
    <w:lvl w:ilvl="6" w:tplc="67221952">
      <w:numFmt w:val="bullet"/>
      <w:lvlText w:val="•"/>
      <w:lvlJc w:val="left"/>
      <w:pPr>
        <w:ind w:left="7263" w:hanging="240"/>
      </w:pPr>
      <w:rPr>
        <w:rFonts w:hint="default"/>
        <w:lang w:eastAsia="en-US" w:bidi="ar-SA"/>
      </w:rPr>
    </w:lvl>
    <w:lvl w:ilvl="7" w:tplc="CFB62A0C">
      <w:numFmt w:val="bullet"/>
      <w:lvlText w:val="•"/>
      <w:lvlJc w:val="left"/>
      <w:pPr>
        <w:ind w:left="8254" w:hanging="240"/>
      </w:pPr>
      <w:rPr>
        <w:rFonts w:hint="default"/>
        <w:lang w:eastAsia="en-US" w:bidi="ar-SA"/>
      </w:rPr>
    </w:lvl>
    <w:lvl w:ilvl="8" w:tplc="6772DB24">
      <w:numFmt w:val="bullet"/>
      <w:lvlText w:val="•"/>
      <w:lvlJc w:val="left"/>
      <w:pPr>
        <w:ind w:left="9245" w:hanging="240"/>
      </w:pPr>
      <w:rPr>
        <w:rFonts w:hint="default"/>
        <w:lang w:eastAsia="en-US" w:bidi="ar-SA"/>
      </w:rPr>
    </w:lvl>
  </w:abstractNum>
  <w:abstractNum w:abstractNumId="3">
    <w:nsid w:val="6443182A"/>
    <w:multiLevelType w:val="hybridMultilevel"/>
    <w:tmpl w:val="57A233E0"/>
    <w:lvl w:ilvl="0" w:tplc="910E41D4">
      <w:start w:val="1"/>
      <w:numFmt w:val="decimal"/>
      <w:lvlText w:val="%1."/>
      <w:lvlJc w:val="left"/>
      <w:pPr>
        <w:ind w:left="946" w:hanging="720"/>
      </w:pPr>
      <w:rPr>
        <w:rFonts w:ascii="Times New Roman" w:eastAsia="Times New Roman" w:hAnsi="Times New Roman" w:cs="Times New Roman" w:hint="default"/>
        <w:spacing w:val="0"/>
        <w:w w:val="100"/>
        <w:sz w:val="28"/>
        <w:szCs w:val="28"/>
        <w:lang w:eastAsia="en-US" w:bidi="ar-SA"/>
      </w:rPr>
    </w:lvl>
    <w:lvl w:ilvl="1" w:tplc="F72CE550">
      <w:numFmt w:val="bullet"/>
      <w:lvlText w:val="•"/>
      <w:lvlJc w:val="left"/>
      <w:pPr>
        <w:ind w:left="2462" w:hanging="720"/>
      </w:pPr>
      <w:rPr>
        <w:rFonts w:hint="default"/>
        <w:lang w:eastAsia="en-US" w:bidi="ar-SA"/>
      </w:rPr>
    </w:lvl>
    <w:lvl w:ilvl="2" w:tplc="C26068D2">
      <w:numFmt w:val="bullet"/>
      <w:lvlText w:val="•"/>
      <w:lvlJc w:val="left"/>
      <w:pPr>
        <w:ind w:left="3984" w:hanging="720"/>
      </w:pPr>
      <w:rPr>
        <w:rFonts w:hint="default"/>
        <w:lang w:eastAsia="en-US" w:bidi="ar-SA"/>
      </w:rPr>
    </w:lvl>
    <w:lvl w:ilvl="3" w:tplc="E222B186">
      <w:numFmt w:val="bullet"/>
      <w:lvlText w:val="•"/>
      <w:lvlJc w:val="left"/>
      <w:pPr>
        <w:ind w:left="5506" w:hanging="720"/>
      </w:pPr>
      <w:rPr>
        <w:rFonts w:hint="default"/>
        <w:lang w:eastAsia="en-US" w:bidi="ar-SA"/>
      </w:rPr>
    </w:lvl>
    <w:lvl w:ilvl="4" w:tplc="029ED528">
      <w:numFmt w:val="bullet"/>
      <w:lvlText w:val="•"/>
      <w:lvlJc w:val="left"/>
      <w:pPr>
        <w:ind w:left="7028" w:hanging="720"/>
      </w:pPr>
      <w:rPr>
        <w:rFonts w:hint="default"/>
        <w:lang w:eastAsia="en-US" w:bidi="ar-SA"/>
      </w:rPr>
    </w:lvl>
    <w:lvl w:ilvl="5" w:tplc="1248BF6E">
      <w:numFmt w:val="bullet"/>
      <w:lvlText w:val="•"/>
      <w:lvlJc w:val="left"/>
      <w:pPr>
        <w:ind w:left="8550" w:hanging="720"/>
      </w:pPr>
      <w:rPr>
        <w:rFonts w:hint="default"/>
        <w:lang w:eastAsia="en-US" w:bidi="ar-SA"/>
      </w:rPr>
    </w:lvl>
    <w:lvl w:ilvl="6" w:tplc="71984FEA">
      <w:numFmt w:val="bullet"/>
      <w:lvlText w:val="•"/>
      <w:lvlJc w:val="left"/>
      <w:pPr>
        <w:ind w:left="10072" w:hanging="720"/>
      </w:pPr>
      <w:rPr>
        <w:rFonts w:hint="default"/>
        <w:lang w:eastAsia="en-US" w:bidi="ar-SA"/>
      </w:rPr>
    </w:lvl>
    <w:lvl w:ilvl="7" w:tplc="1F381F8E">
      <w:numFmt w:val="bullet"/>
      <w:lvlText w:val="•"/>
      <w:lvlJc w:val="left"/>
      <w:pPr>
        <w:ind w:left="11594" w:hanging="720"/>
      </w:pPr>
      <w:rPr>
        <w:rFonts w:hint="default"/>
        <w:lang w:eastAsia="en-US" w:bidi="ar-SA"/>
      </w:rPr>
    </w:lvl>
    <w:lvl w:ilvl="8" w:tplc="E8CC76DE">
      <w:numFmt w:val="bullet"/>
      <w:lvlText w:val="•"/>
      <w:lvlJc w:val="left"/>
      <w:pPr>
        <w:ind w:left="13116" w:hanging="720"/>
      </w:pPr>
      <w:rPr>
        <w:rFonts w:hint="default"/>
        <w:lang w:eastAsia="en-US" w:bidi="ar-SA"/>
      </w:rPr>
    </w:lvl>
  </w:abstractNum>
  <w:abstractNum w:abstractNumId="4">
    <w:nsid w:val="654B2E2B"/>
    <w:multiLevelType w:val="multilevel"/>
    <w:tmpl w:val="654B2E2B"/>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712728DF"/>
    <w:multiLevelType w:val="hybridMultilevel"/>
    <w:tmpl w:val="5060CFAC"/>
    <w:lvl w:ilvl="0" w:tplc="241A0001">
      <w:start w:val="1"/>
      <w:numFmt w:val="bullet"/>
      <w:lvlText w:val=""/>
      <w:lvlJc w:val="left"/>
      <w:pPr>
        <w:ind w:left="1798" w:hanging="360"/>
      </w:pPr>
      <w:rPr>
        <w:rFonts w:ascii="Symbol" w:hAnsi="Symbol" w:hint="default"/>
      </w:rPr>
    </w:lvl>
    <w:lvl w:ilvl="1" w:tplc="241A0003" w:tentative="1">
      <w:start w:val="1"/>
      <w:numFmt w:val="bullet"/>
      <w:lvlText w:val="o"/>
      <w:lvlJc w:val="left"/>
      <w:pPr>
        <w:ind w:left="2518" w:hanging="360"/>
      </w:pPr>
      <w:rPr>
        <w:rFonts w:ascii="Courier New" w:hAnsi="Courier New" w:cs="Courier New" w:hint="default"/>
      </w:rPr>
    </w:lvl>
    <w:lvl w:ilvl="2" w:tplc="241A0005" w:tentative="1">
      <w:start w:val="1"/>
      <w:numFmt w:val="bullet"/>
      <w:lvlText w:val=""/>
      <w:lvlJc w:val="left"/>
      <w:pPr>
        <w:ind w:left="3238" w:hanging="360"/>
      </w:pPr>
      <w:rPr>
        <w:rFonts w:ascii="Wingdings" w:hAnsi="Wingdings" w:hint="default"/>
      </w:rPr>
    </w:lvl>
    <w:lvl w:ilvl="3" w:tplc="241A0001" w:tentative="1">
      <w:start w:val="1"/>
      <w:numFmt w:val="bullet"/>
      <w:lvlText w:val=""/>
      <w:lvlJc w:val="left"/>
      <w:pPr>
        <w:ind w:left="3958" w:hanging="360"/>
      </w:pPr>
      <w:rPr>
        <w:rFonts w:ascii="Symbol" w:hAnsi="Symbol" w:hint="default"/>
      </w:rPr>
    </w:lvl>
    <w:lvl w:ilvl="4" w:tplc="241A0003" w:tentative="1">
      <w:start w:val="1"/>
      <w:numFmt w:val="bullet"/>
      <w:lvlText w:val="o"/>
      <w:lvlJc w:val="left"/>
      <w:pPr>
        <w:ind w:left="4678" w:hanging="360"/>
      </w:pPr>
      <w:rPr>
        <w:rFonts w:ascii="Courier New" w:hAnsi="Courier New" w:cs="Courier New" w:hint="default"/>
      </w:rPr>
    </w:lvl>
    <w:lvl w:ilvl="5" w:tplc="241A0005" w:tentative="1">
      <w:start w:val="1"/>
      <w:numFmt w:val="bullet"/>
      <w:lvlText w:val=""/>
      <w:lvlJc w:val="left"/>
      <w:pPr>
        <w:ind w:left="5398" w:hanging="360"/>
      </w:pPr>
      <w:rPr>
        <w:rFonts w:ascii="Wingdings" w:hAnsi="Wingdings" w:hint="default"/>
      </w:rPr>
    </w:lvl>
    <w:lvl w:ilvl="6" w:tplc="241A0001" w:tentative="1">
      <w:start w:val="1"/>
      <w:numFmt w:val="bullet"/>
      <w:lvlText w:val=""/>
      <w:lvlJc w:val="left"/>
      <w:pPr>
        <w:ind w:left="6118" w:hanging="360"/>
      </w:pPr>
      <w:rPr>
        <w:rFonts w:ascii="Symbol" w:hAnsi="Symbol" w:hint="default"/>
      </w:rPr>
    </w:lvl>
    <w:lvl w:ilvl="7" w:tplc="241A0003" w:tentative="1">
      <w:start w:val="1"/>
      <w:numFmt w:val="bullet"/>
      <w:lvlText w:val="o"/>
      <w:lvlJc w:val="left"/>
      <w:pPr>
        <w:ind w:left="6838" w:hanging="360"/>
      </w:pPr>
      <w:rPr>
        <w:rFonts w:ascii="Courier New" w:hAnsi="Courier New" w:cs="Courier New" w:hint="default"/>
      </w:rPr>
    </w:lvl>
    <w:lvl w:ilvl="8" w:tplc="241A0005" w:tentative="1">
      <w:start w:val="1"/>
      <w:numFmt w:val="bullet"/>
      <w:lvlText w:val=""/>
      <w:lvlJc w:val="left"/>
      <w:pPr>
        <w:ind w:left="7558" w:hanging="360"/>
      </w:pPr>
      <w:rPr>
        <w:rFonts w:ascii="Wingdings" w:hAnsi="Wingdings" w:hint="default"/>
      </w:rPr>
    </w:lvl>
  </w:abstractNum>
  <w:abstractNum w:abstractNumId="6">
    <w:nsid w:val="7BCE713A"/>
    <w:multiLevelType w:val="hybridMultilevel"/>
    <w:tmpl w:val="122C74B6"/>
    <w:lvl w:ilvl="0" w:tplc="EAD48DEC">
      <w:start w:val="1"/>
      <w:numFmt w:val="decimal"/>
      <w:lvlText w:val="%1."/>
      <w:lvlJc w:val="left"/>
      <w:pPr>
        <w:ind w:left="1318" w:hanging="240"/>
      </w:pPr>
      <w:rPr>
        <w:rFonts w:ascii="Times New Roman" w:eastAsia="Times New Roman" w:hAnsi="Times New Roman" w:cs="Times New Roman" w:hint="default"/>
        <w:w w:val="100"/>
        <w:sz w:val="24"/>
        <w:szCs w:val="24"/>
        <w:lang w:eastAsia="en-US" w:bidi="ar-SA"/>
      </w:rPr>
    </w:lvl>
    <w:lvl w:ilvl="1" w:tplc="04769576">
      <w:numFmt w:val="bullet"/>
      <w:lvlText w:val="•"/>
      <w:lvlJc w:val="left"/>
      <w:pPr>
        <w:ind w:left="2310" w:hanging="240"/>
      </w:pPr>
      <w:rPr>
        <w:rFonts w:hint="default"/>
        <w:lang w:eastAsia="en-US" w:bidi="ar-SA"/>
      </w:rPr>
    </w:lvl>
    <w:lvl w:ilvl="2" w:tplc="728CCDDC">
      <w:numFmt w:val="bullet"/>
      <w:lvlText w:val="•"/>
      <w:lvlJc w:val="left"/>
      <w:pPr>
        <w:ind w:left="3301" w:hanging="240"/>
      </w:pPr>
      <w:rPr>
        <w:rFonts w:hint="default"/>
        <w:lang w:eastAsia="en-US" w:bidi="ar-SA"/>
      </w:rPr>
    </w:lvl>
    <w:lvl w:ilvl="3" w:tplc="2780E4FE">
      <w:numFmt w:val="bullet"/>
      <w:lvlText w:val="•"/>
      <w:lvlJc w:val="left"/>
      <w:pPr>
        <w:ind w:left="4291" w:hanging="240"/>
      </w:pPr>
      <w:rPr>
        <w:rFonts w:hint="default"/>
        <w:lang w:eastAsia="en-US" w:bidi="ar-SA"/>
      </w:rPr>
    </w:lvl>
    <w:lvl w:ilvl="4" w:tplc="931E56E8">
      <w:numFmt w:val="bullet"/>
      <w:lvlText w:val="•"/>
      <w:lvlJc w:val="left"/>
      <w:pPr>
        <w:ind w:left="5282" w:hanging="240"/>
      </w:pPr>
      <w:rPr>
        <w:rFonts w:hint="default"/>
        <w:lang w:eastAsia="en-US" w:bidi="ar-SA"/>
      </w:rPr>
    </w:lvl>
    <w:lvl w:ilvl="5" w:tplc="6AAE163E">
      <w:numFmt w:val="bullet"/>
      <w:lvlText w:val="•"/>
      <w:lvlJc w:val="left"/>
      <w:pPr>
        <w:ind w:left="6273" w:hanging="240"/>
      </w:pPr>
      <w:rPr>
        <w:rFonts w:hint="default"/>
        <w:lang w:eastAsia="en-US" w:bidi="ar-SA"/>
      </w:rPr>
    </w:lvl>
    <w:lvl w:ilvl="6" w:tplc="85DEFFD2">
      <w:numFmt w:val="bullet"/>
      <w:lvlText w:val="•"/>
      <w:lvlJc w:val="left"/>
      <w:pPr>
        <w:ind w:left="7263" w:hanging="240"/>
      </w:pPr>
      <w:rPr>
        <w:rFonts w:hint="default"/>
        <w:lang w:eastAsia="en-US" w:bidi="ar-SA"/>
      </w:rPr>
    </w:lvl>
    <w:lvl w:ilvl="7" w:tplc="B68E14C4">
      <w:numFmt w:val="bullet"/>
      <w:lvlText w:val="•"/>
      <w:lvlJc w:val="left"/>
      <w:pPr>
        <w:ind w:left="8254" w:hanging="240"/>
      </w:pPr>
      <w:rPr>
        <w:rFonts w:hint="default"/>
        <w:lang w:eastAsia="en-US" w:bidi="ar-SA"/>
      </w:rPr>
    </w:lvl>
    <w:lvl w:ilvl="8" w:tplc="0770B7C8">
      <w:numFmt w:val="bullet"/>
      <w:lvlText w:val="•"/>
      <w:lvlJc w:val="left"/>
      <w:pPr>
        <w:ind w:left="9245" w:hanging="240"/>
      </w:pPr>
      <w:rPr>
        <w:rFonts w:hint="default"/>
        <w:lang w:eastAsia="en-US" w:bidi="ar-SA"/>
      </w:rPr>
    </w:lvl>
  </w:abstractNum>
  <w:num w:numId="1">
    <w:abstractNumId w:val="1"/>
  </w:num>
  <w:num w:numId="2">
    <w:abstractNumId w:val="0"/>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drawingGridHorizontalSpacing w:val="110"/>
  <w:displayHorizontalDrawingGridEvery w:val="2"/>
  <w:characterSpacingControl w:val="doNotCompress"/>
  <w:compat>
    <w:ulTrailSpace/>
  </w:compat>
  <w:rsids>
    <w:rsidRoot w:val="00BC2DA4"/>
    <w:rsid w:val="00013020"/>
    <w:rsid w:val="00021E5C"/>
    <w:rsid w:val="000305A7"/>
    <w:rsid w:val="00033285"/>
    <w:rsid w:val="00037571"/>
    <w:rsid w:val="00047899"/>
    <w:rsid w:val="00052B7B"/>
    <w:rsid w:val="00060C40"/>
    <w:rsid w:val="00071586"/>
    <w:rsid w:val="00084EFA"/>
    <w:rsid w:val="00087CA3"/>
    <w:rsid w:val="000A4FF8"/>
    <w:rsid w:val="000E23F8"/>
    <w:rsid w:val="000F0BB0"/>
    <w:rsid w:val="000F6259"/>
    <w:rsid w:val="00112074"/>
    <w:rsid w:val="00115B2F"/>
    <w:rsid w:val="00124DEE"/>
    <w:rsid w:val="00141F53"/>
    <w:rsid w:val="00167426"/>
    <w:rsid w:val="00170161"/>
    <w:rsid w:val="001A326A"/>
    <w:rsid w:val="001C4432"/>
    <w:rsid w:val="001D008E"/>
    <w:rsid w:val="001D7F3C"/>
    <w:rsid w:val="001E1213"/>
    <w:rsid w:val="001E59A8"/>
    <w:rsid w:val="001F2B9D"/>
    <w:rsid w:val="00215F22"/>
    <w:rsid w:val="00250817"/>
    <w:rsid w:val="002676F2"/>
    <w:rsid w:val="00273DCF"/>
    <w:rsid w:val="00294C00"/>
    <w:rsid w:val="002C4FC8"/>
    <w:rsid w:val="00314F17"/>
    <w:rsid w:val="00327F0B"/>
    <w:rsid w:val="00341873"/>
    <w:rsid w:val="0034309C"/>
    <w:rsid w:val="00357991"/>
    <w:rsid w:val="003731C5"/>
    <w:rsid w:val="0037428F"/>
    <w:rsid w:val="00376DD7"/>
    <w:rsid w:val="003932A7"/>
    <w:rsid w:val="003B3D58"/>
    <w:rsid w:val="00460066"/>
    <w:rsid w:val="004C4AA1"/>
    <w:rsid w:val="004D51E6"/>
    <w:rsid w:val="004D6D6D"/>
    <w:rsid w:val="0050719B"/>
    <w:rsid w:val="00515595"/>
    <w:rsid w:val="005372C8"/>
    <w:rsid w:val="00540F5A"/>
    <w:rsid w:val="00553C01"/>
    <w:rsid w:val="005614D4"/>
    <w:rsid w:val="00580EA3"/>
    <w:rsid w:val="00582F3E"/>
    <w:rsid w:val="00592FDC"/>
    <w:rsid w:val="005A2DBF"/>
    <w:rsid w:val="005D4084"/>
    <w:rsid w:val="00624F52"/>
    <w:rsid w:val="006340E4"/>
    <w:rsid w:val="00647DDE"/>
    <w:rsid w:val="00662E9D"/>
    <w:rsid w:val="006A394D"/>
    <w:rsid w:val="006C460C"/>
    <w:rsid w:val="006E35C3"/>
    <w:rsid w:val="006E62B6"/>
    <w:rsid w:val="006F0C1A"/>
    <w:rsid w:val="00716F68"/>
    <w:rsid w:val="00720CDA"/>
    <w:rsid w:val="0073058B"/>
    <w:rsid w:val="00757F0C"/>
    <w:rsid w:val="00762466"/>
    <w:rsid w:val="00770A5E"/>
    <w:rsid w:val="00796B8A"/>
    <w:rsid w:val="007977BA"/>
    <w:rsid w:val="007D2F70"/>
    <w:rsid w:val="007E38ED"/>
    <w:rsid w:val="007F34AD"/>
    <w:rsid w:val="00852CE7"/>
    <w:rsid w:val="008675B9"/>
    <w:rsid w:val="00882036"/>
    <w:rsid w:val="008C35A2"/>
    <w:rsid w:val="008E336C"/>
    <w:rsid w:val="00901FA1"/>
    <w:rsid w:val="0090731C"/>
    <w:rsid w:val="009105EB"/>
    <w:rsid w:val="00932B00"/>
    <w:rsid w:val="0097265A"/>
    <w:rsid w:val="0097718C"/>
    <w:rsid w:val="00980E4D"/>
    <w:rsid w:val="009A24B5"/>
    <w:rsid w:val="009B7812"/>
    <w:rsid w:val="009F41A6"/>
    <w:rsid w:val="00A027E4"/>
    <w:rsid w:val="00A3740B"/>
    <w:rsid w:val="00A54CC6"/>
    <w:rsid w:val="00A62620"/>
    <w:rsid w:val="00A71024"/>
    <w:rsid w:val="00A77B83"/>
    <w:rsid w:val="00AE1482"/>
    <w:rsid w:val="00B5790C"/>
    <w:rsid w:val="00B61801"/>
    <w:rsid w:val="00BA69FB"/>
    <w:rsid w:val="00BC1FA4"/>
    <w:rsid w:val="00BC2DA4"/>
    <w:rsid w:val="00BD4EFE"/>
    <w:rsid w:val="00BE7AC6"/>
    <w:rsid w:val="00BF55FD"/>
    <w:rsid w:val="00C01490"/>
    <w:rsid w:val="00C2651B"/>
    <w:rsid w:val="00C30FFC"/>
    <w:rsid w:val="00C443EB"/>
    <w:rsid w:val="00C474C1"/>
    <w:rsid w:val="00C70A00"/>
    <w:rsid w:val="00C70C3D"/>
    <w:rsid w:val="00C8768A"/>
    <w:rsid w:val="00C947BD"/>
    <w:rsid w:val="00CE6E36"/>
    <w:rsid w:val="00CF022B"/>
    <w:rsid w:val="00D01F65"/>
    <w:rsid w:val="00D31208"/>
    <w:rsid w:val="00D72E8F"/>
    <w:rsid w:val="00D80293"/>
    <w:rsid w:val="00D87EFA"/>
    <w:rsid w:val="00DB5DAB"/>
    <w:rsid w:val="00DC07B9"/>
    <w:rsid w:val="00DD27F2"/>
    <w:rsid w:val="00DF006E"/>
    <w:rsid w:val="00DF27E1"/>
    <w:rsid w:val="00DF6C55"/>
    <w:rsid w:val="00E06744"/>
    <w:rsid w:val="00E11E62"/>
    <w:rsid w:val="00E4650A"/>
    <w:rsid w:val="00E6289F"/>
    <w:rsid w:val="00E63908"/>
    <w:rsid w:val="00E75E3D"/>
    <w:rsid w:val="00E81AB5"/>
    <w:rsid w:val="00EA6A7D"/>
    <w:rsid w:val="00ED0A6D"/>
    <w:rsid w:val="00EE071C"/>
    <w:rsid w:val="00F51D7D"/>
    <w:rsid w:val="00FD2C3A"/>
    <w:rsid w:val="00FE32BB"/>
    <w:rsid w:val="00FF72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B00"/>
    <w:rPr>
      <w:rFonts w:ascii="Times New Roman" w:eastAsia="Times New Roman" w:hAnsi="Times New Roman" w:cs="Times New Roman"/>
    </w:rPr>
  </w:style>
  <w:style w:type="paragraph" w:styleId="Heading1">
    <w:name w:val="heading 1"/>
    <w:basedOn w:val="Normal"/>
    <w:uiPriority w:val="9"/>
    <w:qFormat/>
    <w:rsid w:val="00932B00"/>
    <w:pPr>
      <w:ind w:left="954" w:right="1805"/>
      <w:jc w:val="center"/>
      <w:outlineLvl w:val="0"/>
    </w:pPr>
    <w:rPr>
      <w:b/>
      <w:bCs/>
      <w:sz w:val="36"/>
      <w:szCs w:val="36"/>
    </w:rPr>
  </w:style>
  <w:style w:type="paragraph" w:styleId="Heading2">
    <w:name w:val="heading 2"/>
    <w:basedOn w:val="Normal"/>
    <w:uiPriority w:val="9"/>
    <w:unhideWhenUsed/>
    <w:qFormat/>
    <w:rsid w:val="00932B00"/>
    <w:pPr>
      <w:spacing w:before="64"/>
      <w:ind w:left="226"/>
      <w:outlineLvl w:val="1"/>
    </w:pPr>
    <w:rPr>
      <w:b/>
      <w:bCs/>
      <w:sz w:val="32"/>
      <w:szCs w:val="32"/>
    </w:rPr>
  </w:style>
  <w:style w:type="paragraph" w:styleId="Heading3">
    <w:name w:val="heading 3"/>
    <w:basedOn w:val="Normal"/>
    <w:uiPriority w:val="9"/>
    <w:unhideWhenUsed/>
    <w:qFormat/>
    <w:rsid w:val="00932B00"/>
    <w:pPr>
      <w:ind w:left="226" w:right="1805"/>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32B00"/>
    <w:rPr>
      <w:sz w:val="28"/>
      <w:szCs w:val="28"/>
    </w:rPr>
  </w:style>
  <w:style w:type="paragraph" w:styleId="Title">
    <w:name w:val="Title"/>
    <w:basedOn w:val="Normal"/>
    <w:uiPriority w:val="10"/>
    <w:qFormat/>
    <w:rsid w:val="00932B00"/>
    <w:pPr>
      <w:spacing w:line="1128" w:lineRule="exact"/>
      <w:ind w:left="20"/>
    </w:pPr>
    <w:rPr>
      <w:b/>
      <w:bCs/>
      <w:sz w:val="100"/>
      <w:szCs w:val="100"/>
    </w:rPr>
  </w:style>
  <w:style w:type="paragraph" w:styleId="ListParagraph">
    <w:name w:val="List Paragraph"/>
    <w:basedOn w:val="Normal"/>
    <w:uiPriority w:val="1"/>
    <w:qFormat/>
    <w:rsid w:val="00932B00"/>
    <w:pPr>
      <w:spacing w:line="322" w:lineRule="exact"/>
      <w:ind w:left="946" w:hanging="721"/>
    </w:pPr>
  </w:style>
  <w:style w:type="paragraph" w:customStyle="1" w:styleId="TableParagraph">
    <w:name w:val="Table Paragraph"/>
    <w:basedOn w:val="Normal"/>
    <w:uiPriority w:val="1"/>
    <w:qFormat/>
    <w:rsid w:val="00932B00"/>
  </w:style>
  <w:style w:type="paragraph" w:customStyle="1" w:styleId="VREME">
    <w:name w:val="VREME"/>
    <w:basedOn w:val="Normal"/>
    <w:link w:val="VREMEChar"/>
    <w:qFormat/>
    <w:rsid w:val="004C4AA1"/>
    <w:pPr>
      <w:widowControl/>
      <w:autoSpaceDE/>
      <w:autoSpaceDN/>
      <w:jc w:val="center"/>
    </w:pPr>
    <w:rPr>
      <w:rFonts w:eastAsia="Calibri"/>
      <w:b/>
      <w:sz w:val="28"/>
      <w:szCs w:val="28"/>
    </w:rPr>
  </w:style>
  <w:style w:type="character" w:customStyle="1" w:styleId="VREMEChar">
    <w:name w:val="VREME Char"/>
    <w:basedOn w:val="DefaultParagraphFont"/>
    <w:link w:val="VREME"/>
    <w:rsid w:val="004C4AA1"/>
    <w:rPr>
      <w:rFonts w:ascii="Times New Roman" w:eastAsia="Calibri" w:hAnsi="Times New Roman" w:cs="Times New Roman"/>
      <w:b/>
      <w:sz w:val="28"/>
      <w:szCs w:val="28"/>
    </w:rPr>
  </w:style>
  <w:style w:type="paragraph" w:customStyle="1" w:styleId="SALA">
    <w:name w:val="SALA"/>
    <w:basedOn w:val="Normal"/>
    <w:link w:val="SALAChar"/>
    <w:qFormat/>
    <w:rsid w:val="004C4AA1"/>
    <w:pPr>
      <w:widowControl/>
      <w:autoSpaceDE/>
      <w:autoSpaceDN/>
      <w:spacing w:after="200"/>
      <w:jc w:val="center"/>
    </w:pPr>
    <w:rPr>
      <w:rFonts w:eastAsia="Calibri"/>
      <w:lang w:val="sr-Cyrl-CS"/>
    </w:rPr>
  </w:style>
  <w:style w:type="character" w:customStyle="1" w:styleId="SALAChar">
    <w:name w:val="SALA Char"/>
    <w:basedOn w:val="DefaultParagraphFont"/>
    <w:link w:val="SALA"/>
    <w:rsid w:val="004C4AA1"/>
    <w:rPr>
      <w:rFonts w:ascii="Times New Roman" w:eastAsia="Calibri" w:hAnsi="Times New Roman" w:cs="Times New Roman"/>
      <w:lang w:val="sr-Cyrl-CS"/>
    </w:rPr>
  </w:style>
  <w:style w:type="paragraph" w:styleId="BalloonText">
    <w:name w:val="Balloon Text"/>
    <w:basedOn w:val="Normal"/>
    <w:link w:val="BalloonTextChar"/>
    <w:uiPriority w:val="99"/>
    <w:semiHidden/>
    <w:unhideWhenUsed/>
    <w:rsid w:val="00582F3E"/>
    <w:rPr>
      <w:rFonts w:ascii="Tahoma" w:hAnsi="Tahoma" w:cs="Tahoma"/>
      <w:sz w:val="16"/>
      <w:szCs w:val="16"/>
    </w:rPr>
  </w:style>
  <w:style w:type="character" w:customStyle="1" w:styleId="BalloonTextChar">
    <w:name w:val="Balloon Text Char"/>
    <w:basedOn w:val="DefaultParagraphFont"/>
    <w:link w:val="BalloonText"/>
    <w:uiPriority w:val="99"/>
    <w:semiHidden/>
    <w:rsid w:val="00582F3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8552728">
      <w:bodyDiv w:val="1"/>
      <w:marLeft w:val="0"/>
      <w:marRight w:val="0"/>
      <w:marTop w:val="0"/>
      <w:marBottom w:val="0"/>
      <w:divBdr>
        <w:top w:val="none" w:sz="0" w:space="0" w:color="auto"/>
        <w:left w:val="none" w:sz="0" w:space="0" w:color="auto"/>
        <w:bottom w:val="none" w:sz="0" w:space="0" w:color="auto"/>
        <w:right w:val="none" w:sz="0" w:space="0" w:color="auto"/>
      </w:divBdr>
    </w:div>
    <w:div w:id="1780223040">
      <w:bodyDiv w:val="1"/>
      <w:marLeft w:val="0"/>
      <w:marRight w:val="0"/>
      <w:marTop w:val="0"/>
      <w:marBottom w:val="0"/>
      <w:divBdr>
        <w:top w:val="none" w:sz="0" w:space="0" w:color="auto"/>
        <w:left w:val="none" w:sz="0" w:space="0" w:color="auto"/>
        <w:bottom w:val="none" w:sz="0" w:space="0" w:color="auto"/>
        <w:right w:val="none" w:sz="0" w:space="0" w:color="auto"/>
      </w:divBdr>
    </w:div>
    <w:div w:id="2134594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vankazelen@gmail.com" TargetMode="External"/><Relationship Id="rId13" Type="http://schemas.openxmlformats.org/officeDocument/2006/relationships/hyperlink" Target="mailto:d@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mitrovicmarina34@gmail.com" TargetMode="External"/><Relationship Id="rId12" Type="http://schemas.openxmlformats.org/officeDocument/2006/relationships/hyperlink" Target="mailto:marijabcd@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ricmilan@gmail.com" TargetMode="External"/><Relationship Id="rId5" Type="http://schemas.openxmlformats.org/officeDocument/2006/relationships/webSettings" Target="webSettings.xml"/><Relationship Id="rId15" Type="http://schemas.openxmlformats.org/officeDocument/2006/relationships/hyperlink" Target="mailto:sanjast2013@gmail.com" TargetMode="External"/><Relationship Id="rId10" Type="http://schemas.openxmlformats.org/officeDocument/2006/relationships/hyperlink" Target="mailto:angelkg2009@gmail.com" TargetMode="External"/><Relationship Id="rId4" Type="http://schemas.openxmlformats.org/officeDocument/2006/relationships/settings" Target="settings.xml"/><Relationship Id="rId9" Type="http://schemas.openxmlformats.org/officeDocument/2006/relationships/hyperlink" Target="mailto:marijanas14@gmail.com" TargetMode="External"/><Relationship Id="rId14" Type="http://schemas.openxmlformats.org/officeDocument/2006/relationships/hyperlink" Target="mailto:petar.c8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3DD51-BE42-491B-B56E-1390FC3D5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2944</Words>
  <Characters>16783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Gordana Radic</cp:lastModifiedBy>
  <cp:revision>2</cp:revision>
  <dcterms:created xsi:type="dcterms:W3CDTF">2025-09-24T09:59:00Z</dcterms:created>
  <dcterms:modified xsi:type="dcterms:W3CDTF">2025-09-24T09:59:00Z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2019</vt:lpwstr>
  </property>
  <property fmtid="{D5CDD505-2E9C-101B-9397-08002B2CF9AE}" pid="4" name="LastSaved">
    <vt:filetime>2023-07-28T00:00:00Z</vt:filetime>
  </property>
  <property fmtid="{D5CDD505-2E9C-101B-9397-08002B2CF9AE}" pid="5" name="GrammarlyDocumentId">
    <vt:lpwstr>5fca37f234d58b36f69d87996d31606c0f6e04c6578574faef6d5a87bd4a88ee</vt:lpwstr>
  </property>
</Properties>
</file>