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5698" w14:textId="77777777" w:rsidR="00777EFF" w:rsidRPr="00951AE6" w:rsidRDefault="00000000" w:rsidP="00951AE6">
      <w:pPr>
        <w:rPr>
          <w:b/>
          <w:bCs/>
          <w:color w:val="FF0000"/>
          <w:lang w:val="en-US"/>
        </w:rPr>
      </w:pPr>
      <w:r>
        <w:rPr>
          <w:noProof/>
          <w:lang w:val="en-US"/>
        </w:rPr>
        <w:pict w14:anchorId="63B4E64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8.75pt;margin-top:-91pt;width:79.1pt;height:803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" stroked="f">
            <v:path arrowok="t"/>
            <v:textbox style="layout-flow:vertical;mso-layout-flow-alt:bottom-to-top">
              <w:txbxContent>
                <w:p w14:paraId="7401EF74" w14:textId="77777777" w:rsidR="00777EFF" w:rsidRPr="0015543F" w:rsidRDefault="00777EFF" w:rsidP="00F800C7">
                  <w:pPr>
                    <w:rPr>
                      <w:b/>
                      <w:bCs/>
                      <w:sz w:val="72"/>
                      <w:szCs w:val="72"/>
                      <w:lang w:val="sr-Latn-CS"/>
                    </w:rPr>
                  </w:pPr>
                  <w:r w:rsidRPr="0015543F">
                    <w:rPr>
                      <w:b/>
                      <w:bCs/>
                      <w:sz w:val="72"/>
                      <w:szCs w:val="72"/>
                      <w:lang w:val="sr-Cyrl-CS"/>
                    </w:rPr>
                    <w:t>ФАРМАЦЕУТСКА МИКРОБИОЛОГИЈА</w:t>
                  </w:r>
                </w:p>
                <w:p w14:paraId="094C1C9F" w14:textId="77777777" w:rsidR="00777EFF" w:rsidRPr="0015543F" w:rsidRDefault="00777EFF" w:rsidP="0005685C">
                  <w:pPr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777EFF" w:rsidRPr="00951AE6">
        <w:rPr>
          <w:b/>
          <w:bCs/>
          <w:color w:val="FF0000"/>
          <w:lang w:val="en-US"/>
        </w:rPr>
        <w:t xml:space="preserve"> </w:t>
      </w:r>
    </w:p>
    <w:p w14:paraId="3620FA2F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2A2AA562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41175EF1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38A22230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3F064EB9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7006ED64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54CDFB88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7D3760F3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508F5498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25AD310C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003F6D6F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1C55E729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2691CD57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427F425F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27220018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5E6A5A6E" w14:textId="77777777" w:rsidR="00777EFF" w:rsidRPr="00951AE6" w:rsidRDefault="00745F26" w:rsidP="00951AE6">
      <w:pPr>
        <w:jc w:val="center"/>
        <w:rPr>
          <w:b/>
          <w:bCs/>
          <w:color w:val="FF0000"/>
          <w:lang w:val="sr-Cyrl-CS"/>
        </w:rPr>
      </w:pPr>
      <w:r>
        <w:rPr>
          <w:b/>
          <w:bCs/>
          <w:noProof/>
          <w:color w:val="FF0000"/>
          <w:lang w:val="en-US"/>
        </w:rPr>
        <w:drawing>
          <wp:inline distT="0" distB="0" distL="0" distR="0" wp14:anchorId="2DF3E048" wp14:editId="7FEFE87E">
            <wp:extent cx="1314450" cy="174307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C1344" w14:textId="77777777" w:rsidR="00777EFF" w:rsidRPr="00951AE6" w:rsidRDefault="00777EFF" w:rsidP="00951AE6">
      <w:pPr>
        <w:rPr>
          <w:color w:val="FF0000"/>
          <w:sz w:val="40"/>
          <w:szCs w:val="40"/>
          <w:lang w:val="sr-Cyrl-CS"/>
        </w:rPr>
      </w:pPr>
    </w:p>
    <w:p w14:paraId="1D1BE15C" w14:textId="77777777" w:rsidR="00777EFF" w:rsidRPr="00951AE6" w:rsidRDefault="00777EFF" w:rsidP="00951AE6">
      <w:pPr>
        <w:rPr>
          <w:color w:val="FF0000"/>
          <w:sz w:val="40"/>
          <w:szCs w:val="40"/>
          <w:lang w:val="sr-Cyrl-CS"/>
        </w:rPr>
      </w:pPr>
    </w:p>
    <w:p w14:paraId="51A14F1A" w14:textId="77777777" w:rsidR="00777EFF" w:rsidRPr="00951AE6" w:rsidRDefault="00777EFF" w:rsidP="00951AE6">
      <w:pPr>
        <w:jc w:val="center"/>
        <w:rPr>
          <w:color w:val="FF0000"/>
          <w:sz w:val="40"/>
          <w:szCs w:val="40"/>
          <w:lang w:val="sr-Cyrl-CS"/>
        </w:rPr>
      </w:pPr>
    </w:p>
    <w:p w14:paraId="346479A1" w14:textId="77777777" w:rsidR="00777EFF" w:rsidRPr="00951AE6" w:rsidRDefault="00777EFF" w:rsidP="00951AE6">
      <w:pPr>
        <w:rPr>
          <w:b/>
          <w:bCs/>
          <w:color w:val="FF0000"/>
          <w:sz w:val="32"/>
          <w:szCs w:val="32"/>
          <w:lang w:val="sr-Cyrl-CS"/>
        </w:rPr>
      </w:pPr>
    </w:p>
    <w:p w14:paraId="0D9ADF85" w14:textId="77777777" w:rsidR="00777EFF" w:rsidRPr="00951AE6" w:rsidRDefault="00777EFF" w:rsidP="00951AE6">
      <w:pPr>
        <w:jc w:val="center"/>
        <w:rPr>
          <w:b/>
          <w:bCs/>
          <w:color w:val="FF0000"/>
          <w:sz w:val="28"/>
          <w:szCs w:val="28"/>
          <w:lang w:val="sr-Cyrl-CS"/>
        </w:rPr>
      </w:pPr>
    </w:p>
    <w:p w14:paraId="097DB67B" w14:textId="77777777" w:rsidR="00777EFF" w:rsidRPr="00951AE6" w:rsidRDefault="00777EFF" w:rsidP="00951AE6">
      <w:pPr>
        <w:jc w:val="center"/>
        <w:rPr>
          <w:b/>
          <w:bCs/>
          <w:sz w:val="40"/>
          <w:szCs w:val="40"/>
          <w:lang w:val="sr-Cyrl-CS"/>
        </w:rPr>
      </w:pPr>
      <w:r w:rsidRPr="00951AE6">
        <w:rPr>
          <w:b/>
          <w:bCs/>
          <w:sz w:val="40"/>
          <w:szCs w:val="40"/>
          <w:lang w:val="sr-Cyrl-CS"/>
        </w:rPr>
        <w:t>ИНТЕГРИСАНЕ АКАДЕМСКЕ</w:t>
      </w:r>
    </w:p>
    <w:p w14:paraId="36CE32E6" w14:textId="77777777" w:rsidR="00777EFF" w:rsidRPr="00951AE6" w:rsidRDefault="00777EFF" w:rsidP="00951AE6">
      <w:pPr>
        <w:jc w:val="center"/>
        <w:rPr>
          <w:b/>
          <w:bCs/>
          <w:sz w:val="28"/>
          <w:szCs w:val="28"/>
          <w:lang w:val="sr-Cyrl-CS"/>
        </w:rPr>
      </w:pPr>
      <w:r w:rsidRPr="00951AE6">
        <w:rPr>
          <w:b/>
          <w:bCs/>
          <w:sz w:val="40"/>
          <w:szCs w:val="40"/>
          <w:lang w:val="sr-Cyrl-CS"/>
        </w:rPr>
        <w:t>СТУДИЈЕ ФАРМАЦИЈЕ</w:t>
      </w:r>
    </w:p>
    <w:p w14:paraId="1F836D76" w14:textId="77777777" w:rsidR="00777EFF" w:rsidRPr="00951AE6" w:rsidRDefault="00777EFF" w:rsidP="00951AE6">
      <w:pPr>
        <w:jc w:val="center"/>
        <w:rPr>
          <w:b/>
          <w:bCs/>
          <w:sz w:val="32"/>
          <w:szCs w:val="32"/>
          <w:lang w:val="ru-RU"/>
        </w:rPr>
      </w:pPr>
    </w:p>
    <w:p w14:paraId="100AFB6C" w14:textId="77777777" w:rsidR="00777EFF" w:rsidRPr="00951AE6" w:rsidRDefault="00777EFF" w:rsidP="00951AE6">
      <w:pPr>
        <w:jc w:val="center"/>
        <w:rPr>
          <w:sz w:val="32"/>
          <w:szCs w:val="32"/>
          <w:lang w:val="sr-Cyrl-CS"/>
        </w:rPr>
      </w:pPr>
      <w:r w:rsidRPr="00951AE6">
        <w:rPr>
          <w:b/>
          <w:bCs/>
          <w:sz w:val="32"/>
          <w:szCs w:val="32"/>
          <w:lang w:val="sr-Cyrl-CS"/>
        </w:rPr>
        <w:br/>
        <w:t>ДРУГА ГОДИНА СТУДИЈА</w:t>
      </w:r>
    </w:p>
    <w:p w14:paraId="105C1084" w14:textId="77777777" w:rsidR="00777EFF" w:rsidRPr="00951AE6" w:rsidRDefault="00777EFF" w:rsidP="00951AE6">
      <w:pPr>
        <w:rPr>
          <w:b/>
          <w:bCs/>
          <w:lang w:val="sr-Cyrl-CS"/>
        </w:rPr>
      </w:pPr>
    </w:p>
    <w:p w14:paraId="36F246DC" w14:textId="77777777" w:rsidR="00777EFF" w:rsidRPr="00951AE6" w:rsidRDefault="00777EFF" w:rsidP="00951AE6">
      <w:pPr>
        <w:rPr>
          <w:b/>
          <w:bCs/>
          <w:lang w:val="sr-Cyrl-CS"/>
        </w:rPr>
      </w:pPr>
    </w:p>
    <w:p w14:paraId="07953487" w14:textId="77777777" w:rsidR="00777EFF" w:rsidRPr="00951AE6" w:rsidRDefault="00777EFF" w:rsidP="00951AE6">
      <w:pPr>
        <w:rPr>
          <w:b/>
          <w:bCs/>
          <w:lang w:val="sr-Cyrl-CS"/>
        </w:rPr>
      </w:pPr>
    </w:p>
    <w:p w14:paraId="020CC0EA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3E518861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58E9D3FF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1D76B78E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6E6C74DC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51CC178E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1DB07157" w14:textId="77777777" w:rsidR="00777EFF" w:rsidRPr="00951AE6" w:rsidRDefault="00777EFF" w:rsidP="00951AE6">
      <w:pPr>
        <w:jc w:val="center"/>
        <w:rPr>
          <w:sz w:val="25"/>
          <w:szCs w:val="25"/>
          <w:lang w:val="sr-Cyrl-CS"/>
        </w:rPr>
      </w:pPr>
    </w:p>
    <w:p w14:paraId="14F8C66A" w14:textId="77777777" w:rsidR="00777EFF" w:rsidRPr="006177F8" w:rsidRDefault="00777EFF" w:rsidP="00951AE6">
      <w:pPr>
        <w:jc w:val="center"/>
        <w:rPr>
          <w:sz w:val="40"/>
          <w:szCs w:val="40"/>
          <w:lang w:val="sr-Cyrl-CS"/>
        </w:rPr>
      </w:pPr>
      <w:r w:rsidRPr="006177F8">
        <w:rPr>
          <w:sz w:val="40"/>
          <w:szCs w:val="40"/>
          <w:lang w:val="sr-Cyrl-CS"/>
        </w:rPr>
        <w:t xml:space="preserve">школска </w:t>
      </w:r>
      <w:r w:rsidRPr="006177F8">
        <w:rPr>
          <w:sz w:val="40"/>
          <w:szCs w:val="40"/>
          <w:lang w:val="ru-RU"/>
        </w:rPr>
        <w:t>202</w:t>
      </w:r>
      <w:r w:rsidR="006177F8" w:rsidRPr="006177F8">
        <w:rPr>
          <w:sz w:val="40"/>
          <w:szCs w:val="40"/>
          <w:lang w:val="en-US"/>
        </w:rPr>
        <w:t>5</w:t>
      </w:r>
      <w:r w:rsidRPr="006177F8">
        <w:rPr>
          <w:sz w:val="40"/>
          <w:szCs w:val="40"/>
          <w:lang w:val="sr-Cyrl-CS"/>
        </w:rPr>
        <w:t>/</w:t>
      </w:r>
      <w:r w:rsidRPr="006177F8">
        <w:rPr>
          <w:sz w:val="40"/>
          <w:szCs w:val="40"/>
          <w:lang w:val="ru-RU"/>
        </w:rPr>
        <w:t>202</w:t>
      </w:r>
      <w:r w:rsidR="006177F8" w:rsidRPr="006177F8">
        <w:rPr>
          <w:sz w:val="40"/>
          <w:szCs w:val="40"/>
          <w:lang w:val="en-US"/>
        </w:rPr>
        <w:t>6</w:t>
      </w:r>
      <w:r w:rsidRPr="006177F8">
        <w:rPr>
          <w:sz w:val="40"/>
          <w:szCs w:val="40"/>
          <w:lang w:val="sr-Cyrl-CS"/>
        </w:rPr>
        <w:t>.</w:t>
      </w:r>
    </w:p>
    <w:p w14:paraId="26E07FA4" w14:textId="77777777" w:rsidR="00777EFF" w:rsidRPr="00951AE6" w:rsidRDefault="00777EFF" w:rsidP="00951AE6">
      <w:pPr>
        <w:jc w:val="center"/>
        <w:rPr>
          <w:color w:val="FF0000"/>
          <w:sz w:val="25"/>
          <w:szCs w:val="25"/>
          <w:lang w:val="sr-Cyrl-CS"/>
        </w:rPr>
      </w:pPr>
    </w:p>
    <w:p w14:paraId="0D8D73B9" w14:textId="77777777" w:rsidR="00777EFF" w:rsidRPr="00951AE6" w:rsidRDefault="00745F26" w:rsidP="00951AE6">
      <w:pPr>
        <w:jc w:val="center"/>
        <w:rPr>
          <w:color w:val="FF0000"/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31B72EC6" wp14:editId="5B8A254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160395" cy="9591040"/>
            <wp:effectExtent l="0" t="0" r="0" b="0"/>
            <wp:wrapSquare wrapText="bothSides"/>
            <wp:docPr id="14" name="Picture 2" descr="Blok tabele 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3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959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7EFF" w:rsidRPr="00951AE6">
        <w:rPr>
          <w:color w:val="FF0000"/>
          <w:sz w:val="28"/>
          <w:szCs w:val="28"/>
          <w:lang w:val="sr-Cyrl-CS"/>
        </w:rPr>
        <w:br w:type="page"/>
      </w:r>
    </w:p>
    <w:p w14:paraId="069D3C14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91683C3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4FC9A808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6400CBB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623522E5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2B88978A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22A55A3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1D241327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BFF76D8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627EEE5F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A8B8B4D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166BEC2E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45506712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88EE685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D2E5302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53353A2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2D1C5AE0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3D701DE" w14:textId="77777777" w:rsidR="00777EFF" w:rsidRPr="00951AE6" w:rsidRDefault="00777EFF" w:rsidP="00951AE6">
      <w:pPr>
        <w:rPr>
          <w:sz w:val="28"/>
          <w:szCs w:val="28"/>
          <w:lang w:val="sr-Cyrl-CS"/>
        </w:rPr>
      </w:pPr>
      <w:r w:rsidRPr="00951AE6">
        <w:rPr>
          <w:sz w:val="28"/>
          <w:szCs w:val="28"/>
          <w:lang w:val="sr-Cyrl-CS"/>
        </w:rPr>
        <w:t xml:space="preserve">Предмет: </w:t>
      </w:r>
    </w:p>
    <w:p w14:paraId="5A6F67DB" w14:textId="77777777" w:rsidR="00777EFF" w:rsidRPr="00951AE6" w:rsidRDefault="00777EFF" w:rsidP="00951AE6">
      <w:pPr>
        <w:rPr>
          <w:sz w:val="28"/>
          <w:szCs w:val="28"/>
          <w:lang w:val="sr-Cyrl-CS"/>
        </w:rPr>
      </w:pPr>
    </w:p>
    <w:p w14:paraId="7EF01DF6" w14:textId="77777777" w:rsidR="00777EFF" w:rsidRPr="00951AE6" w:rsidRDefault="00777EFF" w:rsidP="00951AE6">
      <w:pPr>
        <w:rPr>
          <w:sz w:val="28"/>
          <w:szCs w:val="28"/>
          <w:lang w:val="sr-Cyrl-CS"/>
        </w:rPr>
      </w:pPr>
    </w:p>
    <w:p w14:paraId="5CBA6BAA" w14:textId="77777777" w:rsidR="00777EFF" w:rsidRPr="00951AE6" w:rsidRDefault="00777EFF" w:rsidP="00951AE6">
      <w:pPr>
        <w:jc w:val="center"/>
        <w:rPr>
          <w:b/>
          <w:bCs/>
          <w:sz w:val="36"/>
          <w:szCs w:val="36"/>
          <w:lang w:val="sr-Cyrl-CS"/>
        </w:rPr>
      </w:pPr>
      <w:r w:rsidRPr="00951AE6">
        <w:rPr>
          <w:b/>
          <w:bCs/>
          <w:sz w:val="36"/>
          <w:szCs w:val="36"/>
          <w:lang w:val="sr-Cyrl-CS"/>
        </w:rPr>
        <w:t>ФАРМАЦЕУТСКА МИКРОБИОЛОГИЈА</w:t>
      </w:r>
    </w:p>
    <w:p w14:paraId="76C137FD" w14:textId="77777777" w:rsidR="00777EFF" w:rsidRPr="00951AE6" w:rsidRDefault="00777EFF" w:rsidP="00951AE6">
      <w:pPr>
        <w:rPr>
          <w:lang w:val="sr-Latn-CS"/>
        </w:rPr>
      </w:pPr>
    </w:p>
    <w:p w14:paraId="6D8DDFF1" w14:textId="77777777" w:rsidR="00777EFF" w:rsidRPr="00951AE6" w:rsidRDefault="00777EFF" w:rsidP="00951AE6">
      <w:pPr>
        <w:rPr>
          <w:lang w:val="sr-Latn-CS"/>
        </w:rPr>
      </w:pPr>
      <w:r w:rsidRPr="00951AE6">
        <w:rPr>
          <w:lang w:val="sr-Cyrl-CS"/>
        </w:rPr>
        <w:t xml:space="preserve">Предмет </w:t>
      </w:r>
      <w:r w:rsidRPr="00951AE6">
        <w:rPr>
          <w:lang w:val="sr-Latn-CS"/>
        </w:rPr>
        <w:t xml:space="preserve">се вреднује са </w:t>
      </w:r>
      <w:r w:rsidRPr="00951AE6">
        <w:rPr>
          <w:lang w:val="ru-RU"/>
        </w:rPr>
        <w:t xml:space="preserve">5 </w:t>
      </w:r>
      <w:r w:rsidRPr="00951AE6">
        <w:rPr>
          <w:lang w:val="sr-Cyrl-CS"/>
        </w:rPr>
        <w:t xml:space="preserve">ЕСПБ. Недељно има </w:t>
      </w:r>
      <w:r w:rsidRPr="00951AE6">
        <w:rPr>
          <w:lang w:val="ru-RU"/>
        </w:rPr>
        <w:t xml:space="preserve">4 </w:t>
      </w:r>
      <w:r w:rsidRPr="00951AE6">
        <w:rPr>
          <w:lang w:val="sr-Cyrl-CS"/>
        </w:rPr>
        <w:t>часа активне наставе</w:t>
      </w:r>
      <w:r w:rsidRPr="00951AE6">
        <w:rPr>
          <w:lang w:val="ru-RU"/>
        </w:rPr>
        <w:t xml:space="preserve"> </w:t>
      </w:r>
      <w:r w:rsidRPr="00951AE6">
        <w:rPr>
          <w:lang w:val="sr-Cyrl-CS"/>
        </w:rPr>
        <w:t>(</w:t>
      </w:r>
      <w:r w:rsidRPr="00951AE6">
        <w:rPr>
          <w:lang w:val="ru-RU"/>
        </w:rPr>
        <w:t xml:space="preserve">2 </w:t>
      </w:r>
      <w:r w:rsidRPr="00951AE6">
        <w:rPr>
          <w:lang w:val="sr-Latn-CS"/>
        </w:rPr>
        <w:t xml:space="preserve">часa </w:t>
      </w:r>
      <w:r w:rsidRPr="00951AE6">
        <w:rPr>
          <w:lang w:val="sr-Cyrl-CS"/>
        </w:rPr>
        <w:t>предавања и 2 часа рад</w:t>
      </w:r>
      <w:r w:rsidRPr="00951AE6">
        <w:t>a</w:t>
      </w:r>
      <w:r w:rsidRPr="00951AE6">
        <w:rPr>
          <w:lang w:val="sr-Cyrl-CS"/>
        </w:rPr>
        <w:t xml:space="preserve"> у малој групи)</w:t>
      </w:r>
    </w:p>
    <w:p w14:paraId="76D50447" w14:textId="77777777" w:rsidR="00777EFF" w:rsidRPr="00951AE6" w:rsidRDefault="00777EFF" w:rsidP="00951AE6">
      <w:pPr>
        <w:rPr>
          <w:sz w:val="28"/>
          <w:szCs w:val="28"/>
          <w:lang w:val="sr-Cyrl-CS"/>
        </w:rPr>
      </w:pPr>
    </w:p>
    <w:p w14:paraId="65120F00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0D672E8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E02E415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FF4BD25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B08E645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F76B6E3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685309CA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4AB76BA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0F6B06F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22DB7DA0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96F1ACC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1663DC61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100A27AB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70A087F6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98CD516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AD79C6A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0C9845CF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48BACB9F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41228028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639B5FDC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5AB97940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186D6F88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395C81BC" w14:textId="77777777" w:rsidR="00777EFF" w:rsidRPr="00951AE6" w:rsidRDefault="00777EFF" w:rsidP="00951AE6">
      <w:pPr>
        <w:rPr>
          <w:color w:val="FF0000"/>
          <w:sz w:val="28"/>
          <w:szCs w:val="28"/>
          <w:lang w:val="sr-Cyrl-CS"/>
        </w:rPr>
      </w:pPr>
    </w:p>
    <w:p w14:paraId="2CE9CE28" w14:textId="77777777" w:rsidR="00777EFF" w:rsidRPr="00951AE6" w:rsidRDefault="00777EFF" w:rsidP="00951AE6">
      <w:pPr>
        <w:rPr>
          <w:b/>
          <w:bCs/>
          <w:color w:val="FF0000"/>
          <w:lang w:val="sr-Cyrl-CS"/>
        </w:rPr>
      </w:pPr>
    </w:p>
    <w:p w14:paraId="2096AB9A" w14:textId="77777777" w:rsidR="00777EFF" w:rsidRPr="00951AE6" w:rsidRDefault="00777EFF" w:rsidP="00951AE6">
      <w:pPr>
        <w:rPr>
          <w:b/>
          <w:bCs/>
          <w:sz w:val="32"/>
          <w:szCs w:val="32"/>
          <w:lang w:val="sr-Cyrl-CS"/>
        </w:rPr>
      </w:pPr>
      <w:r w:rsidRPr="00951AE6">
        <w:rPr>
          <w:b/>
          <w:bCs/>
          <w:sz w:val="32"/>
          <w:szCs w:val="32"/>
          <w:lang w:val="sr-Cyrl-CS"/>
        </w:rPr>
        <w:t xml:space="preserve">НАСТАВНИЦИ И САРАДНИЦИ: </w:t>
      </w:r>
    </w:p>
    <w:p w14:paraId="4F41E8F8" w14:textId="77777777" w:rsidR="00777EFF" w:rsidRPr="00951AE6" w:rsidRDefault="00777EFF" w:rsidP="00951AE6">
      <w:pPr>
        <w:rPr>
          <w:b/>
          <w:bCs/>
          <w:color w:val="FF0000"/>
          <w:sz w:val="20"/>
          <w:szCs w:val="20"/>
          <w:lang w:val="sr-Cyrl-CS"/>
        </w:rPr>
      </w:pPr>
    </w:p>
    <w:p w14:paraId="2E934A83" w14:textId="77777777" w:rsidR="00777EFF" w:rsidRPr="00951AE6" w:rsidRDefault="00777EFF" w:rsidP="00951AE6">
      <w:pPr>
        <w:rPr>
          <w:color w:val="FF0000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3483"/>
        <w:gridCol w:w="3126"/>
        <w:gridCol w:w="2722"/>
      </w:tblGrid>
      <w:tr w:rsidR="00777EFF" w:rsidRPr="00D170F6" w14:paraId="1357CE0C" w14:textId="77777777">
        <w:trPr>
          <w:trHeight w:val="416"/>
        </w:trPr>
        <w:tc>
          <w:tcPr>
            <w:tcW w:w="266" w:type="pct"/>
            <w:vAlign w:val="center"/>
          </w:tcPr>
          <w:p w14:paraId="639E43F4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D170F6">
              <w:rPr>
                <w:rFonts w:ascii="Times New Roman" w:hAnsi="Times New Roman" w:cs="Times New Roman"/>
                <w:color w:val="auto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49A1C29A" w14:textId="77777777" w:rsidR="00777EFF" w:rsidRPr="00D170F6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D170F6">
              <w:rPr>
                <w:rFonts w:ascii="Times New Roman" w:hAnsi="Times New Roman" w:cs="Times New Roman"/>
                <w:color w:val="auto"/>
                <w:lang w:val="sr-Cyrl-CS"/>
              </w:rPr>
              <w:t>Име и презиме</w:t>
            </w:r>
          </w:p>
        </w:tc>
        <w:tc>
          <w:tcPr>
            <w:tcW w:w="1586" w:type="pct"/>
            <w:vAlign w:val="center"/>
          </w:tcPr>
          <w:p w14:paraId="5DB37B6A" w14:textId="77777777" w:rsidR="00777EFF" w:rsidRPr="00D170F6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D170F6">
              <w:rPr>
                <w:rFonts w:ascii="Times New Roman" w:hAnsi="Times New Roman" w:cs="Times New Roman"/>
                <w:color w:val="auto"/>
                <w:lang w:val="sr-Cyrl-CS"/>
              </w:rPr>
              <w:t>Email адреса</w:t>
            </w:r>
          </w:p>
        </w:tc>
        <w:tc>
          <w:tcPr>
            <w:tcW w:w="1381" w:type="pct"/>
            <w:vAlign w:val="center"/>
          </w:tcPr>
          <w:p w14:paraId="499279CF" w14:textId="77777777" w:rsidR="00777EFF" w:rsidRPr="00D170F6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D170F6">
              <w:rPr>
                <w:rFonts w:ascii="Times New Roman" w:hAnsi="Times New Roman" w:cs="Times New Roman"/>
                <w:color w:val="auto"/>
                <w:lang w:val="sr-Cyrl-CS"/>
              </w:rPr>
              <w:t>звање</w:t>
            </w:r>
          </w:p>
        </w:tc>
      </w:tr>
      <w:tr w:rsidR="00777EFF" w:rsidRPr="00D170F6" w14:paraId="4E39B1BF" w14:textId="77777777">
        <w:trPr>
          <w:trHeight w:val="416"/>
        </w:trPr>
        <w:tc>
          <w:tcPr>
            <w:tcW w:w="266" w:type="pct"/>
            <w:vAlign w:val="center"/>
          </w:tcPr>
          <w:p w14:paraId="2A885FA7" w14:textId="77777777" w:rsidR="00777EFF" w:rsidRPr="00D170F6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D170F6">
              <w:rPr>
                <w:rFonts w:ascii="Times New Roman" w:hAnsi="Times New Roman" w:cs="Times New Roman"/>
                <w:noProof/>
                <w:color w:val="auto"/>
              </w:rPr>
              <w:t>1.</w:t>
            </w:r>
          </w:p>
        </w:tc>
        <w:tc>
          <w:tcPr>
            <w:tcW w:w="1767" w:type="pct"/>
            <w:vAlign w:val="center"/>
          </w:tcPr>
          <w:p w14:paraId="4CCA5379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D170F6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Дејан Баскић</w:t>
            </w:r>
          </w:p>
        </w:tc>
        <w:tc>
          <w:tcPr>
            <w:tcW w:w="1586" w:type="pct"/>
            <w:vAlign w:val="center"/>
          </w:tcPr>
          <w:p w14:paraId="08F11F94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hyperlink r:id="rId10" w:history="1">
              <w:r w:rsidRPr="00D170F6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dejan.baskic@gmail.com</w:t>
              </w:r>
            </w:hyperlink>
          </w:p>
        </w:tc>
        <w:tc>
          <w:tcPr>
            <w:tcW w:w="1381" w:type="pct"/>
            <w:vAlign w:val="center"/>
          </w:tcPr>
          <w:p w14:paraId="25552358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D170F6">
              <w:rPr>
                <w:rFonts w:ascii="Times New Roman" w:hAnsi="Times New Roman" w:cs="Times New Roman"/>
                <w:noProof/>
                <w:color w:val="auto"/>
              </w:rPr>
              <w:t>Редовни</w:t>
            </w:r>
            <w:r w:rsidRPr="00D170F6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 xml:space="preserve"> професор</w:t>
            </w:r>
          </w:p>
        </w:tc>
      </w:tr>
      <w:tr w:rsidR="00777EFF" w:rsidRPr="00D170F6" w14:paraId="75D2F072" w14:textId="77777777">
        <w:trPr>
          <w:trHeight w:val="418"/>
        </w:trPr>
        <w:tc>
          <w:tcPr>
            <w:tcW w:w="266" w:type="pct"/>
            <w:vAlign w:val="center"/>
          </w:tcPr>
          <w:p w14:paraId="1664D0DE" w14:textId="77777777" w:rsidR="00777EFF" w:rsidRPr="00D170F6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D170F6">
              <w:rPr>
                <w:rFonts w:ascii="Times New Roman" w:hAnsi="Times New Roman" w:cs="Times New Roman"/>
                <w:noProof/>
                <w:color w:val="auto"/>
              </w:rPr>
              <w:t>2.</w:t>
            </w:r>
          </w:p>
        </w:tc>
        <w:tc>
          <w:tcPr>
            <w:tcW w:w="1767" w:type="pct"/>
            <w:vAlign w:val="center"/>
          </w:tcPr>
          <w:p w14:paraId="34AD9E61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D170F6">
              <w:rPr>
                <w:rFonts w:ascii="Times New Roman" w:hAnsi="Times New Roman" w:cs="Times New Roman"/>
                <w:noProof/>
                <w:color w:val="auto"/>
              </w:rPr>
              <w:t>Сања Матић</w:t>
            </w:r>
          </w:p>
        </w:tc>
        <w:tc>
          <w:tcPr>
            <w:tcW w:w="1586" w:type="pct"/>
            <w:vAlign w:val="center"/>
          </w:tcPr>
          <w:p w14:paraId="03A1BEE4" w14:textId="77777777" w:rsidR="00777EFF" w:rsidRPr="00D170F6" w:rsidRDefault="00777EFF" w:rsidP="00951AE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170F6">
              <w:rPr>
                <w:rFonts w:ascii="Times New Roman" w:hAnsi="Times New Roman" w:cs="Times New Roman"/>
                <w:color w:val="auto"/>
              </w:rPr>
              <w:t>sanjad.matic@gmail.com</w:t>
            </w:r>
          </w:p>
        </w:tc>
        <w:tc>
          <w:tcPr>
            <w:tcW w:w="1381" w:type="pct"/>
            <w:vAlign w:val="center"/>
          </w:tcPr>
          <w:p w14:paraId="6F24E786" w14:textId="77777777" w:rsidR="00777EFF" w:rsidRPr="004F0B4C" w:rsidRDefault="004F0B4C" w:rsidP="00951AE6">
            <w:pPr>
              <w:rPr>
                <w:noProof/>
              </w:rPr>
            </w:pPr>
            <w:r>
              <w:rPr>
                <w:noProof/>
              </w:rPr>
              <w:t>Доцент</w:t>
            </w:r>
          </w:p>
        </w:tc>
      </w:tr>
      <w:tr w:rsidR="00777EFF" w:rsidRPr="000F6DC6" w14:paraId="7ADC2213" w14:textId="77777777">
        <w:trPr>
          <w:trHeight w:val="418"/>
        </w:trPr>
        <w:tc>
          <w:tcPr>
            <w:tcW w:w="266" w:type="pct"/>
            <w:vAlign w:val="center"/>
          </w:tcPr>
          <w:p w14:paraId="385F2D7E" w14:textId="77777777" w:rsidR="00777EFF" w:rsidRPr="006E01C5" w:rsidRDefault="00777EFF" w:rsidP="00951AE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lang w:val="ru-RU"/>
              </w:rPr>
            </w:pPr>
            <w:r w:rsidRPr="006E01C5">
              <w:rPr>
                <w:rFonts w:ascii="Times New Roman" w:hAnsi="Times New Roman" w:cs="Times New Roman"/>
                <w:noProof/>
                <w:color w:val="auto"/>
                <w:lang w:val="ru-RU"/>
              </w:rPr>
              <w:t xml:space="preserve">3. </w:t>
            </w:r>
          </w:p>
        </w:tc>
        <w:tc>
          <w:tcPr>
            <w:tcW w:w="1767" w:type="pct"/>
            <w:vAlign w:val="center"/>
          </w:tcPr>
          <w:p w14:paraId="3660F9CA" w14:textId="77777777" w:rsidR="00777EFF" w:rsidRPr="006E01C5" w:rsidRDefault="00777EF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6E01C5">
              <w:rPr>
                <w:rFonts w:ascii="Times New Roman" w:hAnsi="Times New Roman" w:cs="Times New Roman"/>
                <w:noProof/>
                <w:color w:val="auto"/>
              </w:rPr>
              <w:t>Милица Стојковић</w:t>
            </w:r>
          </w:p>
        </w:tc>
        <w:tc>
          <w:tcPr>
            <w:tcW w:w="1586" w:type="pct"/>
            <w:vAlign w:val="center"/>
          </w:tcPr>
          <w:p w14:paraId="415B8B02" w14:textId="77777777" w:rsidR="00777EFF" w:rsidRPr="006E01C5" w:rsidRDefault="00777EFF" w:rsidP="00951AE6">
            <w:pPr>
              <w:pStyle w:val="Defaul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E01C5">
              <w:rPr>
                <w:rFonts w:ascii="Times New Roman" w:hAnsi="Times New Roman" w:cs="Times New Roman"/>
                <w:color w:val="auto"/>
                <w:lang w:val="ru-RU"/>
              </w:rPr>
              <w:t>miciii.stojkovic@gmail.com</w:t>
            </w:r>
          </w:p>
        </w:tc>
        <w:tc>
          <w:tcPr>
            <w:tcW w:w="1381" w:type="pct"/>
            <w:vAlign w:val="center"/>
          </w:tcPr>
          <w:p w14:paraId="6FF09049" w14:textId="77777777" w:rsidR="00777EFF" w:rsidRPr="004F0B4C" w:rsidRDefault="004F0B4C" w:rsidP="00951AE6">
            <w:pPr>
              <w:rPr>
                <w:noProof/>
              </w:rPr>
            </w:pPr>
            <w:r>
              <w:rPr>
                <w:noProof/>
              </w:rPr>
              <w:t>Сарадник у настави</w:t>
            </w:r>
          </w:p>
        </w:tc>
      </w:tr>
      <w:tr w:rsidR="006E01C5" w:rsidRPr="000F6DC6" w14:paraId="36B6D68E" w14:textId="77777777">
        <w:trPr>
          <w:trHeight w:val="418"/>
        </w:trPr>
        <w:tc>
          <w:tcPr>
            <w:tcW w:w="266" w:type="pct"/>
            <w:vAlign w:val="center"/>
          </w:tcPr>
          <w:p w14:paraId="6A141FEC" w14:textId="77777777" w:rsidR="006E01C5" w:rsidRPr="000004CF" w:rsidRDefault="006E01C5" w:rsidP="00951AE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0004CF">
              <w:rPr>
                <w:rFonts w:ascii="Times New Roman" w:hAnsi="Times New Roman" w:cs="Times New Roman"/>
                <w:noProof/>
                <w:color w:val="auto"/>
              </w:rPr>
              <w:t>4.</w:t>
            </w:r>
          </w:p>
        </w:tc>
        <w:tc>
          <w:tcPr>
            <w:tcW w:w="1767" w:type="pct"/>
            <w:vAlign w:val="center"/>
          </w:tcPr>
          <w:p w14:paraId="211985AA" w14:textId="77777777" w:rsidR="006E01C5" w:rsidRPr="000004CF" w:rsidRDefault="006E01C5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0004CF">
              <w:rPr>
                <w:rFonts w:ascii="Times New Roman" w:hAnsi="Times New Roman" w:cs="Times New Roman"/>
                <w:noProof/>
                <w:color w:val="auto"/>
              </w:rPr>
              <w:t>Тијана Ма</w:t>
            </w:r>
            <w:r w:rsidR="000004CF" w:rsidRPr="000004CF">
              <w:rPr>
                <w:rFonts w:ascii="Times New Roman" w:hAnsi="Times New Roman" w:cs="Times New Roman"/>
                <w:noProof/>
                <w:color w:val="auto"/>
              </w:rPr>
              <w:t>р</w:t>
            </w:r>
            <w:r w:rsidRPr="000004CF">
              <w:rPr>
                <w:rFonts w:ascii="Times New Roman" w:hAnsi="Times New Roman" w:cs="Times New Roman"/>
                <w:noProof/>
                <w:color w:val="auto"/>
              </w:rPr>
              <w:t>ковић</w:t>
            </w:r>
          </w:p>
        </w:tc>
        <w:tc>
          <w:tcPr>
            <w:tcW w:w="1586" w:type="pct"/>
            <w:vAlign w:val="center"/>
          </w:tcPr>
          <w:p w14:paraId="6B2997EF" w14:textId="77777777" w:rsidR="006E01C5" w:rsidRPr="000004CF" w:rsidRDefault="006E01C5" w:rsidP="00951AE6">
            <w:pPr>
              <w:pStyle w:val="Defaul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04CF">
              <w:rPr>
                <w:rFonts w:ascii="Times New Roman" w:hAnsi="Times New Roman" w:cs="Times New Roman"/>
                <w:color w:val="auto"/>
                <w:lang w:val="ru-RU"/>
              </w:rPr>
              <w:t>tianafeels@gmail.com</w:t>
            </w:r>
          </w:p>
        </w:tc>
        <w:tc>
          <w:tcPr>
            <w:tcW w:w="1381" w:type="pct"/>
            <w:vAlign w:val="center"/>
          </w:tcPr>
          <w:p w14:paraId="35B6891C" w14:textId="77777777" w:rsidR="006E01C5" w:rsidRPr="000004CF" w:rsidRDefault="006E01C5" w:rsidP="00951AE6">
            <w:pPr>
              <w:rPr>
                <w:noProof/>
              </w:rPr>
            </w:pPr>
            <w:r w:rsidRPr="000004CF">
              <w:rPr>
                <w:noProof/>
              </w:rPr>
              <w:t>Фацилитатор</w:t>
            </w:r>
          </w:p>
        </w:tc>
      </w:tr>
      <w:tr w:rsidR="004F0B4C" w:rsidRPr="004F0B4C" w14:paraId="06B2FFDD" w14:textId="77777777">
        <w:trPr>
          <w:trHeight w:val="418"/>
        </w:trPr>
        <w:tc>
          <w:tcPr>
            <w:tcW w:w="266" w:type="pct"/>
            <w:vAlign w:val="center"/>
          </w:tcPr>
          <w:p w14:paraId="1F51E832" w14:textId="77777777" w:rsidR="000004CF" w:rsidRPr="004F0B4C" w:rsidRDefault="000004CF" w:rsidP="00951AE6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4F0B4C">
              <w:rPr>
                <w:rFonts w:ascii="Times New Roman" w:hAnsi="Times New Roman" w:cs="Times New Roman"/>
                <w:noProof/>
                <w:color w:val="auto"/>
              </w:rPr>
              <w:t>5.</w:t>
            </w:r>
          </w:p>
        </w:tc>
        <w:tc>
          <w:tcPr>
            <w:tcW w:w="1767" w:type="pct"/>
            <w:vAlign w:val="center"/>
          </w:tcPr>
          <w:p w14:paraId="24457B24" w14:textId="77777777" w:rsidR="000004CF" w:rsidRPr="004F0B4C" w:rsidRDefault="000004CF" w:rsidP="00951AE6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4F0B4C">
              <w:rPr>
                <w:rFonts w:ascii="Times New Roman" w:hAnsi="Times New Roman" w:cs="Times New Roman"/>
                <w:noProof/>
                <w:color w:val="auto"/>
              </w:rPr>
              <w:t>Ана Тодоровић</w:t>
            </w:r>
          </w:p>
        </w:tc>
        <w:tc>
          <w:tcPr>
            <w:tcW w:w="1586" w:type="pct"/>
            <w:vAlign w:val="center"/>
          </w:tcPr>
          <w:p w14:paraId="1891D7AB" w14:textId="77777777" w:rsidR="000004CF" w:rsidRPr="004F0B4C" w:rsidRDefault="000004CF" w:rsidP="00951AE6">
            <w:pPr>
              <w:pStyle w:val="Defaul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F0B4C">
              <w:rPr>
                <w:rFonts w:ascii="Times New Roman" w:hAnsi="Times New Roman" w:cs="Times New Roman"/>
                <w:color w:val="auto"/>
                <w:lang w:val="ru-RU"/>
              </w:rPr>
              <w:t>anatodorovicnani@gmail.com</w:t>
            </w:r>
          </w:p>
        </w:tc>
        <w:tc>
          <w:tcPr>
            <w:tcW w:w="1381" w:type="pct"/>
            <w:vAlign w:val="center"/>
          </w:tcPr>
          <w:p w14:paraId="2E0B6874" w14:textId="77777777" w:rsidR="000004CF" w:rsidRPr="004F0B4C" w:rsidRDefault="000004CF" w:rsidP="00951AE6">
            <w:pPr>
              <w:rPr>
                <w:noProof/>
              </w:rPr>
            </w:pPr>
            <w:r w:rsidRPr="004F0B4C">
              <w:rPr>
                <w:noProof/>
              </w:rPr>
              <w:t>Фацилитатор</w:t>
            </w:r>
          </w:p>
        </w:tc>
      </w:tr>
    </w:tbl>
    <w:p w14:paraId="1C0E6CF9" w14:textId="77777777" w:rsidR="00777EFF" w:rsidRPr="00951AE6" w:rsidRDefault="00777EFF" w:rsidP="00951AE6">
      <w:pPr>
        <w:jc w:val="center"/>
        <w:rPr>
          <w:color w:val="FF0000"/>
          <w:sz w:val="20"/>
          <w:szCs w:val="20"/>
          <w:lang w:val="sr-Cyrl-CS"/>
        </w:rPr>
      </w:pPr>
    </w:p>
    <w:p w14:paraId="70773BF5" w14:textId="77777777" w:rsidR="00777EFF" w:rsidRDefault="00777EFF" w:rsidP="00951AE6">
      <w:pPr>
        <w:rPr>
          <w:b/>
          <w:bCs/>
          <w:color w:val="FF0000"/>
          <w:sz w:val="28"/>
          <w:szCs w:val="28"/>
          <w:lang w:val="sr-Cyrl-CS"/>
        </w:rPr>
      </w:pPr>
    </w:p>
    <w:p w14:paraId="29442C5A" w14:textId="77777777" w:rsidR="008F3AE1" w:rsidRDefault="008F3AE1" w:rsidP="00951AE6">
      <w:pPr>
        <w:rPr>
          <w:b/>
          <w:bCs/>
          <w:color w:val="FF0000"/>
          <w:sz w:val="28"/>
          <w:szCs w:val="28"/>
          <w:lang w:val="sr-Cyrl-CS"/>
        </w:rPr>
      </w:pPr>
    </w:p>
    <w:p w14:paraId="37664666" w14:textId="77777777" w:rsidR="008F3AE1" w:rsidRDefault="008F3AE1" w:rsidP="00951AE6">
      <w:pPr>
        <w:rPr>
          <w:b/>
          <w:bCs/>
          <w:color w:val="FF0000"/>
          <w:sz w:val="28"/>
          <w:szCs w:val="28"/>
          <w:lang w:val="sr-Cyrl-CS"/>
        </w:rPr>
      </w:pPr>
    </w:p>
    <w:p w14:paraId="69A77864" w14:textId="77777777" w:rsidR="008F3AE1" w:rsidRPr="00951AE6" w:rsidRDefault="008F3AE1" w:rsidP="00951AE6">
      <w:pPr>
        <w:rPr>
          <w:b/>
          <w:bCs/>
          <w:color w:val="FF0000"/>
          <w:sz w:val="28"/>
          <w:szCs w:val="28"/>
          <w:lang w:val="sr-Cyrl-CS"/>
        </w:rPr>
      </w:pPr>
    </w:p>
    <w:p w14:paraId="58C27D27" w14:textId="77777777" w:rsidR="00777EFF" w:rsidRPr="00951AE6" w:rsidRDefault="00777EFF" w:rsidP="00951AE6">
      <w:pPr>
        <w:rPr>
          <w:b/>
          <w:bCs/>
          <w:color w:val="FF0000"/>
          <w:sz w:val="32"/>
          <w:szCs w:val="32"/>
          <w:lang w:val="sr-Cyrl-CS"/>
        </w:rPr>
      </w:pPr>
    </w:p>
    <w:p w14:paraId="38481F6E" w14:textId="77777777" w:rsidR="00777EFF" w:rsidRPr="000F6DC6" w:rsidRDefault="00777EFF" w:rsidP="00951AE6">
      <w:pPr>
        <w:rPr>
          <w:b/>
          <w:bCs/>
          <w:sz w:val="32"/>
          <w:szCs w:val="32"/>
          <w:lang w:val="ru-RU"/>
        </w:rPr>
      </w:pPr>
      <w:r w:rsidRPr="00951AE6">
        <w:rPr>
          <w:b/>
          <w:bCs/>
          <w:sz w:val="32"/>
          <w:szCs w:val="32"/>
          <w:lang w:val="sr-Cyrl-CS"/>
        </w:rPr>
        <w:t>СТРУКТУРА ПРЕДМЕТА:</w:t>
      </w:r>
    </w:p>
    <w:p w14:paraId="41EA85C5" w14:textId="77777777" w:rsidR="00777EFF" w:rsidRPr="000F6DC6" w:rsidRDefault="00777EFF" w:rsidP="00951AE6">
      <w:pPr>
        <w:rPr>
          <w:b/>
          <w:bCs/>
          <w:sz w:val="32"/>
          <w:szCs w:val="32"/>
          <w:lang w:val="ru-RU"/>
        </w:rPr>
      </w:pPr>
    </w:p>
    <w:tbl>
      <w:tblPr>
        <w:tblW w:w="5000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0A0" w:firstRow="1" w:lastRow="0" w:firstColumn="1" w:lastColumn="0" w:noHBand="0" w:noVBand="0"/>
      </w:tblPr>
      <w:tblGrid>
        <w:gridCol w:w="883"/>
        <w:gridCol w:w="2991"/>
        <w:gridCol w:w="989"/>
        <w:gridCol w:w="1389"/>
        <w:gridCol w:w="1295"/>
        <w:gridCol w:w="2252"/>
      </w:tblGrid>
      <w:tr w:rsidR="00777EFF" w:rsidRPr="000F6DC6" w14:paraId="694866C0" w14:textId="77777777">
        <w:trPr>
          <w:trHeight w:val="721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AA2FE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D170F6">
              <w:rPr>
                <w:b/>
                <w:bCs/>
              </w:rPr>
              <w:t>M</w:t>
            </w:r>
            <w:r w:rsidRPr="000F6DC6">
              <w:rPr>
                <w:b/>
                <w:bCs/>
                <w:lang w:val="ru-RU"/>
              </w:rPr>
              <w:t>одул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BCE9A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b/>
                <w:bCs/>
                <w:lang w:val="ru-RU"/>
              </w:rPr>
              <w:t>Назив модула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1CC1A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b/>
                <w:bCs/>
                <w:lang w:val="ru-RU"/>
              </w:rPr>
              <w:t>Недеља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FD955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b/>
                <w:bCs/>
                <w:lang w:val="ru-RU"/>
              </w:rPr>
              <w:t>Предавања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1948E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b/>
                <w:bCs/>
                <w:lang w:val="ru-RU"/>
              </w:rPr>
              <w:t>Рад у малој групи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CDD08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b/>
                <w:bCs/>
                <w:lang w:val="ru-RU"/>
              </w:rPr>
              <w:t>Наставник-руководилац</w:t>
            </w:r>
            <w:r w:rsidRPr="000F6DC6">
              <w:rPr>
                <w:lang w:val="ru-RU"/>
              </w:rPr>
              <w:br/>
            </w:r>
            <w:r w:rsidRPr="000F6DC6">
              <w:rPr>
                <w:b/>
                <w:bCs/>
                <w:lang w:val="ru-RU"/>
              </w:rPr>
              <w:t>модула</w:t>
            </w:r>
          </w:p>
        </w:tc>
      </w:tr>
      <w:tr w:rsidR="00777EFF" w:rsidRPr="00D170F6" w14:paraId="3148508D" w14:textId="77777777">
        <w:trPr>
          <w:trHeight w:val="961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AD4B4" w14:textId="77777777" w:rsidR="00777EFF" w:rsidRPr="000F6DC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lang w:val="ru-RU"/>
              </w:rPr>
            </w:pPr>
            <w:r w:rsidRPr="000F6DC6">
              <w:rPr>
                <w:lang w:val="ru-RU"/>
              </w:rPr>
              <w:t>1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EC804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ru-RU"/>
              </w:rPr>
            </w:pPr>
            <w:r w:rsidRPr="00D170F6">
              <w:rPr>
                <w:lang w:val="ru-RU"/>
              </w:rPr>
              <w:t>Основне карактеристике узрочника, превенција, дијагноза, и лечење инфективних болести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C3E5B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color w:val="auto"/>
              </w:rPr>
            </w:pPr>
            <w:r w:rsidRPr="00D170F6">
              <w:rPr>
                <w:color w:val="auto"/>
              </w:rPr>
              <w:t>4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2166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AEEBD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5BAB4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t xml:space="preserve">Проф. др </w:t>
            </w:r>
            <w:r w:rsidRPr="00D170F6">
              <w:rPr>
                <w:lang w:val="fr-FR"/>
              </w:rPr>
              <w:t>Дејан Баскић</w:t>
            </w:r>
          </w:p>
        </w:tc>
      </w:tr>
      <w:tr w:rsidR="00777EFF" w:rsidRPr="00D170F6" w14:paraId="61707DA7" w14:textId="77777777">
        <w:trPr>
          <w:trHeight w:val="405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6FDCD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rPr>
                <w:lang w:val="fr-FR"/>
              </w:rPr>
              <w:t>2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36D60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rPr>
                <w:lang w:val="fr-FR"/>
              </w:rPr>
              <w:t>Бактериологија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7D5CB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color w:val="auto"/>
              </w:rPr>
            </w:pPr>
            <w:r w:rsidRPr="00D170F6">
              <w:rPr>
                <w:color w:val="auto"/>
                <w:lang w:val="fr-FR"/>
              </w:rPr>
              <w:t>4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17F06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2DE73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BBE1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t xml:space="preserve">Проф. др </w:t>
            </w:r>
            <w:r w:rsidRPr="00D170F6">
              <w:rPr>
                <w:lang w:val="fr-FR"/>
              </w:rPr>
              <w:t>Дејан Баскић</w:t>
            </w:r>
          </w:p>
        </w:tc>
      </w:tr>
      <w:tr w:rsidR="00777EFF" w:rsidRPr="00D170F6" w14:paraId="21C15DC0" w14:textId="77777777">
        <w:trPr>
          <w:trHeight w:val="405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1647B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rPr>
                <w:lang w:val="fr-FR"/>
              </w:rPr>
              <w:t>3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8A357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rPr>
                <w:lang w:val="fr-FR"/>
              </w:rPr>
              <w:t>Вирусологија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F2696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color w:val="auto"/>
              </w:rPr>
            </w:pPr>
            <w:r w:rsidRPr="00D170F6">
              <w:rPr>
                <w:color w:val="auto"/>
                <w:lang w:val="fr-FR"/>
              </w:rPr>
              <w:t>4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80436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65C8B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8FA92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t xml:space="preserve">Проф. др </w:t>
            </w:r>
            <w:r w:rsidRPr="00D170F6">
              <w:rPr>
                <w:lang w:val="fr-FR"/>
              </w:rPr>
              <w:t>Дејан Баскић</w:t>
            </w:r>
          </w:p>
        </w:tc>
      </w:tr>
      <w:tr w:rsidR="00777EFF" w:rsidRPr="00D170F6" w14:paraId="37E88682" w14:textId="77777777">
        <w:trPr>
          <w:trHeight w:val="405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656C3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rPr>
                <w:lang w:val="fr-FR"/>
              </w:rPr>
              <w:t>4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304F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rPr>
                <w:lang w:val="fr-FR"/>
              </w:rPr>
              <w:t>Паразитологија и микологија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92CC0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color w:val="auto"/>
              </w:rPr>
            </w:pPr>
            <w:r w:rsidRPr="00D170F6">
              <w:rPr>
                <w:color w:val="auto"/>
              </w:rPr>
              <w:t>3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6AABA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06768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D170F6">
              <w:t>2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BBF59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D170F6">
              <w:t xml:space="preserve">Проф. др </w:t>
            </w:r>
            <w:r w:rsidRPr="00D170F6">
              <w:rPr>
                <w:lang w:val="fr-FR"/>
              </w:rPr>
              <w:t>Дејан Баскић</w:t>
            </w:r>
          </w:p>
        </w:tc>
      </w:tr>
      <w:tr w:rsidR="00777EFF" w:rsidRPr="00D170F6" w14:paraId="4D6FAEE6" w14:textId="77777777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D0683" w14:textId="77777777" w:rsidR="00777EFF" w:rsidRPr="00D170F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</w:pPr>
            <w:r w:rsidRPr="00D170F6">
              <w:t>Σ30+30=60</w:t>
            </w:r>
          </w:p>
        </w:tc>
      </w:tr>
    </w:tbl>
    <w:p w14:paraId="50958931" w14:textId="77777777" w:rsidR="000004CF" w:rsidRDefault="00777EF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32"/>
          <w:szCs w:val="32"/>
        </w:rPr>
      </w:pPr>
      <w:r w:rsidRPr="00951AE6">
        <w:rPr>
          <w:color w:val="FF0000"/>
          <w:sz w:val="20"/>
          <w:szCs w:val="20"/>
          <w:lang w:val="sr-Cyrl-CS"/>
        </w:rPr>
        <w:br w:type="page"/>
      </w:r>
      <w:r w:rsidRPr="00951AE6">
        <w:rPr>
          <w:color w:val="FF0000"/>
          <w:sz w:val="20"/>
          <w:szCs w:val="20"/>
          <w:lang w:val="ru-RU"/>
        </w:rPr>
        <w:lastRenderedPageBreak/>
        <w:t xml:space="preserve"> </w:t>
      </w:r>
      <w:r w:rsidRPr="00951AE6">
        <w:rPr>
          <w:b/>
          <w:bCs/>
          <w:sz w:val="32"/>
          <w:szCs w:val="32"/>
        </w:rPr>
        <w:t>ОЦЕЊИВАЊЕ:</w:t>
      </w:r>
    </w:p>
    <w:p w14:paraId="13BCFC43" w14:textId="77777777" w:rsidR="000004CF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32"/>
          <w:szCs w:val="32"/>
        </w:rPr>
      </w:pPr>
    </w:p>
    <w:p w14:paraId="5426598D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auto"/>
          <w:sz w:val="32"/>
          <w:szCs w:val="32"/>
        </w:rPr>
      </w:pPr>
      <w:r w:rsidRPr="004F0B4C">
        <w:rPr>
          <w:color w:val="auto"/>
          <w:lang w:val="ru-RU"/>
        </w:rPr>
        <w:t>Оцена је еквивалентна броју стечених поена (види табеле). Поени се стичу на два начина:</w:t>
      </w:r>
    </w:p>
    <w:p w14:paraId="5E464D70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auto"/>
          <w:sz w:val="32"/>
          <w:szCs w:val="32"/>
        </w:rPr>
      </w:pPr>
      <w:r w:rsidRPr="004F0B4C">
        <w:rPr>
          <w:b/>
          <w:bCs/>
          <w:color w:val="auto"/>
          <w:lang w:val="ru-RU"/>
        </w:rPr>
        <w:t>Предиспитна активност</w:t>
      </w:r>
      <w:r w:rsidRPr="004F0B4C">
        <w:rPr>
          <w:color w:val="auto"/>
          <w:lang w:val="ru-RU"/>
        </w:rPr>
        <w:t>: 30 поена</w:t>
      </w:r>
    </w:p>
    <w:p w14:paraId="4A15AC03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color w:val="auto"/>
        </w:rPr>
      </w:pPr>
      <w:r w:rsidRPr="004F0B4C">
        <w:rPr>
          <w:b/>
          <w:bCs/>
          <w:color w:val="auto"/>
          <w:lang w:val="ru-RU"/>
        </w:rPr>
        <w:t>Испит</w:t>
      </w:r>
      <w:r w:rsidRPr="004F0B4C">
        <w:rPr>
          <w:color w:val="auto"/>
          <w:lang w:val="ru-RU"/>
        </w:rPr>
        <w:t>: 70 поен</w:t>
      </w:r>
      <w:r w:rsidRPr="004F0B4C">
        <w:rPr>
          <w:color w:val="auto"/>
        </w:rPr>
        <w:t>a</w:t>
      </w:r>
    </w:p>
    <w:p w14:paraId="3C74BF43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auto"/>
          <w:sz w:val="32"/>
          <w:szCs w:val="32"/>
        </w:rPr>
      </w:pPr>
      <w:r w:rsidRPr="004F0B4C">
        <w:rPr>
          <w:color w:val="auto"/>
          <w:lang w:val="ru-RU"/>
        </w:rPr>
        <w:t xml:space="preserve">Прелазна оцена се формира уколико студент на сваком од дефинисаних елемената (предиспитне активности и испит) оствари више од 50 процената поена одређених за дефинисани елемент. </w:t>
      </w:r>
    </w:p>
    <w:p w14:paraId="65DA54D0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auto"/>
          <w:sz w:val="32"/>
          <w:szCs w:val="32"/>
        </w:rPr>
      </w:pPr>
      <w:r w:rsidRPr="004F0B4C">
        <w:rPr>
          <w:color w:val="auto"/>
          <w:lang w:val="ru-RU"/>
        </w:rPr>
        <w:t xml:space="preserve">За активност у току вежби студент остварује укупно 30 поена подељених у </w:t>
      </w:r>
      <w:r w:rsidRPr="004F0B4C">
        <w:rPr>
          <w:color w:val="auto"/>
        </w:rPr>
        <w:t>4</w:t>
      </w:r>
      <w:r w:rsidRPr="004F0B4C">
        <w:rPr>
          <w:color w:val="auto"/>
          <w:lang w:val="ru-RU"/>
        </w:rPr>
        <w:t xml:space="preserve"> модула. Сваке недеље је могуће остварити 2 поенa у току вежби</w:t>
      </w:r>
      <w:r w:rsidRPr="004F0B4C">
        <w:rPr>
          <w:color w:val="auto"/>
        </w:rPr>
        <w:t>.</w:t>
      </w:r>
    </w:p>
    <w:p w14:paraId="03F4A9D9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4F0B4C">
        <w:rPr>
          <w:color w:val="auto"/>
          <w:lang w:val="ru-RU"/>
        </w:rPr>
        <w:t xml:space="preserve">За полагање испита неопходно је да студент претходно положи предиспитне активности са </w:t>
      </w:r>
      <w:r w:rsidRPr="004F0B4C">
        <w:rPr>
          <w:color w:val="000000" w:themeColor="text1"/>
          <w:lang w:val="ru-RU"/>
        </w:rPr>
        <w:t>више од 50 процената поена</w:t>
      </w:r>
      <w:r w:rsidRPr="004F0B4C">
        <w:rPr>
          <w:color w:val="000000" w:themeColor="text1"/>
        </w:rPr>
        <w:t>.</w:t>
      </w:r>
    </w:p>
    <w:p w14:paraId="5C24AE17" w14:textId="77777777" w:rsidR="000004CF" w:rsidRPr="004F0B4C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4F0B4C">
        <w:rPr>
          <w:color w:val="000000" w:themeColor="text1"/>
          <w:lang w:val="ru-RU"/>
        </w:rPr>
        <w:t>Испит се састоји од писменог дела који носи 50 поена и усменог испита који носи 20 поена.</w:t>
      </w:r>
    </w:p>
    <w:p w14:paraId="06379468" w14:textId="77777777" w:rsidR="000004CF" w:rsidRPr="004F0B4C" w:rsidRDefault="004F0B4C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b/>
          <w:bCs/>
          <w:color w:val="000000" w:themeColor="text1"/>
          <w:sz w:val="32"/>
          <w:szCs w:val="32"/>
        </w:rPr>
      </w:pPr>
      <w:r w:rsidRPr="004F0B4C">
        <w:rPr>
          <w:color w:val="000000" w:themeColor="text1"/>
          <w:lang w:val="ru-RU"/>
        </w:rPr>
        <w:t xml:space="preserve">Услов за полагање усменог дела испита јесте да студент на писменом испиту оствари 26 и више поена (више од 50 процената поена). </w:t>
      </w:r>
      <w:r w:rsidR="000004CF" w:rsidRPr="004F0B4C">
        <w:rPr>
          <w:color w:val="000000" w:themeColor="text1"/>
          <w:lang w:val="ru-RU"/>
        </w:rPr>
        <w:t xml:space="preserve">Студент може да стекне прелазну оцену из овог предмета и без изласка на усмени испит, уколико положи писмени испит са 36 и више поена (више од 50 процената испита). </w:t>
      </w:r>
    </w:p>
    <w:p w14:paraId="1D450A6A" w14:textId="77777777" w:rsidR="000004CF" w:rsidRDefault="000004C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color w:val="auto"/>
          <w:lang w:val="ru-RU"/>
        </w:rPr>
      </w:pPr>
    </w:p>
    <w:p w14:paraId="7CAD338F" w14:textId="77777777" w:rsidR="00777EFF" w:rsidRPr="006E01C5" w:rsidRDefault="00777EFF" w:rsidP="000004C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color w:val="auto"/>
          <w:u w:val="single"/>
          <w:lang w:val="ru-RU"/>
        </w:rPr>
      </w:pPr>
      <w:r w:rsidRPr="006E01C5">
        <w:rPr>
          <w:b/>
          <w:bCs/>
          <w:color w:val="auto"/>
          <w:u w:val="single"/>
          <w:lang w:val="ru-RU"/>
        </w:rPr>
        <w:t>Завршна оцена се формира на следећи начин:</w:t>
      </w:r>
    </w:p>
    <w:p w14:paraId="1B9FF7DA" w14:textId="77777777" w:rsidR="00777EFF" w:rsidRPr="00951AE6" w:rsidRDefault="00777EFF" w:rsidP="00951AE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lang w:val="ru-RU"/>
        </w:rPr>
      </w:pPr>
    </w:p>
    <w:tbl>
      <w:tblPr>
        <w:tblW w:w="39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988"/>
        <w:gridCol w:w="961"/>
      </w:tblGrid>
      <w:tr w:rsidR="00777EFF" w:rsidRPr="00951AE6" w14:paraId="1FFA2E8E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2642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C976E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оцена</w:t>
            </w:r>
          </w:p>
        </w:tc>
      </w:tr>
      <w:tr w:rsidR="00777EFF" w:rsidRPr="00951AE6" w14:paraId="5E35F185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8BE06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0</w:t>
            </w:r>
            <w:r w:rsidRPr="00951AE6">
              <w:rPr>
                <w:lang w:val="fr-FR"/>
              </w:rPr>
              <w:t xml:space="preserve"> </w:t>
            </w:r>
            <w:r w:rsidRPr="00951AE6">
              <w:t>- 50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ECE1D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5</w:t>
            </w:r>
          </w:p>
        </w:tc>
      </w:tr>
      <w:tr w:rsidR="00777EFF" w:rsidRPr="00951AE6" w14:paraId="5CFAD7A1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F63FD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51 - 60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BD798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6</w:t>
            </w:r>
          </w:p>
        </w:tc>
      </w:tr>
      <w:tr w:rsidR="00777EFF" w:rsidRPr="00951AE6" w14:paraId="6A555466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F2D9B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61 - 70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55F4A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7</w:t>
            </w:r>
          </w:p>
        </w:tc>
      </w:tr>
      <w:tr w:rsidR="00777EFF" w:rsidRPr="00951AE6" w14:paraId="57211175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3C7EF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71 - 80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A17D4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8</w:t>
            </w:r>
          </w:p>
        </w:tc>
      </w:tr>
      <w:tr w:rsidR="00777EFF" w:rsidRPr="00951AE6" w14:paraId="0F6CE4C1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78F7F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81 - 90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8B461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9</w:t>
            </w:r>
          </w:p>
        </w:tc>
      </w:tr>
      <w:tr w:rsidR="00777EFF" w:rsidRPr="00951AE6" w14:paraId="2CA3392E" w14:textId="77777777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068CC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t>91 - 100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14C27" w14:textId="77777777" w:rsidR="00777EFF" w:rsidRPr="00951AE6" w:rsidRDefault="00777EFF" w:rsidP="00951AE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951AE6">
              <w:rPr>
                <w:b/>
                <w:bCs/>
              </w:rPr>
              <w:t>10</w:t>
            </w:r>
          </w:p>
        </w:tc>
      </w:tr>
    </w:tbl>
    <w:p w14:paraId="0CD5585B" w14:textId="77777777" w:rsidR="000004CF" w:rsidRDefault="000004CF" w:rsidP="00951AE6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</w:p>
    <w:p w14:paraId="6FAB48D6" w14:textId="77777777" w:rsidR="000004CF" w:rsidRDefault="000004CF" w:rsidP="00951AE6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</w:p>
    <w:p w14:paraId="19163946" w14:textId="77777777" w:rsidR="00777EFF" w:rsidRPr="00951AE6" w:rsidRDefault="00777EFF" w:rsidP="00951AE6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  <w:r w:rsidRPr="00951AE6">
        <w:rPr>
          <w:b/>
          <w:bCs/>
          <w:color w:val="000000"/>
          <w:sz w:val="32"/>
          <w:szCs w:val="32"/>
          <w:lang w:val="sr-Cyrl-CS"/>
        </w:rPr>
        <w:t>ЛИТЕРАТУРА:</w:t>
      </w:r>
    </w:p>
    <w:p w14:paraId="049FEBE7" w14:textId="77777777" w:rsidR="00777EFF" w:rsidRPr="00951AE6" w:rsidRDefault="00777EFF" w:rsidP="00951AE6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</w:p>
    <w:tbl>
      <w:tblPr>
        <w:tblpPr w:leftFromText="180" w:rightFromText="180" w:vertAnchor="text" w:horzAnchor="margin" w:tblpXSpec="center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2420"/>
        <w:gridCol w:w="2403"/>
        <w:gridCol w:w="2209"/>
      </w:tblGrid>
      <w:tr w:rsidR="00777EFF" w:rsidRPr="00D170F6" w14:paraId="5DDF154D" w14:textId="77777777">
        <w:trPr>
          <w:trHeight w:val="417"/>
        </w:trPr>
        <w:tc>
          <w:tcPr>
            <w:tcW w:w="1432" w:type="pct"/>
            <w:vAlign w:val="center"/>
          </w:tcPr>
          <w:p w14:paraId="0629BC9C" w14:textId="77777777" w:rsidR="00777EFF" w:rsidRPr="00D170F6" w:rsidRDefault="00777EFF" w:rsidP="00951AE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ru-RU"/>
              </w:rPr>
            </w:pPr>
            <w:r w:rsidRPr="00D170F6">
              <w:rPr>
                <w:b/>
                <w:bCs/>
                <w:color w:val="000000"/>
                <w:lang w:val="sr-Cyrl-CS"/>
              </w:rPr>
              <w:t>НАЗИВ УЏБЕНИКА</w:t>
            </w:r>
          </w:p>
        </w:tc>
        <w:tc>
          <w:tcPr>
            <w:tcW w:w="1228" w:type="pct"/>
            <w:vAlign w:val="center"/>
          </w:tcPr>
          <w:p w14:paraId="0A356F49" w14:textId="77777777" w:rsidR="00777EFF" w:rsidRPr="00D170F6" w:rsidRDefault="00777EFF" w:rsidP="00951AE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ru-RU"/>
              </w:rPr>
            </w:pPr>
            <w:r w:rsidRPr="00D170F6">
              <w:rPr>
                <w:b/>
                <w:bCs/>
                <w:color w:val="000000"/>
                <w:lang w:val="sr-Cyrl-CS"/>
              </w:rPr>
              <w:t>АУТОРИ</w:t>
            </w:r>
          </w:p>
        </w:tc>
        <w:tc>
          <w:tcPr>
            <w:tcW w:w="1219" w:type="pct"/>
            <w:vAlign w:val="center"/>
          </w:tcPr>
          <w:p w14:paraId="3EFB095A" w14:textId="77777777" w:rsidR="00777EFF" w:rsidRPr="00D170F6" w:rsidRDefault="00777EFF" w:rsidP="00951AE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ru-RU"/>
              </w:rPr>
            </w:pPr>
            <w:r w:rsidRPr="00D170F6">
              <w:rPr>
                <w:b/>
                <w:bCs/>
                <w:color w:val="000000"/>
                <w:lang w:val="sr-Cyrl-CS"/>
              </w:rPr>
              <w:t>ИЗАДАВАЧ</w:t>
            </w:r>
          </w:p>
        </w:tc>
        <w:tc>
          <w:tcPr>
            <w:tcW w:w="1120" w:type="pct"/>
            <w:vAlign w:val="center"/>
          </w:tcPr>
          <w:p w14:paraId="3FA2A6A0" w14:textId="77777777" w:rsidR="00777EFF" w:rsidRPr="00D170F6" w:rsidRDefault="00777EFF" w:rsidP="00951AE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sr-Cyrl-CS"/>
              </w:rPr>
            </w:pPr>
            <w:r w:rsidRPr="00D170F6">
              <w:rPr>
                <w:b/>
                <w:bCs/>
                <w:color w:val="000000"/>
                <w:lang w:val="sr-Cyrl-CS"/>
              </w:rPr>
              <w:t>БИБЛИОТЕ</w:t>
            </w:r>
            <w:r w:rsidRPr="00D170F6">
              <w:rPr>
                <w:b/>
                <w:bCs/>
                <w:color w:val="000000"/>
                <w:lang w:val="en-US"/>
              </w:rPr>
              <w:t>КА</w:t>
            </w:r>
          </w:p>
        </w:tc>
      </w:tr>
      <w:tr w:rsidR="00777EFF" w:rsidRPr="00D170F6" w14:paraId="233F9F7C" w14:textId="77777777">
        <w:trPr>
          <w:trHeight w:val="850"/>
        </w:trPr>
        <w:tc>
          <w:tcPr>
            <w:tcW w:w="1432" w:type="pct"/>
            <w:vAlign w:val="center"/>
          </w:tcPr>
          <w:p w14:paraId="52410842" w14:textId="77777777" w:rsidR="00777EFF" w:rsidRPr="00D170F6" w:rsidRDefault="00777EFF" w:rsidP="00951AE6">
            <w:pPr>
              <w:rPr>
                <w:color w:val="000000"/>
              </w:rPr>
            </w:pPr>
            <w:r w:rsidRPr="00D170F6">
              <w:rPr>
                <w:color w:val="000000"/>
              </w:rPr>
              <w:t>Медицинска микробиологија</w:t>
            </w:r>
          </w:p>
        </w:tc>
        <w:tc>
          <w:tcPr>
            <w:tcW w:w="1228" w:type="pct"/>
            <w:vAlign w:val="center"/>
          </w:tcPr>
          <w:p w14:paraId="23E6AB4A" w14:textId="77777777" w:rsidR="00777EFF" w:rsidRPr="00D170F6" w:rsidRDefault="00777EFF" w:rsidP="00951AE6">
            <w:pPr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 w:rsidRPr="00D170F6">
              <w:rPr>
                <w:color w:val="000000"/>
                <w:lang w:val="ru-RU"/>
              </w:rPr>
              <w:t>Бранислава Савић, Сања Митровић, Тања Јовановић</w:t>
            </w:r>
          </w:p>
        </w:tc>
        <w:tc>
          <w:tcPr>
            <w:tcW w:w="1219" w:type="pct"/>
            <w:vAlign w:val="center"/>
          </w:tcPr>
          <w:p w14:paraId="6345EB28" w14:textId="77777777" w:rsidR="00777EFF" w:rsidRPr="00D170F6" w:rsidRDefault="00777EFF" w:rsidP="00951AE6">
            <w:pPr>
              <w:rPr>
                <w:color w:val="000000"/>
              </w:rPr>
            </w:pPr>
            <w:r w:rsidRPr="00D170F6">
              <w:rPr>
                <w:color w:val="000000"/>
              </w:rPr>
              <w:t>Медицински факултет Београд, 2019</w:t>
            </w:r>
          </w:p>
        </w:tc>
        <w:tc>
          <w:tcPr>
            <w:tcW w:w="1120" w:type="pct"/>
            <w:vAlign w:val="center"/>
          </w:tcPr>
          <w:p w14:paraId="0C5B3CFE" w14:textId="77777777" w:rsidR="00777EFF" w:rsidRPr="00D170F6" w:rsidRDefault="00777EFF" w:rsidP="00951AE6">
            <w:pPr>
              <w:rPr>
                <w:color w:val="000000"/>
              </w:rPr>
            </w:pPr>
            <w:r w:rsidRPr="00D170F6">
              <w:rPr>
                <w:color w:val="000000"/>
              </w:rPr>
              <w:t>Има</w:t>
            </w:r>
          </w:p>
        </w:tc>
      </w:tr>
      <w:tr w:rsidR="00777EFF" w:rsidRPr="00883BB2" w14:paraId="65E007A9" w14:textId="77777777">
        <w:trPr>
          <w:trHeight w:val="473"/>
        </w:trPr>
        <w:tc>
          <w:tcPr>
            <w:tcW w:w="5000" w:type="pct"/>
            <w:gridSpan w:val="4"/>
            <w:vAlign w:val="center"/>
          </w:tcPr>
          <w:p w14:paraId="5AD62F43" w14:textId="77777777" w:rsidR="00777EFF" w:rsidRPr="00D170F6" w:rsidRDefault="00777EFF" w:rsidP="00951A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/>
              </w:rPr>
            </w:pPr>
            <w:r w:rsidRPr="00D170F6">
              <w:rPr>
                <w:b/>
                <w:bCs/>
                <w:color w:val="000000"/>
                <w:lang w:val="ru-RU"/>
              </w:rPr>
              <w:t xml:space="preserve">Сва предавања и материјал за рад у малој групи налазе се на сајту Факултета медицинских наука: </w:t>
            </w:r>
            <w:hyperlink r:id="rId11" w:history="1">
              <w:r w:rsidRPr="00D170F6">
                <w:rPr>
                  <w:rStyle w:val="Hyperlink"/>
                  <w:b/>
                  <w:bCs/>
                  <w:color w:val="000000"/>
                  <w:u w:val="none"/>
                  <w:lang w:val="ru-RU"/>
                </w:rPr>
                <w:t>www.medf.kg.ac.</w:t>
              </w:r>
              <w:r w:rsidRPr="00D170F6">
                <w:rPr>
                  <w:rStyle w:val="Hyperlink"/>
                  <w:b/>
                  <w:bCs/>
                  <w:color w:val="000000"/>
                  <w:u w:val="none"/>
                  <w:lang w:val="en-US"/>
                </w:rPr>
                <w:t>rs</w:t>
              </w:r>
            </w:hyperlink>
          </w:p>
        </w:tc>
      </w:tr>
    </w:tbl>
    <w:p w14:paraId="5E92D4EE" w14:textId="77777777" w:rsidR="00777EFF" w:rsidRPr="00951AE6" w:rsidRDefault="00777EFF" w:rsidP="00951AE6">
      <w:pPr>
        <w:jc w:val="center"/>
        <w:rPr>
          <w:b/>
          <w:bCs/>
          <w:color w:val="FF0000"/>
          <w:sz w:val="32"/>
          <w:szCs w:val="32"/>
          <w:lang w:val="sr-Cyrl-CS"/>
        </w:rPr>
        <w:sectPr w:rsidR="00777EFF" w:rsidRPr="00951AE6" w:rsidSect="00613859">
          <w:headerReference w:type="default" r:id="rId12"/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</w:p>
    <w:p w14:paraId="41FF95F0" w14:textId="77777777" w:rsidR="00777EFF" w:rsidRDefault="00777EFF" w:rsidP="00951AE6">
      <w:pPr>
        <w:jc w:val="both"/>
        <w:rPr>
          <w:b/>
          <w:bCs/>
          <w:color w:val="000000"/>
          <w:sz w:val="32"/>
          <w:szCs w:val="32"/>
          <w:lang w:val="sr-Cyrl-CS"/>
        </w:rPr>
      </w:pPr>
      <w:r w:rsidRPr="00951AE6">
        <w:rPr>
          <w:b/>
          <w:bCs/>
          <w:color w:val="000000"/>
          <w:sz w:val="32"/>
          <w:szCs w:val="32"/>
          <w:lang w:val="sr-Cyrl-CS"/>
        </w:rPr>
        <w:lastRenderedPageBreak/>
        <w:t>ПРОГРАМ</w:t>
      </w:r>
    </w:p>
    <w:p w14:paraId="0527EC1C" w14:textId="77777777" w:rsidR="0067602A" w:rsidRPr="00951AE6" w:rsidRDefault="0067602A" w:rsidP="00951AE6">
      <w:pPr>
        <w:jc w:val="both"/>
        <w:rPr>
          <w:b/>
          <w:bCs/>
          <w:color w:val="000000"/>
          <w:sz w:val="32"/>
          <w:szCs w:val="32"/>
          <w:lang w:val="sr-Cyrl-CS"/>
        </w:rPr>
      </w:pPr>
    </w:p>
    <w:p w14:paraId="6799B26E" w14:textId="77777777" w:rsidR="00777EFF" w:rsidRPr="00951AE6" w:rsidRDefault="00777EFF" w:rsidP="00951AE6">
      <w:pPr>
        <w:jc w:val="both"/>
        <w:rPr>
          <w:b/>
          <w:bCs/>
          <w:color w:val="000000"/>
          <w:lang w:val="sr-Cyrl-CS"/>
        </w:rPr>
      </w:pPr>
    </w:p>
    <w:p w14:paraId="0E5F1203" w14:textId="77777777" w:rsidR="00777EFF" w:rsidRPr="00951AE6" w:rsidRDefault="00777EFF" w:rsidP="00951AE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caps/>
          <w:u w:val="single"/>
          <w:lang w:val="ru-RU"/>
        </w:rPr>
      </w:pPr>
      <w:r w:rsidRPr="00951AE6">
        <w:rPr>
          <w:b/>
          <w:bCs/>
          <w:u w:val="single"/>
          <w:lang w:val="ru-RU"/>
        </w:rPr>
        <w:t xml:space="preserve">ПРВИ МОДУЛ: </w:t>
      </w:r>
      <w:r w:rsidRPr="00951AE6">
        <w:rPr>
          <w:b/>
          <w:bCs/>
          <w:caps/>
          <w:u w:val="single"/>
          <w:lang w:val="ru-RU"/>
        </w:rPr>
        <w:t>Основне карактеристике узрочника, превенција, дијагноза, и лечење инфективних болести</w:t>
      </w:r>
    </w:p>
    <w:p w14:paraId="7042ADB7" w14:textId="77777777" w:rsidR="00777EFF" w:rsidRPr="00951AE6" w:rsidRDefault="00777EFF" w:rsidP="00951AE6">
      <w:pPr>
        <w:jc w:val="both"/>
        <w:rPr>
          <w:b/>
          <w:bCs/>
          <w:color w:val="000000"/>
          <w:u w:val="single"/>
          <w:lang w:val="ru-RU"/>
        </w:rPr>
      </w:pPr>
    </w:p>
    <w:p w14:paraId="490F4143" w14:textId="77777777" w:rsidR="00777EFF" w:rsidRPr="00951AE6" w:rsidRDefault="00777EFF" w:rsidP="00951AE6">
      <w:pPr>
        <w:jc w:val="both"/>
        <w:rPr>
          <w:color w:val="000000"/>
          <w:lang w:val="sr-Cyrl-CS"/>
        </w:rPr>
      </w:pPr>
    </w:p>
    <w:p w14:paraId="694783E0" w14:textId="77777777" w:rsidR="00777EFF" w:rsidRPr="00951AE6" w:rsidRDefault="00777EFF" w:rsidP="00951AE6">
      <w:pPr>
        <w:jc w:val="both"/>
        <w:rPr>
          <w:color w:val="000000"/>
          <w:lang w:val="sr-Cyrl-CS"/>
        </w:rPr>
      </w:pPr>
      <w:r w:rsidRPr="00951AE6">
        <w:rPr>
          <w:color w:val="000000"/>
          <w:lang w:val="sr-Cyrl-CS"/>
        </w:rPr>
        <w:t>НАСТАВНА ЈЕДИНИЦА 1 (ПРВА НЕДЕЉА)</w:t>
      </w:r>
    </w:p>
    <w:p w14:paraId="779B0EB9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color w:val="000000"/>
          <w:lang w:val="ru-RU"/>
        </w:rPr>
      </w:pPr>
    </w:p>
    <w:p w14:paraId="1290D40F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ОСНОВНЕ КАРАКТЕРИСТИКЕ БАКТЕРИЈСКЕ ЋЕЛИЈЕ</w:t>
      </w:r>
    </w:p>
    <w:p w14:paraId="5923F8DF" w14:textId="77777777" w:rsidR="00777EFF" w:rsidRPr="000F6DC6" w:rsidRDefault="00777EFF" w:rsidP="00951AE6">
      <w:pPr>
        <w:tabs>
          <w:tab w:val="left" w:pos="795"/>
        </w:tabs>
        <w:jc w:val="both"/>
        <w:rPr>
          <w:b/>
          <w:bCs/>
          <w:color w:val="000000"/>
          <w:lang w:val="ru-RU"/>
        </w:rPr>
      </w:pPr>
    </w:p>
    <w:p w14:paraId="540F7068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color w:val="000000"/>
        </w:rPr>
      </w:pPr>
      <w:r w:rsidRPr="00951AE6">
        <w:rPr>
          <w:b/>
          <w:bCs/>
          <w:color w:val="000000"/>
          <w:lang w:val="ru-RU"/>
        </w:rPr>
        <w:t>(</w:t>
      </w:r>
      <w:r w:rsidRPr="00951AE6">
        <w:rPr>
          <w:b/>
          <w:bCs/>
          <w:color w:val="000000"/>
          <w:lang w:val="sr-Cyrl-CS"/>
        </w:rPr>
        <w:t>предавање 2 часа</w:t>
      </w:r>
      <w:r w:rsidRPr="00951AE6">
        <w:rPr>
          <w:b/>
          <w:bCs/>
          <w:color w:val="000000"/>
          <w:lang w:val="ru-RU"/>
        </w:rPr>
        <w:t>)</w:t>
      </w:r>
    </w:p>
    <w:p w14:paraId="6F58271C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color w:val="000000"/>
        </w:rPr>
      </w:pPr>
    </w:p>
    <w:p w14:paraId="23E15B81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sz w:val="22"/>
          <w:szCs w:val="22"/>
        </w:rPr>
      </w:pPr>
      <w:r w:rsidRPr="00951AE6">
        <w:rPr>
          <w:color w:val="000000"/>
          <w:sz w:val="22"/>
          <w:szCs w:val="22"/>
          <w:lang w:val="sr-Cyrl-CS"/>
        </w:rPr>
        <w:t>Класификација и таксономија микроорганизама</w:t>
      </w:r>
      <w:r w:rsidRPr="00951AE6">
        <w:rPr>
          <w:color w:val="000000"/>
          <w:sz w:val="22"/>
          <w:szCs w:val="22"/>
          <w:lang w:val="ru-RU"/>
        </w:rPr>
        <w:t xml:space="preserve">. Таксономија и класификација </w:t>
      </w:r>
      <w:r w:rsidRPr="00951AE6">
        <w:rPr>
          <w:sz w:val="22"/>
          <w:szCs w:val="22"/>
          <w:lang w:val="ru-RU"/>
        </w:rPr>
        <w:t>бактерија</w:t>
      </w:r>
      <w:r w:rsidRPr="00951AE6">
        <w:rPr>
          <w:color w:val="000000"/>
          <w:sz w:val="22"/>
          <w:szCs w:val="22"/>
          <w:lang w:val="ru-RU"/>
        </w:rPr>
        <w:t xml:space="preserve">. Морфологија и грађа бактеријске ћелије. </w:t>
      </w:r>
      <w:r w:rsidRPr="00951AE6">
        <w:rPr>
          <w:sz w:val="22"/>
          <w:szCs w:val="22"/>
          <w:lang w:val="ru-RU"/>
        </w:rPr>
        <w:t xml:space="preserve">Физиолошки услови за раст и размножавање бактерија. Метаболизам бактеријске ћелије. Генетика бактерија. </w:t>
      </w:r>
    </w:p>
    <w:p w14:paraId="178020EF" w14:textId="77777777" w:rsidR="00777EFF" w:rsidRPr="00951AE6" w:rsidRDefault="00777EFF" w:rsidP="00951AE6">
      <w:pPr>
        <w:jc w:val="both"/>
        <w:rPr>
          <w:sz w:val="22"/>
          <w:szCs w:val="22"/>
        </w:rPr>
      </w:pPr>
    </w:p>
    <w:p w14:paraId="297C25BA" w14:textId="77777777" w:rsidR="00777EFF" w:rsidRPr="00C55F43" w:rsidRDefault="00777EFF" w:rsidP="00951AE6">
      <w:pPr>
        <w:tabs>
          <w:tab w:val="left" w:pos="795"/>
        </w:tabs>
        <w:jc w:val="both"/>
        <w:rPr>
          <w:b/>
          <w:bCs/>
        </w:rPr>
      </w:pPr>
      <w:r w:rsidRPr="00C55F43">
        <w:rPr>
          <w:b/>
          <w:bCs/>
          <w:lang w:val="ru-RU"/>
        </w:rPr>
        <w:t>(</w:t>
      </w:r>
      <w:r w:rsidRPr="00C55F43">
        <w:rPr>
          <w:b/>
          <w:bCs/>
        </w:rPr>
        <w:t xml:space="preserve">вежбе </w:t>
      </w:r>
      <w:r w:rsidRPr="00C55F43">
        <w:rPr>
          <w:b/>
          <w:bCs/>
          <w:lang w:val="sr-Cyrl-CS"/>
        </w:rPr>
        <w:t>2 часа</w:t>
      </w:r>
      <w:r w:rsidRPr="00C55F43">
        <w:rPr>
          <w:b/>
          <w:bCs/>
          <w:lang w:val="ru-RU"/>
        </w:rPr>
        <w:t>)</w:t>
      </w:r>
    </w:p>
    <w:p w14:paraId="1AC00D31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54C6C241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</w:rPr>
      </w:pPr>
      <w:r w:rsidRPr="006E01C5">
        <w:rPr>
          <w:sz w:val="22"/>
          <w:szCs w:val="22"/>
          <w:lang w:val="ru-RU"/>
        </w:rPr>
        <w:t>Антибактеријски лекови. Механизми антибактеријског деловања антибиотика и хемиотерапеутика</w:t>
      </w:r>
      <w:r w:rsidRPr="006E01C5">
        <w:rPr>
          <w:sz w:val="22"/>
          <w:szCs w:val="22"/>
          <w:lang w:val="sr-Latn-CS"/>
        </w:rPr>
        <w:t xml:space="preserve">. </w:t>
      </w:r>
      <w:r w:rsidRPr="006E01C5">
        <w:rPr>
          <w:sz w:val="22"/>
          <w:szCs w:val="22"/>
          <w:lang w:val="ru-RU"/>
        </w:rPr>
        <w:t>Резистенција бактерија према антибиотицима.  Антибиограм</w:t>
      </w:r>
      <w:r w:rsidRPr="006E01C5">
        <w:rPr>
          <w:sz w:val="22"/>
          <w:szCs w:val="22"/>
        </w:rPr>
        <w:t>.</w:t>
      </w:r>
    </w:p>
    <w:p w14:paraId="68170CF4" w14:textId="77777777" w:rsidR="00777EFF" w:rsidRPr="006E01C5" w:rsidRDefault="00777EFF" w:rsidP="00951AE6">
      <w:pPr>
        <w:jc w:val="both"/>
        <w:rPr>
          <w:sz w:val="28"/>
          <w:szCs w:val="28"/>
          <w:lang w:val="ru-RU"/>
        </w:rPr>
      </w:pPr>
    </w:p>
    <w:p w14:paraId="5758E892" w14:textId="77777777" w:rsidR="00777EFF" w:rsidRPr="00951AE6" w:rsidRDefault="00777EFF" w:rsidP="00951AE6">
      <w:pPr>
        <w:jc w:val="both"/>
        <w:rPr>
          <w:lang w:val="sr-Cyrl-CS"/>
        </w:rPr>
      </w:pPr>
      <w:r w:rsidRPr="00951AE6">
        <w:rPr>
          <w:lang w:val="sr-Cyrl-CS"/>
        </w:rPr>
        <w:t xml:space="preserve">НАСТАВНА ЈЕДИНИЦА </w:t>
      </w:r>
      <w:r w:rsidRPr="00951AE6">
        <w:rPr>
          <w:lang w:val="ru-RU"/>
        </w:rPr>
        <w:t xml:space="preserve">2 </w:t>
      </w:r>
      <w:r w:rsidRPr="00951AE6">
        <w:rPr>
          <w:lang w:val="sr-Cyrl-CS"/>
        </w:rPr>
        <w:t>(</w:t>
      </w:r>
      <w:r w:rsidRPr="00951AE6">
        <w:rPr>
          <w:lang w:val="ru-RU"/>
        </w:rPr>
        <w:t>ДРУГ</w:t>
      </w:r>
      <w:r w:rsidRPr="00951AE6">
        <w:rPr>
          <w:lang w:val="sr-Cyrl-CS"/>
        </w:rPr>
        <w:t xml:space="preserve">А НЕДЕЉА) </w:t>
      </w:r>
    </w:p>
    <w:p w14:paraId="08DF1384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sz w:val="22"/>
          <w:szCs w:val="22"/>
          <w:lang w:val="ru-RU"/>
        </w:rPr>
      </w:pPr>
    </w:p>
    <w:p w14:paraId="70FC66B2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lang w:val="ru-RU"/>
        </w:rPr>
      </w:pPr>
      <w:r w:rsidRPr="00951AE6">
        <w:rPr>
          <w:b/>
          <w:bCs/>
          <w:lang w:val="ru-RU"/>
        </w:rPr>
        <w:t xml:space="preserve">ОСНОВНЕ КАРАКТЕРИСТИКЕ ВИРУСА </w:t>
      </w:r>
    </w:p>
    <w:p w14:paraId="1DFCC043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04689F16" w14:textId="77777777" w:rsidR="00777EFF" w:rsidRPr="00951AE6" w:rsidRDefault="00777EFF" w:rsidP="00951AE6">
      <w:pPr>
        <w:tabs>
          <w:tab w:val="left" w:pos="795"/>
        </w:tabs>
        <w:jc w:val="both"/>
        <w:rPr>
          <w:b/>
          <w:bCs/>
          <w:lang w:val="ru-RU"/>
        </w:rPr>
      </w:pPr>
      <w:r w:rsidRPr="00951AE6">
        <w:rPr>
          <w:b/>
          <w:bCs/>
          <w:lang w:val="ru-RU"/>
        </w:rPr>
        <w:t>(</w:t>
      </w:r>
      <w:r w:rsidRPr="00951AE6">
        <w:rPr>
          <w:b/>
          <w:bCs/>
          <w:lang w:val="sr-Cyrl-CS"/>
        </w:rPr>
        <w:t>предавање 2 часа</w:t>
      </w:r>
      <w:r w:rsidRPr="00951AE6">
        <w:rPr>
          <w:b/>
          <w:bCs/>
          <w:lang w:val="ru-RU"/>
        </w:rPr>
        <w:t>)</w:t>
      </w:r>
    </w:p>
    <w:p w14:paraId="3CABD32D" w14:textId="77777777" w:rsidR="00777EFF" w:rsidRPr="00951AE6" w:rsidRDefault="00777EFF" w:rsidP="00951AE6">
      <w:pPr>
        <w:jc w:val="both"/>
        <w:rPr>
          <w:b/>
          <w:bCs/>
          <w:i/>
          <w:iCs/>
          <w:sz w:val="22"/>
          <w:szCs w:val="22"/>
          <w:lang w:val="sr-Cyrl-CS"/>
        </w:rPr>
      </w:pPr>
    </w:p>
    <w:p w14:paraId="26D14A6E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sz w:val="22"/>
          <w:szCs w:val="22"/>
        </w:rPr>
      </w:pPr>
      <w:r w:rsidRPr="00951AE6">
        <w:rPr>
          <w:sz w:val="22"/>
          <w:szCs w:val="22"/>
          <w:lang w:val="ru-RU"/>
        </w:rPr>
        <w:t xml:space="preserve">Таксономија и класификација вируса. Структура вируса. Вирусни геном. Репликација вируса.  Генетика вируса. Однос вируса и ћелије домаћина. Интерферони. Туморски вируси. </w:t>
      </w:r>
    </w:p>
    <w:p w14:paraId="462112B6" w14:textId="77777777" w:rsidR="00777EFF" w:rsidRPr="00951AE6" w:rsidRDefault="00777EFF" w:rsidP="00951AE6">
      <w:pPr>
        <w:jc w:val="both"/>
        <w:rPr>
          <w:sz w:val="22"/>
          <w:szCs w:val="22"/>
        </w:rPr>
      </w:pPr>
    </w:p>
    <w:p w14:paraId="7DD7A528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54E7F5F4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61D36662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Антивирусни лекови. Механизми деловања антивирусних лекова</w:t>
      </w:r>
    </w:p>
    <w:p w14:paraId="060BA827" w14:textId="77777777" w:rsidR="00777EFF" w:rsidRPr="006E01C5" w:rsidRDefault="00777EFF" w:rsidP="00951AE6">
      <w:pPr>
        <w:jc w:val="both"/>
        <w:rPr>
          <w:sz w:val="28"/>
          <w:szCs w:val="28"/>
          <w:lang w:val="ru-RU"/>
        </w:rPr>
      </w:pPr>
    </w:p>
    <w:p w14:paraId="083E9EE3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3 (ТРЕЋА НЕДЕЉА) </w:t>
      </w:r>
    </w:p>
    <w:p w14:paraId="65621F36" w14:textId="77777777" w:rsidR="00777EFF" w:rsidRPr="00951AE6" w:rsidRDefault="00777EFF" w:rsidP="00951AE6">
      <w:pPr>
        <w:jc w:val="both"/>
        <w:rPr>
          <w:b/>
          <w:bCs/>
          <w:color w:val="000000"/>
          <w:sz w:val="22"/>
          <w:szCs w:val="22"/>
          <w:lang w:val="ru-RU"/>
        </w:rPr>
      </w:pPr>
    </w:p>
    <w:p w14:paraId="00545607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ИНФЕКЦИЈА, ПАТОГЕНОСТ И ВИРУЛЕНЦИЈА. ПАТОГЕНЕЗА ИНФЕКТИВНИХ БОЛЕСТИ</w:t>
      </w:r>
    </w:p>
    <w:p w14:paraId="3E75043D" w14:textId="77777777" w:rsidR="00777EFF" w:rsidRPr="000F6DC6" w:rsidRDefault="00777EFF" w:rsidP="00951AE6">
      <w:pPr>
        <w:jc w:val="both"/>
        <w:rPr>
          <w:b/>
          <w:bCs/>
          <w:color w:val="000000"/>
          <w:lang w:val="ru-RU"/>
        </w:rPr>
      </w:pPr>
    </w:p>
    <w:p w14:paraId="2A306CC2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(</w:t>
      </w:r>
      <w:r w:rsidRPr="00951AE6">
        <w:rPr>
          <w:b/>
          <w:bCs/>
          <w:color w:val="000000"/>
          <w:lang w:val="sr-Cyrl-CS"/>
        </w:rPr>
        <w:t>предавање 2 часа</w:t>
      </w:r>
      <w:r w:rsidRPr="00951AE6">
        <w:rPr>
          <w:b/>
          <w:bCs/>
          <w:color w:val="000000"/>
          <w:lang w:val="ru-RU"/>
        </w:rPr>
        <w:t>)</w:t>
      </w:r>
    </w:p>
    <w:p w14:paraId="1EC9131D" w14:textId="77777777" w:rsidR="00777EFF" w:rsidRPr="00951AE6" w:rsidRDefault="00777EFF" w:rsidP="00951AE6">
      <w:pPr>
        <w:jc w:val="both"/>
        <w:rPr>
          <w:b/>
          <w:bCs/>
          <w:i/>
          <w:iCs/>
          <w:sz w:val="22"/>
          <w:szCs w:val="22"/>
          <w:lang w:val="sr-Cyrl-CS"/>
        </w:rPr>
      </w:pPr>
    </w:p>
    <w:p w14:paraId="22EF01B3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951AE6">
        <w:rPr>
          <w:sz w:val="22"/>
          <w:szCs w:val="22"/>
          <w:lang w:val="sr-Cyrl-CS"/>
        </w:rPr>
        <w:t xml:space="preserve">Нормална </w:t>
      </w:r>
      <w:r w:rsidRPr="00951AE6">
        <w:rPr>
          <w:sz w:val="22"/>
          <w:szCs w:val="22"/>
          <w:lang w:val="ru-RU"/>
        </w:rPr>
        <w:t>микро</w:t>
      </w:r>
      <w:r w:rsidRPr="00951AE6">
        <w:rPr>
          <w:sz w:val="22"/>
          <w:szCs w:val="22"/>
          <w:lang w:val="sr-Cyrl-CS"/>
        </w:rPr>
        <w:t>флора</w:t>
      </w:r>
      <w:r w:rsidRPr="00951AE6">
        <w:rPr>
          <w:sz w:val="22"/>
          <w:szCs w:val="22"/>
          <w:lang w:val="ru-RU"/>
        </w:rPr>
        <w:t xml:space="preserve"> (хумани микробиом). </w:t>
      </w:r>
      <w:r w:rsidRPr="00951AE6">
        <w:rPr>
          <w:sz w:val="22"/>
          <w:szCs w:val="22"/>
          <w:lang w:val="sr-Cyrl-CS"/>
        </w:rPr>
        <w:t>Еколошке асоцијације</w:t>
      </w:r>
      <w:r w:rsidRPr="00951AE6">
        <w:rPr>
          <w:sz w:val="22"/>
          <w:szCs w:val="22"/>
          <w:lang w:val="ru-RU"/>
        </w:rPr>
        <w:t xml:space="preserve">. </w:t>
      </w:r>
      <w:r w:rsidRPr="00951AE6">
        <w:rPr>
          <w:sz w:val="22"/>
          <w:szCs w:val="22"/>
        </w:rPr>
        <w:t>O</w:t>
      </w:r>
      <w:r w:rsidRPr="00951AE6">
        <w:rPr>
          <w:sz w:val="22"/>
          <w:szCs w:val="22"/>
          <w:lang w:val="sr-Cyrl-CS"/>
        </w:rPr>
        <w:t xml:space="preserve">портунистичке </w:t>
      </w:r>
      <w:r w:rsidRPr="00951AE6">
        <w:rPr>
          <w:sz w:val="22"/>
          <w:szCs w:val="22"/>
          <w:lang w:val="ru-RU"/>
        </w:rPr>
        <w:t xml:space="preserve">и интрахоспиталне </w:t>
      </w:r>
      <w:r w:rsidRPr="00951AE6">
        <w:rPr>
          <w:sz w:val="22"/>
          <w:szCs w:val="22"/>
          <w:lang w:val="sr-Cyrl-CS"/>
        </w:rPr>
        <w:t>инфекције</w:t>
      </w:r>
      <w:r w:rsidRPr="00951AE6">
        <w:rPr>
          <w:sz w:val="22"/>
          <w:szCs w:val="22"/>
          <w:lang w:val="ru-RU"/>
        </w:rPr>
        <w:t xml:space="preserve">. </w:t>
      </w:r>
      <w:r w:rsidRPr="00951AE6">
        <w:rPr>
          <w:sz w:val="22"/>
          <w:szCs w:val="22"/>
          <w:lang w:val="sr-Cyrl-CS"/>
        </w:rPr>
        <w:t xml:space="preserve">Патогенеза </w:t>
      </w:r>
      <w:r w:rsidRPr="00951AE6">
        <w:rPr>
          <w:sz w:val="22"/>
          <w:szCs w:val="22"/>
          <w:lang w:val="ru-RU"/>
        </w:rPr>
        <w:t>инфективних болести. Успостављање и ширење инфекције. Оштећење ткива. Трансмисија у новог домаћина.</w:t>
      </w:r>
    </w:p>
    <w:p w14:paraId="4620F26A" w14:textId="77777777" w:rsidR="00777EFF" w:rsidRPr="000F6DC6" w:rsidRDefault="00777EFF" w:rsidP="00951AE6">
      <w:pPr>
        <w:jc w:val="both"/>
        <w:rPr>
          <w:b/>
          <w:bCs/>
          <w:sz w:val="28"/>
          <w:szCs w:val="28"/>
          <w:lang w:val="ru-RU"/>
        </w:rPr>
      </w:pPr>
    </w:p>
    <w:p w14:paraId="7900A3CC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883BB2">
        <w:rPr>
          <w:b/>
          <w:bCs/>
          <w:color w:val="FF0000"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898BA67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0633CD79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Фактори вируленције. Бактеријски токсини. Механизми деловања бактеријских токсина</w:t>
      </w:r>
    </w:p>
    <w:p w14:paraId="0C5E5C73" w14:textId="77777777" w:rsidR="00777EFF" w:rsidRPr="006E01C5" w:rsidRDefault="00777EFF" w:rsidP="00951AE6">
      <w:pPr>
        <w:jc w:val="both"/>
        <w:rPr>
          <w:b/>
          <w:bCs/>
          <w:sz w:val="28"/>
          <w:szCs w:val="28"/>
          <w:lang w:val="ru-RU"/>
        </w:rPr>
      </w:pPr>
    </w:p>
    <w:p w14:paraId="1B0D51D1" w14:textId="77777777" w:rsidR="0067602A" w:rsidRDefault="0067602A" w:rsidP="00951AE6">
      <w:pPr>
        <w:jc w:val="both"/>
        <w:rPr>
          <w:lang w:val="sr-Cyrl-CS"/>
        </w:rPr>
      </w:pPr>
    </w:p>
    <w:p w14:paraId="69086E94" w14:textId="77777777" w:rsidR="0067602A" w:rsidRDefault="0067602A" w:rsidP="00951AE6">
      <w:pPr>
        <w:jc w:val="both"/>
        <w:rPr>
          <w:lang w:val="sr-Cyrl-CS"/>
        </w:rPr>
      </w:pPr>
    </w:p>
    <w:p w14:paraId="038711B0" w14:textId="77777777" w:rsidR="0067602A" w:rsidRDefault="0067602A" w:rsidP="00951AE6">
      <w:pPr>
        <w:jc w:val="both"/>
        <w:rPr>
          <w:lang w:val="sr-Cyrl-CS"/>
        </w:rPr>
      </w:pPr>
    </w:p>
    <w:p w14:paraId="6FBE5252" w14:textId="77777777" w:rsidR="00777EFF" w:rsidRPr="00951AE6" w:rsidRDefault="00777EFF" w:rsidP="00951AE6">
      <w:pPr>
        <w:jc w:val="both"/>
        <w:rPr>
          <w:lang w:val="sr-Cyrl-CS"/>
        </w:rPr>
      </w:pPr>
      <w:r w:rsidRPr="00951AE6">
        <w:rPr>
          <w:lang w:val="sr-Cyrl-CS"/>
        </w:rPr>
        <w:lastRenderedPageBreak/>
        <w:t xml:space="preserve">НАСТАВНА ЈЕДИНИЦА 4 (ЧЕТВРТА НЕДЕЉА) </w:t>
      </w:r>
    </w:p>
    <w:p w14:paraId="7368F545" w14:textId="77777777" w:rsidR="00777EFF" w:rsidRPr="00951AE6" w:rsidRDefault="00777EFF" w:rsidP="00951AE6">
      <w:pPr>
        <w:jc w:val="both"/>
        <w:rPr>
          <w:b/>
          <w:bCs/>
          <w:lang w:val="sr-Cyrl-CS"/>
        </w:rPr>
      </w:pPr>
    </w:p>
    <w:p w14:paraId="1C963E0C" w14:textId="77777777" w:rsidR="00777EFF" w:rsidRPr="00951AE6" w:rsidRDefault="00777EFF" w:rsidP="00951AE6">
      <w:pPr>
        <w:jc w:val="both"/>
        <w:rPr>
          <w:b/>
          <w:bCs/>
          <w:lang w:val="ru-RU"/>
        </w:rPr>
      </w:pPr>
      <w:r w:rsidRPr="00951AE6">
        <w:rPr>
          <w:b/>
          <w:bCs/>
          <w:lang w:val="ru-RU"/>
        </w:rPr>
        <w:t>ПРЕВЕНЦИЈА И ДИЈАГНОЗА ИНФЕКТИВНИХ БОЛЕСТИ</w:t>
      </w:r>
    </w:p>
    <w:p w14:paraId="4AD70E14" w14:textId="77777777" w:rsidR="00777EFF" w:rsidRPr="000F6DC6" w:rsidRDefault="00777EFF" w:rsidP="00951AE6">
      <w:pPr>
        <w:jc w:val="both"/>
        <w:rPr>
          <w:b/>
          <w:bCs/>
          <w:lang w:val="ru-RU"/>
        </w:rPr>
      </w:pPr>
    </w:p>
    <w:p w14:paraId="3743E630" w14:textId="77777777" w:rsidR="00777EFF" w:rsidRPr="00951AE6" w:rsidRDefault="00777EFF" w:rsidP="00951AE6">
      <w:pPr>
        <w:jc w:val="both"/>
        <w:rPr>
          <w:b/>
          <w:bCs/>
          <w:lang w:val="sr-Cyrl-CS"/>
        </w:rPr>
      </w:pPr>
      <w:r w:rsidRPr="00951AE6">
        <w:rPr>
          <w:b/>
          <w:bCs/>
          <w:lang w:val="sr-Cyrl-CS"/>
        </w:rPr>
        <w:t>(предавање 2 часа)</w:t>
      </w:r>
    </w:p>
    <w:p w14:paraId="42E29FDF" w14:textId="77777777" w:rsidR="00777EFF" w:rsidRPr="00951AE6" w:rsidRDefault="00777EFF" w:rsidP="00951AE6">
      <w:pPr>
        <w:jc w:val="both"/>
        <w:rPr>
          <w:b/>
          <w:bCs/>
          <w:lang w:val="sr-Cyrl-CS"/>
        </w:rPr>
      </w:pPr>
    </w:p>
    <w:p w14:paraId="0B1BFF16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951AE6">
        <w:rPr>
          <w:sz w:val="22"/>
          <w:szCs w:val="22"/>
          <w:lang w:val="sr-Cyrl-CS"/>
        </w:rPr>
        <w:t xml:space="preserve">Основни принципи дијагностике </w:t>
      </w:r>
      <w:r w:rsidRPr="00951AE6">
        <w:rPr>
          <w:sz w:val="22"/>
          <w:szCs w:val="22"/>
          <w:lang w:val="ru-RU"/>
        </w:rPr>
        <w:t>инфективних болести. Узимање и слање узорака за микробиолошки преглед. Обрада узорака за микробиолошки преглед. Идентификација изолованих микрооргаизама - конвенционалне методе и савремене технике.</w:t>
      </w:r>
      <w:r w:rsidRPr="000F6DC6">
        <w:rPr>
          <w:sz w:val="22"/>
          <w:szCs w:val="22"/>
          <w:lang w:val="ru-RU"/>
        </w:rPr>
        <w:t xml:space="preserve"> </w:t>
      </w:r>
      <w:r w:rsidRPr="00951AE6">
        <w:rPr>
          <w:sz w:val="22"/>
          <w:szCs w:val="22"/>
          <w:lang w:val="ru-RU"/>
        </w:rPr>
        <w:t xml:space="preserve">Вакцине. </w:t>
      </w:r>
    </w:p>
    <w:p w14:paraId="4C15B6FF" w14:textId="77777777" w:rsidR="00777EFF" w:rsidRPr="006E01C5" w:rsidRDefault="00777EFF" w:rsidP="00951AE6">
      <w:pPr>
        <w:jc w:val="both"/>
        <w:rPr>
          <w:sz w:val="22"/>
          <w:szCs w:val="22"/>
          <w:lang w:val="sr-Cyrl-CS"/>
        </w:rPr>
      </w:pPr>
    </w:p>
    <w:p w14:paraId="781A43D4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2A90B23" w14:textId="77777777" w:rsidR="00777EFF" w:rsidRPr="006E01C5" w:rsidRDefault="00777EFF" w:rsidP="00951AE6">
      <w:pPr>
        <w:jc w:val="both"/>
        <w:rPr>
          <w:sz w:val="20"/>
          <w:szCs w:val="20"/>
          <w:lang w:val="sr-Cyrl-CS"/>
        </w:rPr>
      </w:pPr>
    </w:p>
    <w:p w14:paraId="4A1CFF94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lang w:val="ru-RU"/>
        </w:rPr>
      </w:pPr>
      <w:r w:rsidRPr="006E01C5">
        <w:rPr>
          <w:sz w:val="22"/>
          <w:szCs w:val="22"/>
          <w:lang w:val="ru-RU"/>
        </w:rPr>
        <w:t>Асепса, антисепса, стерилизација, дезинфекција. Идентификација изолованих микрооргаизама.</w:t>
      </w:r>
    </w:p>
    <w:p w14:paraId="55859DA4" w14:textId="77777777" w:rsidR="00777EFF" w:rsidRPr="006E01C5" w:rsidRDefault="00777EFF" w:rsidP="00951AE6">
      <w:pPr>
        <w:jc w:val="both"/>
        <w:rPr>
          <w:lang w:val="ru-RU"/>
        </w:rPr>
      </w:pPr>
    </w:p>
    <w:p w14:paraId="01FD845C" w14:textId="77777777" w:rsidR="00777EFF" w:rsidRPr="00951AE6" w:rsidRDefault="00777EFF" w:rsidP="00951AE6">
      <w:pPr>
        <w:jc w:val="both"/>
        <w:rPr>
          <w:b/>
          <w:bCs/>
          <w:color w:val="000000"/>
          <w:u w:val="single"/>
          <w:lang w:val="ru-RU"/>
        </w:rPr>
      </w:pPr>
      <w:r w:rsidRPr="00951AE6">
        <w:rPr>
          <w:b/>
          <w:bCs/>
          <w:color w:val="000000"/>
          <w:u w:val="single"/>
          <w:lang w:val="ru-RU"/>
        </w:rPr>
        <w:t xml:space="preserve">ДРУГИ </w:t>
      </w:r>
      <w:r w:rsidRPr="00951AE6">
        <w:rPr>
          <w:b/>
          <w:bCs/>
          <w:color w:val="000000"/>
          <w:u w:val="single"/>
          <w:lang w:val="sr-Cyrl-CS"/>
        </w:rPr>
        <w:t xml:space="preserve">МОДУЛ: </w:t>
      </w:r>
      <w:r w:rsidRPr="00951AE6">
        <w:rPr>
          <w:b/>
          <w:bCs/>
          <w:color w:val="000000"/>
          <w:u w:val="single"/>
          <w:lang w:val="ru-RU"/>
        </w:rPr>
        <w:t>БАКТЕРИОЛОГИЈА</w:t>
      </w:r>
    </w:p>
    <w:p w14:paraId="75CB607C" w14:textId="77777777" w:rsidR="00777EFF" w:rsidRPr="00951AE6" w:rsidRDefault="00777EFF" w:rsidP="00951AE6">
      <w:pPr>
        <w:jc w:val="both"/>
        <w:rPr>
          <w:color w:val="000000"/>
          <w:lang w:val="ru-RU"/>
        </w:rPr>
      </w:pPr>
    </w:p>
    <w:p w14:paraId="1641758E" w14:textId="77777777" w:rsidR="00777EFF" w:rsidRPr="00951AE6" w:rsidRDefault="00777EFF" w:rsidP="00951AE6">
      <w:pPr>
        <w:jc w:val="both"/>
        <w:rPr>
          <w:color w:val="000000"/>
          <w:lang w:val="ru-RU"/>
        </w:rPr>
      </w:pPr>
    </w:p>
    <w:p w14:paraId="68478068" w14:textId="77777777" w:rsidR="00777EFF" w:rsidRPr="00951AE6" w:rsidRDefault="00777EFF" w:rsidP="00951AE6">
      <w:pPr>
        <w:jc w:val="both"/>
        <w:rPr>
          <w:lang w:val="sr-Cyrl-CS"/>
        </w:rPr>
      </w:pPr>
      <w:r w:rsidRPr="00951AE6">
        <w:rPr>
          <w:lang w:val="sr-Cyrl-CS"/>
        </w:rPr>
        <w:t xml:space="preserve">НАСТАВНА ЈЕДИНИЦА 5 (ПЕТА НЕДЕЉА) </w:t>
      </w:r>
    </w:p>
    <w:p w14:paraId="1A15FBFC" w14:textId="77777777" w:rsidR="00777EFF" w:rsidRPr="00951AE6" w:rsidRDefault="00777EFF" w:rsidP="00951AE6">
      <w:pPr>
        <w:jc w:val="both"/>
        <w:rPr>
          <w:color w:val="000000"/>
          <w:sz w:val="20"/>
          <w:szCs w:val="20"/>
          <w:lang w:val="sr-Cyrl-CS"/>
        </w:rPr>
      </w:pPr>
    </w:p>
    <w:p w14:paraId="5870C318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УЗРОЧНИЦИ ПИОГЕНИХ ИНФЕКЦИЈА. ГРАМ ПОЗИТИВНЕ И ГРАМ НЕГАТИВНЕ КОКЕ И КОКОБАЦИЛИ</w:t>
      </w:r>
    </w:p>
    <w:p w14:paraId="78F953AC" w14:textId="77777777" w:rsidR="00777EFF" w:rsidRPr="000F6DC6" w:rsidRDefault="00777EFF" w:rsidP="00951AE6">
      <w:pPr>
        <w:jc w:val="both"/>
        <w:rPr>
          <w:b/>
          <w:bCs/>
          <w:color w:val="000000"/>
          <w:lang w:val="ru-RU"/>
        </w:rPr>
      </w:pPr>
    </w:p>
    <w:p w14:paraId="100BD32A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(</w:t>
      </w:r>
      <w:r w:rsidRPr="00951AE6">
        <w:rPr>
          <w:b/>
          <w:bCs/>
          <w:color w:val="000000"/>
          <w:lang w:val="sr-Cyrl-CS"/>
        </w:rPr>
        <w:t>предавање 2 часа</w:t>
      </w:r>
      <w:r w:rsidRPr="00951AE6">
        <w:rPr>
          <w:b/>
          <w:bCs/>
          <w:color w:val="000000"/>
          <w:lang w:val="ru-RU"/>
        </w:rPr>
        <w:t>)</w:t>
      </w:r>
    </w:p>
    <w:p w14:paraId="30B0B878" w14:textId="77777777" w:rsidR="00777EFF" w:rsidRPr="00951AE6" w:rsidRDefault="00777EFF" w:rsidP="00951AE6">
      <w:pPr>
        <w:jc w:val="both"/>
        <w:rPr>
          <w:b/>
          <w:bCs/>
          <w:i/>
          <w:iCs/>
          <w:color w:val="000000"/>
          <w:sz w:val="22"/>
          <w:szCs w:val="22"/>
          <w:lang w:val="sr-Cyrl-CS"/>
        </w:rPr>
      </w:pPr>
    </w:p>
    <w:p w14:paraId="06A18EA4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i/>
          <w:iCs/>
          <w:sz w:val="22"/>
          <w:szCs w:val="22"/>
        </w:rPr>
      </w:pPr>
      <w:r w:rsidRPr="00951AE6">
        <w:rPr>
          <w:i/>
          <w:iCs/>
          <w:color w:val="000000"/>
          <w:sz w:val="22"/>
          <w:szCs w:val="22"/>
          <w:lang w:val="en-GB"/>
        </w:rPr>
        <w:t>Staphylococcus</w:t>
      </w:r>
      <w:r w:rsidRPr="00951AE6">
        <w:rPr>
          <w:i/>
          <w:iCs/>
          <w:color w:val="000000"/>
          <w:sz w:val="22"/>
          <w:szCs w:val="22"/>
          <w:lang w:val="sr-Cyrl-CS"/>
        </w:rPr>
        <w:t xml:space="preserve">, </w:t>
      </w:r>
      <w:r w:rsidRPr="00951AE6">
        <w:rPr>
          <w:i/>
          <w:iCs/>
          <w:color w:val="000000"/>
          <w:sz w:val="22"/>
          <w:szCs w:val="22"/>
          <w:lang w:val="en-GB"/>
        </w:rPr>
        <w:t>Streptococcus</w:t>
      </w:r>
      <w:r w:rsidRPr="00951AE6">
        <w:rPr>
          <w:i/>
          <w:iCs/>
          <w:color w:val="000000"/>
          <w:sz w:val="22"/>
          <w:szCs w:val="22"/>
          <w:lang w:val="sr-Cyrl-CS"/>
        </w:rPr>
        <w:t xml:space="preserve">, </w:t>
      </w:r>
      <w:r w:rsidRPr="00951AE6">
        <w:rPr>
          <w:i/>
          <w:iCs/>
          <w:color w:val="000000"/>
          <w:sz w:val="22"/>
          <w:szCs w:val="22"/>
          <w:lang w:val="en-GB"/>
        </w:rPr>
        <w:t>Enterococcus</w:t>
      </w:r>
      <w:r w:rsidRPr="00951AE6">
        <w:rPr>
          <w:i/>
          <w:iCs/>
          <w:color w:val="000000"/>
          <w:sz w:val="22"/>
          <w:szCs w:val="22"/>
          <w:lang w:val="sr-Cyrl-CS"/>
        </w:rPr>
        <w:t xml:space="preserve">, </w:t>
      </w:r>
      <w:r w:rsidRPr="00951AE6">
        <w:rPr>
          <w:i/>
          <w:iCs/>
          <w:color w:val="000000"/>
          <w:sz w:val="22"/>
          <w:szCs w:val="22"/>
          <w:lang w:val="en-GB"/>
        </w:rPr>
        <w:t>Neisseria</w:t>
      </w:r>
      <w:r w:rsidRPr="00951AE6">
        <w:rPr>
          <w:i/>
          <w:iCs/>
          <w:color w:val="000000"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GB"/>
        </w:rPr>
        <w:t>Acinetobacter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GB"/>
        </w:rPr>
        <w:t>Haemophilus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GB"/>
        </w:rPr>
        <w:t>Bordetella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GB"/>
        </w:rPr>
        <w:t>Legionella</w:t>
      </w:r>
      <w:r w:rsidRPr="00951AE6">
        <w:rPr>
          <w:i/>
          <w:iCs/>
          <w:sz w:val="22"/>
          <w:szCs w:val="22"/>
          <w:lang w:val="sr-Cyrl-CS"/>
        </w:rPr>
        <w:t>.</w:t>
      </w:r>
    </w:p>
    <w:p w14:paraId="7EE9E225" w14:textId="77777777" w:rsidR="00777EFF" w:rsidRPr="00951AE6" w:rsidRDefault="00777EFF" w:rsidP="00951AE6">
      <w:pPr>
        <w:jc w:val="both"/>
        <w:rPr>
          <w:i/>
          <w:iCs/>
          <w:sz w:val="22"/>
          <w:szCs w:val="22"/>
        </w:rPr>
      </w:pPr>
    </w:p>
    <w:p w14:paraId="6D95AAF6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1CC9395" w14:textId="77777777" w:rsidR="00777EFF" w:rsidRPr="006E01C5" w:rsidRDefault="00777EFF" w:rsidP="00951AE6">
      <w:pPr>
        <w:jc w:val="both"/>
        <w:rPr>
          <w:i/>
          <w:iCs/>
          <w:sz w:val="22"/>
          <w:szCs w:val="22"/>
        </w:rPr>
      </w:pPr>
    </w:p>
    <w:p w14:paraId="40468A7A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8"/>
          <w:szCs w:val="28"/>
          <w:lang w:val="sr-Cyrl-CS"/>
        </w:rPr>
      </w:pPr>
      <w:r w:rsidRPr="006E01C5">
        <w:rPr>
          <w:sz w:val="22"/>
          <w:szCs w:val="22"/>
        </w:rPr>
        <w:t xml:space="preserve">Дијагностика и превенција пиогених инфекција </w:t>
      </w:r>
    </w:p>
    <w:p w14:paraId="6D3B51DE" w14:textId="77777777" w:rsidR="00777EFF" w:rsidRPr="006E01C5" w:rsidRDefault="00777EFF" w:rsidP="002B0FFF">
      <w:pPr>
        <w:jc w:val="both"/>
        <w:rPr>
          <w:sz w:val="28"/>
          <w:szCs w:val="28"/>
          <w:lang w:val="sr-Cyrl-CS"/>
        </w:rPr>
      </w:pPr>
    </w:p>
    <w:p w14:paraId="17C0B2E7" w14:textId="77777777" w:rsidR="00777EFF" w:rsidRPr="00951AE6" w:rsidRDefault="00777EFF" w:rsidP="00951AE6">
      <w:pPr>
        <w:jc w:val="both"/>
        <w:rPr>
          <w:lang w:val="sr-Cyrl-CS"/>
        </w:rPr>
      </w:pPr>
      <w:r w:rsidRPr="00951AE6">
        <w:rPr>
          <w:lang w:val="sr-Cyrl-CS"/>
        </w:rPr>
        <w:t>НАСТАВНА ЈЕДИНИЦА 6</w:t>
      </w:r>
      <w:r w:rsidRPr="00951AE6">
        <w:rPr>
          <w:lang w:val="ru-RU"/>
        </w:rPr>
        <w:t xml:space="preserve"> </w:t>
      </w:r>
      <w:r w:rsidRPr="00951AE6">
        <w:rPr>
          <w:lang w:val="sr-Cyrl-CS"/>
        </w:rPr>
        <w:t xml:space="preserve">(ШЕСТА НЕДЕЉА) </w:t>
      </w:r>
    </w:p>
    <w:p w14:paraId="569C0821" w14:textId="77777777" w:rsidR="00777EFF" w:rsidRPr="00951AE6" w:rsidRDefault="00777EFF" w:rsidP="00951AE6">
      <w:pPr>
        <w:jc w:val="both"/>
        <w:rPr>
          <w:b/>
          <w:bCs/>
          <w:sz w:val="20"/>
          <w:szCs w:val="20"/>
          <w:lang w:val="sr-Cyrl-CS"/>
        </w:rPr>
      </w:pPr>
    </w:p>
    <w:p w14:paraId="3AF0CD61" w14:textId="77777777" w:rsidR="00777EFF" w:rsidRPr="00951AE6" w:rsidRDefault="00777EFF" w:rsidP="00951AE6">
      <w:pPr>
        <w:jc w:val="both"/>
        <w:rPr>
          <w:b/>
          <w:bCs/>
          <w:lang w:val="ru-RU"/>
        </w:rPr>
      </w:pPr>
      <w:r w:rsidRPr="00951AE6">
        <w:rPr>
          <w:b/>
          <w:bCs/>
          <w:lang w:val="ru-RU"/>
        </w:rPr>
        <w:t>УЗРОЧНИЦИ ДИЈАРЕАЛНИХ СИНДРОМА. ЕНТЕРОБАКТЕРИЈЕ И ДРУГИ ГРАМ НЕГАТИВНИ БАЦИЛИ</w:t>
      </w:r>
    </w:p>
    <w:p w14:paraId="4303D196" w14:textId="77777777" w:rsidR="00777EFF" w:rsidRPr="000F6DC6" w:rsidRDefault="00777EFF" w:rsidP="00951AE6">
      <w:pPr>
        <w:jc w:val="both"/>
        <w:rPr>
          <w:b/>
          <w:bCs/>
          <w:lang w:val="ru-RU"/>
        </w:rPr>
      </w:pPr>
    </w:p>
    <w:p w14:paraId="048C4F0C" w14:textId="77777777" w:rsidR="00777EFF" w:rsidRPr="00951AE6" w:rsidRDefault="00777EFF" w:rsidP="00951AE6">
      <w:pPr>
        <w:jc w:val="both"/>
        <w:rPr>
          <w:b/>
          <w:bCs/>
          <w:lang w:val="sr-Cyrl-CS"/>
        </w:rPr>
      </w:pPr>
      <w:r w:rsidRPr="00951AE6">
        <w:rPr>
          <w:b/>
          <w:bCs/>
          <w:lang w:val="sr-Cyrl-CS"/>
        </w:rPr>
        <w:t>(предавање 2 часа)</w:t>
      </w:r>
    </w:p>
    <w:p w14:paraId="15C133E3" w14:textId="77777777" w:rsidR="00777EFF" w:rsidRPr="00951AE6" w:rsidRDefault="00777EFF" w:rsidP="00951AE6">
      <w:pPr>
        <w:jc w:val="both"/>
        <w:rPr>
          <w:b/>
          <w:bCs/>
          <w:lang w:val="sr-Cyrl-CS"/>
        </w:rPr>
      </w:pPr>
    </w:p>
    <w:p w14:paraId="2FF04B9B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sr-Cyrl-CS"/>
        </w:rPr>
      </w:pPr>
      <w:r w:rsidRPr="00951AE6">
        <w:rPr>
          <w:i/>
          <w:iCs/>
          <w:sz w:val="22"/>
          <w:szCs w:val="22"/>
        </w:rPr>
        <w:t>Enterobacteriaceae</w:t>
      </w:r>
      <w:r w:rsidRPr="00951AE6">
        <w:rPr>
          <w:sz w:val="22"/>
          <w:szCs w:val="22"/>
          <w:lang w:val="sr-Cyrl-CS"/>
        </w:rPr>
        <w:t xml:space="preserve">: Условно патогене: </w:t>
      </w:r>
      <w:r w:rsidRPr="00951AE6">
        <w:rPr>
          <w:i/>
          <w:iCs/>
          <w:sz w:val="22"/>
          <w:szCs w:val="22"/>
        </w:rPr>
        <w:t>Escherichia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</w:rPr>
        <w:t>Klebsiella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</w:rPr>
        <w:t>Enterobacter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</w:rPr>
        <w:t>Proteus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</w:rPr>
        <w:t>Morganella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</w:rPr>
        <w:t>Providencia</w:t>
      </w:r>
      <w:r w:rsidRPr="00951AE6">
        <w:rPr>
          <w:sz w:val="22"/>
          <w:szCs w:val="22"/>
          <w:lang w:val="sr-Cyrl-CS"/>
        </w:rPr>
        <w:t xml:space="preserve">. Патогене: </w:t>
      </w:r>
      <w:r w:rsidRPr="00951AE6">
        <w:rPr>
          <w:i/>
          <w:iCs/>
          <w:sz w:val="22"/>
          <w:szCs w:val="22"/>
          <w:lang w:val="en-US"/>
        </w:rPr>
        <w:t>Salmonella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US"/>
        </w:rPr>
        <w:t>Shigella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en-US"/>
        </w:rPr>
        <w:t>Yersinia</w:t>
      </w:r>
      <w:r w:rsidRPr="00951AE6">
        <w:rPr>
          <w:sz w:val="22"/>
          <w:szCs w:val="22"/>
          <w:lang w:val="sr-Latn-CS"/>
        </w:rPr>
        <w:t xml:space="preserve">. Други Грам негативни бацили: </w:t>
      </w:r>
      <w:r w:rsidRPr="00951AE6">
        <w:rPr>
          <w:i/>
          <w:iCs/>
          <w:sz w:val="22"/>
          <w:szCs w:val="22"/>
          <w:lang w:val="pt-BR"/>
        </w:rPr>
        <w:t>Pseudomonas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pt-BR"/>
        </w:rPr>
        <w:t>Vibrio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pt-BR"/>
        </w:rPr>
        <w:t>Campilobacter</w:t>
      </w:r>
      <w:r w:rsidRPr="00951AE6">
        <w:rPr>
          <w:i/>
          <w:iCs/>
          <w:sz w:val="22"/>
          <w:szCs w:val="22"/>
          <w:lang w:val="sr-Cyrl-CS"/>
        </w:rPr>
        <w:t xml:space="preserve">, </w:t>
      </w:r>
      <w:r w:rsidRPr="00951AE6">
        <w:rPr>
          <w:i/>
          <w:iCs/>
          <w:sz w:val="22"/>
          <w:szCs w:val="22"/>
          <w:lang w:val="pt-BR"/>
        </w:rPr>
        <w:t>Helicobacter</w:t>
      </w:r>
      <w:r w:rsidRPr="00951AE6">
        <w:rPr>
          <w:sz w:val="22"/>
          <w:szCs w:val="22"/>
          <w:lang w:val="sr-Cyrl-CS"/>
        </w:rPr>
        <w:t>.</w:t>
      </w:r>
    </w:p>
    <w:p w14:paraId="30913F5E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  <w:lang w:val="sr-Cyrl-CS"/>
        </w:rPr>
      </w:pPr>
    </w:p>
    <w:p w14:paraId="4F38CC9E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510EB093" w14:textId="77777777" w:rsidR="00777EFF" w:rsidRPr="006E01C5" w:rsidRDefault="00777EFF" w:rsidP="00951AE6">
      <w:pPr>
        <w:jc w:val="both"/>
        <w:rPr>
          <w:sz w:val="32"/>
          <w:szCs w:val="32"/>
        </w:rPr>
      </w:pPr>
    </w:p>
    <w:p w14:paraId="3B98D5D0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32"/>
          <w:szCs w:val="32"/>
          <w:lang w:val="sr-Cyrl-CS"/>
        </w:rPr>
      </w:pPr>
      <w:r w:rsidRPr="006E01C5">
        <w:rPr>
          <w:sz w:val="22"/>
          <w:szCs w:val="22"/>
          <w:lang w:val="ru-RU"/>
        </w:rPr>
        <w:t>Дијагностика и превенција бактеријских дијареалних синдрома</w:t>
      </w:r>
    </w:p>
    <w:p w14:paraId="714F614E" w14:textId="77777777" w:rsidR="00777EFF" w:rsidRPr="00951AE6" w:rsidRDefault="00777EFF" w:rsidP="002B0FFF">
      <w:pPr>
        <w:jc w:val="both"/>
        <w:rPr>
          <w:color w:val="000000"/>
          <w:sz w:val="32"/>
          <w:szCs w:val="32"/>
          <w:lang w:val="sr-Cyrl-CS"/>
        </w:rPr>
      </w:pPr>
    </w:p>
    <w:p w14:paraId="0D54D7E3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0AEADE55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6F602590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568DF87A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1F824134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630C3C68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67765DC9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42F8D976" w14:textId="77777777" w:rsidR="0067602A" w:rsidRDefault="0067602A" w:rsidP="00951AE6">
      <w:pPr>
        <w:jc w:val="both"/>
        <w:rPr>
          <w:color w:val="000000"/>
          <w:lang w:val="sr-Cyrl-CS"/>
        </w:rPr>
      </w:pPr>
    </w:p>
    <w:p w14:paraId="5FBB5DDB" w14:textId="77777777" w:rsidR="00777EFF" w:rsidRPr="00951AE6" w:rsidRDefault="00777EFF" w:rsidP="00951AE6">
      <w:pPr>
        <w:jc w:val="both"/>
        <w:rPr>
          <w:color w:val="000000"/>
          <w:lang w:val="sr-Cyrl-CS"/>
        </w:rPr>
      </w:pPr>
      <w:r w:rsidRPr="00951AE6">
        <w:rPr>
          <w:color w:val="000000"/>
          <w:lang w:val="sr-Cyrl-CS"/>
        </w:rPr>
        <w:lastRenderedPageBreak/>
        <w:t xml:space="preserve">НАСТАВНА ЈЕДИНИЦА 7 (СЕДМА НЕДЕЉА) </w:t>
      </w:r>
    </w:p>
    <w:p w14:paraId="320C7A2B" w14:textId="77777777" w:rsidR="00777EFF" w:rsidRPr="00951AE6" w:rsidRDefault="00777EFF" w:rsidP="00951AE6">
      <w:pPr>
        <w:jc w:val="both"/>
        <w:rPr>
          <w:b/>
          <w:bCs/>
          <w:color w:val="000000"/>
          <w:lang w:val="sr-Cyrl-CS"/>
        </w:rPr>
      </w:pPr>
    </w:p>
    <w:p w14:paraId="23B794C5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 xml:space="preserve">УЗРОЧНИЦИ ТУБЕРКУЛОЗЕ, ЛЕПРЕ И ДИФТЕРИЈЕ. АНАЕРОБНЕ </w:t>
      </w:r>
    </w:p>
    <w:p w14:paraId="54D3188A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И СПОРОГЕНЕ БАКТЕРИЈЕ</w:t>
      </w:r>
    </w:p>
    <w:p w14:paraId="41615135" w14:textId="77777777" w:rsidR="00777EFF" w:rsidRPr="000F6DC6" w:rsidRDefault="00777EFF" w:rsidP="00951AE6">
      <w:pPr>
        <w:jc w:val="both"/>
        <w:rPr>
          <w:b/>
          <w:bCs/>
          <w:color w:val="000000"/>
          <w:lang w:val="ru-RU"/>
        </w:rPr>
      </w:pPr>
    </w:p>
    <w:p w14:paraId="4D752762" w14:textId="77777777" w:rsidR="00777EFF" w:rsidRPr="00951AE6" w:rsidRDefault="00777EFF" w:rsidP="00951AE6">
      <w:pPr>
        <w:jc w:val="both"/>
        <w:rPr>
          <w:b/>
          <w:bCs/>
          <w:color w:val="000000"/>
          <w:lang w:val="ru-RU"/>
        </w:rPr>
      </w:pPr>
      <w:r w:rsidRPr="00951AE6">
        <w:rPr>
          <w:b/>
          <w:bCs/>
          <w:color w:val="000000"/>
          <w:lang w:val="ru-RU"/>
        </w:rPr>
        <w:t>(</w:t>
      </w:r>
      <w:r w:rsidRPr="00951AE6">
        <w:rPr>
          <w:b/>
          <w:bCs/>
          <w:color w:val="000000"/>
          <w:lang w:val="sr-Cyrl-CS"/>
        </w:rPr>
        <w:t>предавање 2 часа</w:t>
      </w:r>
      <w:r w:rsidRPr="00951AE6">
        <w:rPr>
          <w:b/>
          <w:bCs/>
          <w:color w:val="000000"/>
          <w:lang w:val="ru-RU"/>
        </w:rPr>
        <w:t>)</w:t>
      </w:r>
    </w:p>
    <w:p w14:paraId="2274BF3B" w14:textId="77777777" w:rsidR="00777EFF" w:rsidRPr="00951AE6" w:rsidRDefault="00777EFF" w:rsidP="00951AE6">
      <w:pPr>
        <w:tabs>
          <w:tab w:val="num" w:pos="360"/>
        </w:tabs>
        <w:jc w:val="both"/>
        <w:rPr>
          <w:i/>
          <w:iCs/>
          <w:color w:val="000000"/>
          <w:sz w:val="22"/>
          <w:szCs w:val="22"/>
          <w:lang w:val="ru-RU"/>
        </w:rPr>
      </w:pPr>
    </w:p>
    <w:p w14:paraId="73D91219" w14:textId="77777777" w:rsidR="00777EFF" w:rsidRPr="00951AE6" w:rsidRDefault="00777EFF" w:rsidP="00951AE6">
      <w:pPr>
        <w:numPr>
          <w:ilvl w:val="0"/>
          <w:numId w:val="8"/>
        </w:numPr>
        <w:jc w:val="both"/>
        <w:rPr>
          <w:color w:val="000000"/>
          <w:sz w:val="22"/>
          <w:szCs w:val="22"/>
          <w:lang w:val="pt-BR"/>
        </w:rPr>
      </w:pPr>
      <w:r w:rsidRPr="00951AE6">
        <w:rPr>
          <w:i/>
          <w:iCs/>
          <w:color w:val="000000"/>
          <w:sz w:val="22"/>
          <w:szCs w:val="22"/>
          <w:lang w:val="pt-BR"/>
        </w:rPr>
        <w:t>Mycobacterium: M. tuberculosis, M. lepra</w:t>
      </w:r>
      <w:r w:rsidRPr="00951AE6">
        <w:rPr>
          <w:i/>
          <w:iCs/>
          <w:color w:val="000000"/>
          <w:sz w:val="22"/>
          <w:szCs w:val="22"/>
          <w:lang w:val="ru-RU"/>
        </w:rPr>
        <w:t>е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ru-RU"/>
        </w:rPr>
        <w:t>Неспорогени</w:t>
      </w:r>
      <w:r w:rsidRPr="00951AE6">
        <w:rPr>
          <w:color w:val="000000"/>
          <w:sz w:val="22"/>
          <w:szCs w:val="22"/>
          <w:lang w:val="pt-BR"/>
        </w:rPr>
        <w:t xml:space="preserve"> </w:t>
      </w:r>
      <w:r w:rsidRPr="00951AE6">
        <w:rPr>
          <w:color w:val="000000"/>
          <w:sz w:val="22"/>
          <w:szCs w:val="22"/>
          <w:lang w:val="ru-RU"/>
        </w:rPr>
        <w:t>Грам</w:t>
      </w:r>
      <w:r w:rsidRPr="00951AE6">
        <w:rPr>
          <w:color w:val="000000"/>
          <w:sz w:val="22"/>
          <w:szCs w:val="22"/>
          <w:lang w:val="pt-BR"/>
        </w:rPr>
        <w:t xml:space="preserve"> </w:t>
      </w:r>
      <w:r w:rsidRPr="00951AE6">
        <w:rPr>
          <w:color w:val="000000"/>
          <w:sz w:val="22"/>
          <w:szCs w:val="22"/>
          <w:lang w:val="ru-RU"/>
        </w:rPr>
        <w:t>позитивни</w:t>
      </w:r>
      <w:r w:rsidRPr="00951AE6">
        <w:rPr>
          <w:color w:val="000000"/>
          <w:sz w:val="22"/>
          <w:szCs w:val="22"/>
          <w:lang w:val="pt-BR"/>
        </w:rPr>
        <w:t xml:space="preserve"> </w:t>
      </w:r>
      <w:r w:rsidRPr="00951AE6">
        <w:rPr>
          <w:color w:val="000000"/>
          <w:sz w:val="22"/>
          <w:szCs w:val="22"/>
          <w:lang w:val="ru-RU"/>
        </w:rPr>
        <w:t>бацили</w:t>
      </w:r>
      <w:r w:rsidRPr="00951AE6">
        <w:rPr>
          <w:color w:val="000000"/>
          <w:sz w:val="22"/>
          <w:szCs w:val="22"/>
          <w:lang w:val="pt-BR"/>
        </w:rPr>
        <w:t xml:space="preserve">: </w:t>
      </w:r>
      <w:r w:rsidRPr="00951AE6">
        <w:rPr>
          <w:i/>
          <w:iCs/>
          <w:color w:val="000000"/>
          <w:sz w:val="22"/>
          <w:szCs w:val="22"/>
          <w:lang w:val="pt-BR"/>
        </w:rPr>
        <w:t>Listeria, , Lactobacillus, Corynebacterium, Actinomyces, Nocardia, Streptomyces, Rhodococcus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ru-RU"/>
        </w:rPr>
        <w:t>Ана</w:t>
      </w:r>
      <w:r w:rsidRPr="00951AE6">
        <w:rPr>
          <w:color w:val="000000"/>
          <w:sz w:val="22"/>
          <w:szCs w:val="22"/>
          <w:lang w:val="sr-Cyrl-CS"/>
        </w:rPr>
        <w:t>еробиаза и анаеробне бактерије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sr-Cyrl-CS"/>
        </w:rPr>
        <w:t>Грам негативни бацили и коке</w:t>
      </w:r>
      <w:r w:rsidRPr="00951AE6">
        <w:rPr>
          <w:color w:val="000000"/>
          <w:sz w:val="22"/>
          <w:szCs w:val="22"/>
          <w:lang w:val="pt-BR"/>
        </w:rPr>
        <w:t>:</w:t>
      </w:r>
      <w:r w:rsidRPr="00951AE6">
        <w:rPr>
          <w:color w:val="000000"/>
          <w:sz w:val="22"/>
          <w:szCs w:val="22"/>
          <w:lang w:val="sr-Cyrl-CS"/>
        </w:rPr>
        <w:t xml:space="preserve"> </w:t>
      </w:r>
      <w:r w:rsidRPr="00951AE6">
        <w:rPr>
          <w:i/>
          <w:iCs/>
          <w:color w:val="000000"/>
          <w:sz w:val="22"/>
          <w:szCs w:val="22"/>
          <w:lang w:val="pt-BR"/>
        </w:rPr>
        <w:t>B</w:t>
      </w:r>
      <w:r w:rsidRPr="00951AE6">
        <w:rPr>
          <w:i/>
          <w:iCs/>
          <w:color w:val="000000"/>
          <w:sz w:val="22"/>
          <w:szCs w:val="22"/>
          <w:lang w:val="sr-Cyrl-CS"/>
        </w:rPr>
        <w:t>acteroides, Fusobacterium, Prevotella, Porphyromonas, Veillonella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sr-Cyrl-CS"/>
        </w:rPr>
        <w:t>Грам позитивни бацили и коке</w:t>
      </w:r>
      <w:r w:rsidRPr="00951AE6">
        <w:rPr>
          <w:color w:val="000000"/>
          <w:sz w:val="22"/>
          <w:szCs w:val="22"/>
          <w:lang w:val="pt-BR"/>
        </w:rPr>
        <w:t>:</w:t>
      </w:r>
      <w:r w:rsidRPr="00951AE6">
        <w:rPr>
          <w:color w:val="000000"/>
          <w:sz w:val="22"/>
          <w:szCs w:val="22"/>
          <w:lang w:val="sr-Cyrl-CS"/>
        </w:rPr>
        <w:t xml:space="preserve"> </w:t>
      </w:r>
      <w:r w:rsidRPr="00951AE6">
        <w:rPr>
          <w:i/>
          <w:iCs/>
          <w:color w:val="000000"/>
          <w:sz w:val="22"/>
          <w:szCs w:val="22"/>
          <w:lang w:val="sr-Cyrl-CS"/>
        </w:rPr>
        <w:t>Bifidobacterium, Propionibacterium, Peptostreptococcus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ru-RU"/>
        </w:rPr>
        <w:t>Спорогене</w:t>
      </w:r>
      <w:r w:rsidRPr="00951AE6">
        <w:rPr>
          <w:color w:val="000000"/>
          <w:sz w:val="22"/>
          <w:szCs w:val="22"/>
          <w:lang w:val="pt-BR"/>
        </w:rPr>
        <w:t xml:space="preserve"> </w:t>
      </w:r>
      <w:r w:rsidRPr="00951AE6">
        <w:rPr>
          <w:color w:val="000000"/>
          <w:sz w:val="22"/>
          <w:szCs w:val="22"/>
          <w:lang w:val="ru-RU"/>
        </w:rPr>
        <w:t>бактерије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ru-RU"/>
        </w:rPr>
        <w:t>Анаеробни</w:t>
      </w:r>
      <w:r w:rsidRPr="00951AE6">
        <w:rPr>
          <w:color w:val="000000"/>
          <w:sz w:val="22"/>
          <w:szCs w:val="22"/>
          <w:lang w:val="pt-BR"/>
        </w:rPr>
        <w:t xml:space="preserve"> </w:t>
      </w:r>
      <w:r w:rsidRPr="00951AE6">
        <w:rPr>
          <w:color w:val="000000"/>
          <w:sz w:val="22"/>
          <w:szCs w:val="22"/>
          <w:lang w:val="sr-Cyrl-CS"/>
        </w:rPr>
        <w:t>Грам позитивни бацили</w:t>
      </w:r>
      <w:r w:rsidRPr="00951AE6">
        <w:rPr>
          <w:color w:val="000000"/>
          <w:sz w:val="22"/>
          <w:szCs w:val="22"/>
          <w:lang w:val="pt-BR"/>
        </w:rPr>
        <w:t xml:space="preserve">: </w:t>
      </w:r>
      <w:r w:rsidRPr="00951AE6">
        <w:rPr>
          <w:i/>
          <w:iCs/>
          <w:color w:val="000000"/>
          <w:sz w:val="22"/>
          <w:szCs w:val="22"/>
          <w:lang w:val="sr-Cyrl-CS"/>
        </w:rPr>
        <w:t>Clostridium</w:t>
      </w:r>
      <w:r w:rsidRPr="00951AE6">
        <w:rPr>
          <w:color w:val="000000"/>
          <w:sz w:val="22"/>
          <w:szCs w:val="22"/>
          <w:lang w:val="pt-BR"/>
        </w:rPr>
        <w:t xml:space="preserve">. </w:t>
      </w:r>
      <w:r w:rsidRPr="00951AE6">
        <w:rPr>
          <w:color w:val="000000"/>
          <w:sz w:val="22"/>
          <w:szCs w:val="22"/>
          <w:lang w:val="ru-RU"/>
        </w:rPr>
        <w:t>Аеробни</w:t>
      </w:r>
      <w:r w:rsidRPr="00951AE6">
        <w:rPr>
          <w:color w:val="000000"/>
          <w:sz w:val="22"/>
          <w:szCs w:val="22"/>
          <w:lang w:val="sr-Cyrl-CS"/>
        </w:rPr>
        <w:t xml:space="preserve"> Грам позитивни бацили</w:t>
      </w:r>
      <w:r w:rsidRPr="00951AE6">
        <w:rPr>
          <w:color w:val="000000"/>
          <w:sz w:val="22"/>
          <w:szCs w:val="22"/>
          <w:lang w:val="pt-BR"/>
        </w:rPr>
        <w:t xml:space="preserve">: </w:t>
      </w:r>
      <w:r w:rsidRPr="00951AE6">
        <w:rPr>
          <w:i/>
          <w:iCs/>
          <w:color w:val="000000"/>
          <w:sz w:val="22"/>
          <w:szCs w:val="22"/>
          <w:lang w:val="sr-Cyrl-CS"/>
        </w:rPr>
        <w:t>Bacillus</w:t>
      </w:r>
      <w:r w:rsidRPr="00951AE6">
        <w:rPr>
          <w:i/>
          <w:iCs/>
          <w:color w:val="000000"/>
          <w:sz w:val="22"/>
          <w:szCs w:val="22"/>
          <w:lang w:val="pt-BR"/>
        </w:rPr>
        <w:t>.</w:t>
      </w:r>
    </w:p>
    <w:p w14:paraId="699836DA" w14:textId="77777777" w:rsidR="00777EFF" w:rsidRPr="006E01C5" w:rsidRDefault="00777EFF" w:rsidP="00951AE6">
      <w:pPr>
        <w:jc w:val="both"/>
        <w:rPr>
          <w:lang w:val="pt-BR"/>
        </w:rPr>
      </w:pPr>
    </w:p>
    <w:p w14:paraId="0F7D2715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4F511AF5" w14:textId="77777777" w:rsidR="00777EFF" w:rsidRPr="006E01C5" w:rsidRDefault="00777EFF" w:rsidP="00951AE6">
      <w:pPr>
        <w:jc w:val="both"/>
        <w:rPr>
          <w:sz w:val="32"/>
          <w:szCs w:val="32"/>
        </w:rPr>
      </w:pPr>
    </w:p>
    <w:p w14:paraId="75840A08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8"/>
          <w:szCs w:val="28"/>
          <w:lang w:val="sr-Cyrl-CS"/>
        </w:rPr>
      </w:pPr>
      <w:r w:rsidRPr="006E01C5">
        <w:rPr>
          <w:sz w:val="22"/>
          <w:szCs w:val="22"/>
          <w:lang w:val="ru-RU"/>
        </w:rPr>
        <w:t>Дијагностика и превенција инфекција изазваних микобактеријама, анаеробним и спорогеним бактеријама</w:t>
      </w:r>
    </w:p>
    <w:p w14:paraId="6581DDB9" w14:textId="77777777" w:rsidR="00777EFF" w:rsidRPr="006E01C5" w:rsidRDefault="00777EFF" w:rsidP="00951AE6">
      <w:pPr>
        <w:jc w:val="both"/>
        <w:rPr>
          <w:lang w:val="sr-Cyrl-CS"/>
        </w:rPr>
      </w:pPr>
    </w:p>
    <w:p w14:paraId="4223F61F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8 (ОСМА НЕДЕЉА) </w:t>
      </w:r>
    </w:p>
    <w:p w14:paraId="78A5DD06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</w:p>
    <w:p w14:paraId="0E1D2040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УЗРОЧНИЦИ ЗООНОЗА И ПОЛНО ПРЕНОСИВИХ БОЛЕСТИ. СПИРАЛНЕ И ОБЛИГАТНО ИНТРАЦЕЛУЛАРНЕ БАКТЕРИЈЕ</w:t>
      </w:r>
    </w:p>
    <w:p w14:paraId="0E6AEE7A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 xml:space="preserve"> (</w:t>
      </w:r>
      <w:r w:rsidRPr="006E01C5">
        <w:rPr>
          <w:b/>
          <w:bCs/>
          <w:lang w:val="sr-Cyrl-CS"/>
        </w:rPr>
        <w:t>предавање 2 часа</w:t>
      </w:r>
      <w:r w:rsidRPr="006E01C5">
        <w:rPr>
          <w:b/>
          <w:bCs/>
          <w:lang w:val="ru-RU"/>
        </w:rPr>
        <w:t>)</w:t>
      </w:r>
    </w:p>
    <w:p w14:paraId="374B6CC7" w14:textId="77777777" w:rsidR="00777EFF" w:rsidRPr="006E01C5" w:rsidRDefault="00777EFF" w:rsidP="00951AE6">
      <w:pPr>
        <w:jc w:val="both"/>
        <w:rPr>
          <w:b/>
          <w:bCs/>
          <w:lang w:val="ru-RU"/>
        </w:rPr>
      </w:pPr>
    </w:p>
    <w:p w14:paraId="6398D972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 xml:space="preserve">Узрочници зооноза. Облигатно интрацелуларне бактерије: </w:t>
      </w:r>
      <w:r w:rsidRPr="006E01C5">
        <w:rPr>
          <w:i/>
          <w:iCs/>
          <w:sz w:val="22"/>
          <w:szCs w:val="22"/>
          <w:lang w:val="en-US"/>
        </w:rPr>
        <w:t>Rickettsia</w:t>
      </w:r>
      <w:r w:rsidRPr="006E01C5">
        <w:rPr>
          <w:i/>
          <w:iCs/>
          <w:sz w:val="22"/>
          <w:szCs w:val="22"/>
          <w:lang w:val="ru-RU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Coxiella</w:t>
      </w:r>
      <w:r w:rsidRPr="006E01C5">
        <w:rPr>
          <w:i/>
          <w:iCs/>
          <w:sz w:val="22"/>
          <w:szCs w:val="22"/>
          <w:lang w:val="ru-RU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Bartonella</w:t>
      </w:r>
      <w:r w:rsidRPr="006E01C5">
        <w:rPr>
          <w:i/>
          <w:iCs/>
          <w:sz w:val="22"/>
          <w:szCs w:val="22"/>
          <w:lang w:val="ru-RU"/>
        </w:rPr>
        <w:t>,</w:t>
      </w:r>
      <w:r w:rsidRPr="006E01C5">
        <w:rPr>
          <w:sz w:val="22"/>
          <w:szCs w:val="22"/>
          <w:lang w:val="ru-RU"/>
        </w:rPr>
        <w:t xml:space="preserve">. Спиралне бактерије: </w:t>
      </w:r>
      <w:r w:rsidRPr="006E01C5">
        <w:rPr>
          <w:i/>
          <w:iCs/>
          <w:sz w:val="22"/>
          <w:szCs w:val="22"/>
          <w:lang w:val="pt-BR"/>
        </w:rPr>
        <w:t>Borrelia</w:t>
      </w:r>
      <w:r w:rsidRPr="006E01C5">
        <w:rPr>
          <w:i/>
          <w:iCs/>
          <w:sz w:val="22"/>
          <w:szCs w:val="22"/>
          <w:lang w:val="ru-RU"/>
        </w:rPr>
        <w:t xml:space="preserve">, </w:t>
      </w:r>
      <w:r w:rsidRPr="006E01C5">
        <w:rPr>
          <w:i/>
          <w:iCs/>
          <w:sz w:val="22"/>
          <w:szCs w:val="22"/>
          <w:lang w:val="pt-BR"/>
        </w:rPr>
        <w:t>Leptospira</w:t>
      </w:r>
      <w:r w:rsidRPr="006E01C5">
        <w:rPr>
          <w:i/>
          <w:iCs/>
          <w:sz w:val="22"/>
          <w:szCs w:val="22"/>
          <w:lang w:val="ru-RU"/>
        </w:rPr>
        <w:t xml:space="preserve">. </w:t>
      </w:r>
      <w:r w:rsidRPr="006E01C5">
        <w:rPr>
          <w:sz w:val="22"/>
          <w:szCs w:val="22"/>
          <w:lang w:val="ru-RU"/>
        </w:rPr>
        <w:t xml:space="preserve">Ентеробактерије: </w:t>
      </w:r>
      <w:r w:rsidRPr="006E01C5">
        <w:rPr>
          <w:i/>
          <w:iCs/>
          <w:sz w:val="22"/>
          <w:szCs w:val="22"/>
          <w:lang w:val="it-IT"/>
        </w:rPr>
        <w:t>Yersinia</w:t>
      </w:r>
      <w:r w:rsidRPr="006E01C5">
        <w:rPr>
          <w:i/>
          <w:iCs/>
          <w:sz w:val="22"/>
          <w:szCs w:val="22"/>
          <w:lang w:val="ru-RU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pestis</w:t>
      </w:r>
      <w:r w:rsidRPr="006E01C5">
        <w:rPr>
          <w:i/>
          <w:iCs/>
          <w:sz w:val="22"/>
          <w:szCs w:val="22"/>
          <w:lang w:val="ru-RU"/>
        </w:rPr>
        <w:t>.</w:t>
      </w:r>
      <w:r w:rsidRPr="006E01C5">
        <w:rPr>
          <w:sz w:val="22"/>
          <w:szCs w:val="22"/>
          <w:lang w:val="ru-RU"/>
        </w:rPr>
        <w:t xml:space="preserve"> Узрочници полно преносивих болести. </w:t>
      </w:r>
      <w:r w:rsidRPr="006E01C5">
        <w:rPr>
          <w:sz w:val="22"/>
          <w:szCs w:val="22"/>
          <w:lang w:val="sr-Cyrl-CS"/>
        </w:rPr>
        <w:t>Спиралне бактерије</w:t>
      </w:r>
      <w:r w:rsidRPr="006E01C5">
        <w:rPr>
          <w:sz w:val="22"/>
          <w:szCs w:val="22"/>
          <w:lang w:val="ru-RU"/>
        </w:rPr>
        <w:t xml:space="preserve">: </w:t>
      </w:r>
      <w:r w:rsidRPr="006E01C5">
        <w:rPr>
          <w:i/>
          <w:iCs/>
          <w:sz w:val="22"/>
          <w:szCs w:val="22"/>
          <w:lang w:val="sr-Cyrl-CS"/>
        </w:rPr>
        <w:t>Treponema</w:t>
      </w:r>
      <w:r w:rsidRPr="006E01C5">
        <w:rPr>
          <w:i/>
          <w:iCs/>
          <w:sz w:val="22"/>
          <w:szCs w:val="22"/>
          <w:lang w:val="ru-RU"/>
        </w:rPr>
        <w:t xml:space="preserve"> </w:t>
      </w:r>
      <w:r w:rsidRPr="006E01C5">
        <w:rPr>
          <w:i/>
          <w:iCs/>
          <w:sz w:val="22"/>
          <w:szCs w:val="22"/>
        </w:rPr>
        <w:t>pallidum</w:t>
      </w:r>
      <w:r w:rsidRPr="006E01C5">
        <w:rPr>
          <w:sz w:val="22"/>
          <w:szCs w:val="22"/>
          <w:lang w:val="ru-RU"/>
        </w:rPr>
        <w:t xml:space="preserve">. </w:t>
      </w:r>
      <w:r w:rsidRPr="006E01C5">
        <w:rPr>
          <w:sz w:val="22"/>
          <w:szCs w:val="22"/>
          <w:lang w:val="sr-Cyrl-CS"/>
        </w:rPr>
        <w:t>Облигатно интрацелуларне бактерије</w:t>
      </w:r>
      <w:r w:rsidRPr="006E01C5">
        <w:rPr>
          <w:sz w:val="22"/>
          <w:szCs w:val="22"/>
          <w:lang w:val="ru-RU"/>
        </w:rPr>
        <w:t xml:space="preserve">: </w:t>
      </w:r>
      <w:r w:rsidRPr="006E01C5">
        <w:rPr>
          <w:i/>
          <w:iCs/>
          <w:sz w:val="22"/>
          <w:szCs w:val="22"/>
          <w:lang w:val="sr-Cyrl-CS"/>
        </w:rPr>
        <w:t>Chlamydia</w:t>
      </w:r>
      <w:r w:rsidRPr="006E01C5">
        <w:rPr>
          <w:sz w:val="22"/>
          <w:szCs w:val="22"/>
          <w:lang w:val="ru-RU"/>
        </w:rPr>
        <w:t xml:space="preserve">. </w:t>
      </w:r>
      <w:r w:rsidRPr="006E01C5">
        <w:rPr>
          <w:sz w:val="22"/>
          <w:szCs w:val="22"/>
          <w:lang w:val="sr-Cyrl-CS"/>
        </w:rPr>
        <w:t>Бактерије које немају ћелијски зид</w:t>
      </w:r>
      <w:r w:rsidRPr="006E01C5">
        <w:rPr>
          <w:sz w:val="22"/>
          <w:szCs w:val="22"/>
          <w:lang w:val="ru-RU"/>
        </w:rPr>
        <w:t xml:space="preserve">: </w:t>
      </w:r>
      <w:r w:rsidRPr="006E01C5">
        <w:rPr>
          <w:i/>
          <w:iCs/>
          <w:sz w:val="22"/>
          <w:szCs w:val="22"/>
          <w:lang w:val="sr-Cyrl-CS"/>
        </w:rPr>
        <w:t>Mycoplasma</w:t>
      </w:r>
      <w:r w:rsidRPr="006E01C5">
        <w:rPr>
          <w:sz w:val="22"/>
          <w:szCs w:val="22"/>
          <w:lang w:val="sr-Cyrl-CS"/>
        </w:rPr>
        <w:t xml:space="preserve"> </w:t>
      </w:r>
      <w:r w:rsidRPr="006E01C5">
        <w:rPr>
          <w:sz w:val="22"/>
          <w:szCs w:val="22"/>
          <w:lang w:val="ru-RU"/>
        </w:rPr>
        <w:t>и</w:t>
      </w:r>
      <w:r w:rsidRPr="006E01C5">
        <w:rPr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sr-Cyrl-CS"/>
        </w:rPr>
        <w:t>Ureaplasma</w:t>
      </w:r>
      <w:r w:rsidRPr="006E01C5">
        <w:rPr>
          <w:sz w:val="22"/>
          <w:szCs w:val="22"/>
          <w:lang w:val="ru-RU"/>
        </w:rPr>
        <w:t xml:space="preserve">. </w:t>
      </w:r>
      <w:r w:rsidRPr="006E01C5">
        <w:rPr>
          <w:sz w:val="22"/>
          <w:szCs w:val="22"/>
          <w:lang w:val="sr-Cyrl-CS"/>
        </w:rPr>
        <w:t>Остале бактерије</w:t>
      </w:r>
      <w:r w:rsidRPr="006E01C5">
        <w:rPr>
          <w:sz w:val="22"/>
          <w:szCs w:val="22"/>
          <w:lang w:val="ru-RU"/>
        </w:rPr>
        <w:t>:</w:t>
      </w:r>
      <w:r w:rsidRPr="006E01C5">
        <w:rPr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sr-Cyrl-CS"/>
        </w:rPr>
        <w:t>Gardnerella vaginalis, Haemophylus ducreyi</w:t>
      </w:r>
      <w:r w:rsidRPr="006E01C5">
        <w:rPr>
          <w:sz w:val="22"/>
          <w:szCs w:val="22"/>
          <w:lang w:val="ru-RU"/>
        </w:rPr>
        <w:t>.</w:t>
      </w:r>
    </w:p>
    <w:p w14:paraId="79DACB5E" w14:textId="77777777" w:rsidR="00777EFF" w:rsidRPr="006E01C5" w:rsidRDefault="00777EFF" w:rsidP="00951AE6">
      <w:pPr>
        <w:jc w:val="both"/>
        <w:rPr>
          <w:sz w:val="22"/>
          <w:szCs w:val="22"/>
          <w:lang w:val="ru-RU"/>
        </w:rPr>
      </w:pPr>
    </w:p>
    <w:p w14:paraId="59B8D6FF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31CEC99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27AD7C01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b/>
          <w:bCs/>
          <w:u w:val="single"/>
          <w:lang w:val="ru-RU"/>
        </w:rPr>
      </w:pPr>
      <w:r w:rsidRPr="006E01C5">
        <w:rPr>
          <w:sz w:val="22"/>
          <w:szCs w:val="22"/>
          <w:lang w:val="ru-RU"/>
        </w:rPr>
        <w:t>Дијагностика и превенција зооноза и полно преносивих инфекција</w:t>
      </w:r>
    </w:p>
    <w:p w14:paraId="457B04B6" w14:textId="77777777" w:rsidR="00777EFF" w:rsidRPr="006E01C5" w:rsidRDefault="00777EFF" w:rsidP="00951AE6">
      <w:pPr>
        <w:jc w:val="both"/>
        <w:rPr>
          <w:b/>
          <w:bCs/>
          <w:u w:val="single"/>
          <w:lang w:val="ru-RU"/>
        </w:rPr>
      </w:pPr>
    </w:p>
    <w:p w14:paraId="1B70857F" w14:textId="77777777" w:rsidR="00777EFF" w:rsidRPr="006E01C5" w:rsidRDefault="00777EFF" w:rsidP="00951AE6">
      <w:pPr>
        <w:jc w:val="both"/>
        <w:rPr>
          <w:b/>
          <w:bCs/>
          <w:u w:val="single"/>
          <w:lang w:val="sr-Cyrl-CS"/>
        </w:rPr>
      </w:pPr>
      <w:r w:rsidRPr="006E01C5">
        <w:rPr>
          <w:b/>
          <w:bCs/>
          <w:u w:val="single"/>
          <w:lang w:val="ru-RU"/>
        </w:rPr>
        <w:t xml:space="preserve">ТРЕЋИ </w:t>
      </w:r>
      <w:r w:rsidRPr="006E01C5">
        <w:rPr>
          <w:b/>
          <w:bCs/>
          <w:u w:val="single"/>
          <w:lang w:val="sr-Cyrl-CS"/>
        </w:rPr>
        <w:t xml:space="preserve">МОДУЛ: </w:t>
      </w:r>
      <w:r w:rsidRPr="006E01C5">
        <w:rPr>
          <w:b/>
          <w:bCs/>
          <w:u w:val="single"/>
          <w:lang w:val="ru-RU"/>
        </w:rPr>
        <w:t>ВИРУСОЛОГИЈА</w:t>
      </w:r>
    </w:p>
    <w:p w14:paraId="46BE28A3" w14:textId="77777777" w:rsidR="00777EFF" w:rsidRPr="006E01C5" w:rsidRDefault="00777EFF" w:rsidP="00951AE6">
      <w:pPr>
        <w:jc w:val="both"/>
        <w:rPr>
          <w:lang w:val="ru-RU"/>
        </w:rPr>
      </w:pPr>
    </w:p>
    <w:p w14:paraId="0829C458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>НАСТАВНА ЈЕДИНИЦА 9</w:t>
      </w:r>
      <w:r w:rsidRPr="006E01C5">
        <w:rPr>
          <w:lang w:val="ru-RU"/>
        </w:rPr>
        <w:t xml:space="preserve"> </w:t>
      </w:r>
      <w:r w:rsidRPr="006E01C5">
        <w:rPr>
          <w:lang w:val="sr-Cyrl-CS"/>
        </w:rPr>
        <w:t xml:space="preserve">(ДЕВЕТА НЕДЕЉА) </w:t>
      </w:r>
    </w:p>
    <w:p w14:paraId="455E1040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</w:p>
    <w:p w14:paraId="44A24E80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 xml:space="preserve">ВИРУСИ ЗНАЧАЈНИ </w:t>
      </w:r>
      <w:r w:rsidRPr="006E01C5">
        <w:rPr>
          <w:b/>
          <w:bCs/>
          <w:lang w:val="ru-RU"/>
        </w:rPr>
        <w:t>ЗА</w:t>
      </w:r>
      <w:r w:rsidRPr="006E01C5">
        <w:rPr>
          <w:b/>
          <w:bCs/>
          <w:lang w:val="sr-Cyrl-CS"/>
        </w:rPr>
        <w:t xml:space="preserve"> НАСТАН</w:t>
      </w:r>
      <w:r w:rsidRPr="006E01C5">
        <w:rPr>
          <w:b/>
          <w:bCs/>
          <w:lang w:val="ru-RU"/>
        </w:rPr>
        <w:t>А</w:t>
      </w:r>
      <w:r w:rsidRPr="006E01C5">
        <w:rPr>
          <w:b/>
          <w:bCs/>
          <w:lang w:val="sr-Cyrl-CS"/>
        </w:rPr>
        <w:t>К</w:t>
      </w:r>
      <w:r w:rsidRPr="006E01C5">
        <w:rPr>
          <w:b/>
          <w:bCs/>
          <w:lang w:val="ru-RU"/>
        </w:rPr>
        <w:t xml:space="preserve"> </w:t>
      </w:r>
      <w:r w:rsidRPr="006E01C5">
        <w:rPr>
          <w:b/>
          <w:bCs/>
          <w:lang w:val="sr-Cyrl-CS"/>
        </w:rPr>
        <w:t>ДИЈАРЕАЛНОГ СИНДРОМА</w:t>
      </w:r>
      <w:r w:rsidRPr="006E01C5">
        <w:rPr>
          <w:b/>
          <w:bCs/>
          <w:lang w:val="ru-RU"/>
        </w:rPr>
        <w:t xml:space="preserve"> И </w:t>
      </w:r>
      <w:r w:rsidRPr="006E01C5">
        <w:rPr>
          <w:b/>
          <w:bCs/>
          <w:lang w:val="sr-Cyrl-CS"/>
        </w:rPr>
        <w:t xml:space="preserve"> </w:t>
      </w:r>
      <w:r w:rsidRPr="006E01C5">
        <w:rPr>
          <w:b/>
          <w:bCs/>
          <w:lang w:val="ru-RU"/>
        </w:rPr>
        <w:t xml:space="preserve">ИНФЕКЦИЈА РЕСПИРАТОРНОГ ТРАКТА. </w:t>
      </w:r>
      <w:r w:rsidRPr="006E01C5">
        <w:rPr>
          <w:b/>
          <w:bCs/>
          <w:lang w:val="sr-Cyrl-CS"/>
        </w:rPr>
        <w:t xml:space="preserve"> PICORNAVIRIDAE, </w:t>
      </w:r>
      <w:r w:rsidRPr="006E01C5">
        <w:rPr>
          <w:b/>
          <w:bCs/>
        </w:rPr>
        <w:t>REOVIRIDAE</w:t>
      </w:r>
      <w:r w:rsidRPr="006E01C5">
        <w:rPr>
          <w:b/>
          <w:bCs/>
          <w:lang w:val="sr-Cyrl-CS"/>
        </w:rPr>
        <w:t xml:space="preserve">, ORTHOMYXOVIRIDAE, </w:t>
      </w:r>
      <w:r w:rsidRPr="006E01C5">
        <w:rPr>
          <w:b/>
          <w:bCs/>
        </w:rPr>
        <w:t>PARAMYXOVIRIDAE</w:t>
      </w:r>
      <w:r w:rsidRPr="006E01C5">
        <w:rPr>
          <w:b/>
          <w:bCs/>
          <w:lang w:val="sr-Cyrl-CS"/>
        </w:rPr>
        <w:t xml:space="preserve"> И ДРУГИ </w:t>
      </w:r>
    </w:p>
    <w:p w14:paraId="21AA69E1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>(предавање 2 часа)</w:t>
      </w:r>
    </w:p>
    <w:p w14:paraId="21ACAD5D" w14:textId="77777777" w:rsidR="00777EFF" w:rsidRPr="006E01C5" w:rsidRDefault="00777EFF" w:rsidP="00951AE6">
      <w:pPr>
        <w:jc w:val="both"/>
        <w:rPr>
          <w:sz w:val="22"/>
          <w:szCs w:val="22"/>
          <w:lang w:val="sr-Cyrl-CS"/>
        </w:rPr>
      </w:pPr>
    </w:p>
    <w:p w14:paraId="78838D57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sr-Cyrl-CS"/>
        </w:rPr>
      </w:pPr>
      <w:r w:rsidRPr="006E01C5">
        <w:rPr>
          <w:i/>
          <w:iCs/>
          <w:sz w:val="22"/>
          <w:szCs w:val="22"/>
          <w:lang w:val="sr-Cyrl-CS"/>
        </w:rPr>
        <w:t xml:space="preserve">Picornaviridae: </w:t>
      </w:r>
      <w:r w:rsidRPr="006E01C5">
        <w:rPr>
          <w:i/>
          <w:iCs/>
          <w:sz w:val="22"/>
          <w:szCs w:val="22"/>
          <w:lang w:val="pt-BR"/>
        </w:rPr>
        <w:t>Enterovirus</w:t>
      </w:r>
      <w:r w:rsidRPr="006E01C5">
        <w:rPr>
          <w:i/>
          <w:iCs/>
          <w:sz w:val="22"/>
          <w:szCs w:val="22"/>
          <w:lang w:val="sr-Cyrl-CS"/>
        </w:rPr>
        <w:t xml:space="preserve"> (</w:t>
      </w:r>
      <w:r w:rsidRPr="006E01C5">
        <w:rPr>
          <w:i/>
          <w:iCs/>
          <w:sz w:val="22"/>
          <w:szCs w:val="22"/>
          <w:lang w:val="pt-BR"/>
        </w:rPr>
        <w:t>Poliovirus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pt-BR"/>
        </w:rPr>
        <w:t>Coxackievirus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pt-BR"/>
        </w:rPr>
        <w:t>Echovirus</w:t>
      </w:r>
      <w:r w:rsidRPr="006E01C5">
        <w:rPr>
          <w:i/>
          <w:iCs/>
          <w:sz w:val="22"/>
          <w:szCs w:val="22"/>
          <w:lang w:val="sr-Cyrl-CS"/>
        </w:rPr>
        <w:t>), Rhinovirus. Reoviridae (</w:t>
      </w:r>
      <w:r w:rsidRPr="006E01C5">
        <w:rPr>
          <w:i/>
          <w:iCs/>
          <w:sz w:val="22"/>
          <w:szCs w:val="22"/>
        </w:rPr>
        <w:t>Rotavirus</w:t>
      </w:r>
      <w:r w:rsidRPr="006E01C5">
        <w:rPr>
          <w:i/>
          <w:iCs/>
          <w:sz w:val="22"/>
          <w:szCs w:val="22"/>
          <w:lang w:val="sr-Cyrl-CS"/>
        </w:rPr>
        <w:t>)</w:t>
      </w:r>
      <w:r w:rsidRPr="006E01C5">
        <w:rPr>
          <w:sz w:val="22"/>
          <w:szCs w:val="22"/>
          <w:lang w:val="sr-Cyrl-CS"/>
        </w:rPr>
        <w:t xml:space="preserve"> и други вируси значајни у настанку дијареалног  синдрома: </w:t>
      </w:r>
      <w:r w:rsidRPr="006E01C5">
        <w:rPr>
          <w:i/>
          <w:iCs/>
          <w:sz w:val="22"/>
          <w:szCs w:val="22"/>
          <w:lang w:val="pt-BR"/>
        </w:rPr>
        <w:t>Astroviridae</w:t>
      </w:r>
      <w:r w:rsidRPr="006E01C5">
        <w:rPr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pt-BR"/>
        </w:rPr>
        <w:t>Caliciviridae</w:t>
      </w:r>
      <w:r w:rsidRPr="006E01C5">
        <w:rPr>
          <w:sz w:val="22"/>
          <w:szCs w:val="22"/>
          <w:lang w:val="sr-Cyrl-CS"/>
        </w:rPr>
        <w:t xml:space="preserve"> (</w:t>
      </w:r>
      <w:r w:rsidRPr="006E01C5">
        <w:rPr>
          <w:i/>
          <w:iCs/>
          <w:sz w:val="22"/>
          <w:szCs w:val="22"/>
          <w:lang w:val="pt-BR"/>
        </w:rPr>
        <w:t>Norwalk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pt-BR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), </w:t>
      </w:r>
      <w:r w:rsidRPr="006E01C5">
        <w:rPr>
          <w:i/>
          <w:iCs/>
          <w:sz w:val="22"/>
          <w:szCs w:val="22"/>
          <w:lang w:val="pt-BR"/>
        </w:rPr>
        <w:t>Adenoviridae</w:t>
      </w:r>
      <w:r w:rsidRPr="006E01C5">
        <w:rPr>
          <w:i/>
          <w:iCs/>
          <w:sz w:val="22"/>
          <w:szCs w:val="22"/>
          <w:lang w:val="sr-Cyrl-CS"/>
        </w:rPr>
        <w:t xml:space="preserve">. </w:t>
      </w:r>
      <w:r w:rsidRPr="006E01C5">
        <w:rPr>
          <w:i/>
          <w:iCs/>
          <w:sz w:val="22"/>
          <w:szCs w:val="22"/>
        </w:rPr>
        <w:t>Orthomyxoviridae</w:t>
      </w:r>
      <w:r w:rsidRPr="006E01C5">
        <w:rPr>
          <w:sz w:val="22"/>
          <w:szCs w:val="22"/>
          <w:lang w:val="sr-Cyrl-CS"/>
        </w:rPr>
        <w:t xml:space="preserve">: </w:t>
      </w:r>
      <w:r w:rsidRPr="006E01C5">
        <w:rPr>
          <w:i/>
          <w:iCs/>
          <w:sz w:val="22"/>
          <w:szCs w:val="22"/>
        </w:rPr>
        <w:t>Influenza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. </w:t>
      </w:r>
      <w:r w:rsidRPr="006E01C5">
        <w:rPr>
          <w:i/>
          <w:iCs/>
          <w:sz w:val="22"/>
          <w:szCs w:val="22"/>
        </w:rPr>
        <w:t>Paramyxoviridae</w:t>
      </w:r>
      <w:r w:rsidRPr="006E01C5">
        <w:rPr>
          <w:i/>
          <w:iCs/>
          <w:sz w:val="22"/>
          <w:szCs w:val="22"/>
          <w:lang w:val="sr-Cyrl-CS"/>
        </w:rPr>
        <w:t xml:space="preserve">: </w:t>
      </w:r>
      <w:r w:rsidRPr="006E01C5">
        <w:rPr>
          <w:i/>
          <w:iCs/>
          <w:sz w:val="22"/>
          <w:szCs w:val="22"/>
        </w:rPr>
        <w:t>Mumps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Parainfluenza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Respiratory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syncytial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. </w:t>
      </w:r>
      <w:r w:rsidRPr="006E01C5">
        <w:rPr>
          <w:i/>
          <w:iCs/>
          <w:sz w:val="22"/>
          <w:szCs w:val="22"/>
        </w:rPr>
        <w:t>Coronaviridae</w:t>
      </w:r>
      <w:r w:rsidRPr="006E01C5">
        <w:rPr>
          <w:sz w:val="22"/>
          <w:szCs w:val="22"/>
          <w:lang w:val="sr-Cyrl-CS"/>
        </w:rPr>
        <w:t xml:space="preserve">: </w:t>
      </w:r>
      <w:r w:rsidRPr="006E01C5">
        <w:rPr>
          <w:sz w:val="22"/>
          <w:szCs w:val="22"/>
        </w:rPr>
        <w:t>MERS</w:t>
      </w:r>
      <w:r w:rsidRPr="006E01C5">
        <w:rPr>
          <w:sz w:val="22"/>
          <w:szCs w:val="22"/>
          <w:lang w:val="sr-Cyrl-CS"/>
        </w:rPr>
        <w:t>-</w:t>
      </w:r>
      <w:r w:rsidRPr="006E01C5">
        <w:rPr>
          <w:sz w:val="22"/>
          <w:szCs w:val="22"/>
        </w:rPr>
        <w:t>CoV</w:t>
      </w:r>
      <w:r w:rsidRPr="006E01C5">
        <w:rPr>
          <w:sz w:val="22"/>
          <w:szCs w:val="22"/>
          <w:lang w:val="sr-Cyrl-CS"/>
        </w:rPr>
        <w:t xml:space="preserve">, </w:t>
      </w:r>
      <w:r w:rsidRPr="006E01C5">
        <w:rPr>
          <w:sz w:val="22"/>
          <w:szCs w:val="22"/>
        </w:rPr>
        <w:t>SARS</w:t>
      </w:r>
      <w:r w:rsidRPr="006E01C5">
        <w:rPr>
          <w:sz w:val="22"/>
          <w:szCs w:val="22"/>
          <w:lang w:val="sr-Cyrl-CS"/>
        </w:rPr>
        <w:t>-</w:t>
      </w:r>
      <w:r w:rsidRPr="006E01C5">
        <w:rPr>
          <w:sz w:val="22"/>
          <w:szCs w:val="22"/>
        </w:rPr>
        <w:t>CoV</w:t>
      </w:r>
      <w:r w:rsidRPr="006E01C5">
        <w:rPr>
          <w:sz w:val="22"/>
          <w:szCs w:val="22"/>
          <w:lang w:val="sr-Cyrl-CS"/>
        </w:rPr>
        <w:t xml:space="preserve">, </w:t>
      </w:r>
      <w:r w:rsidRPr="006E01C5">
        <w:rPr>
          <w:sz w:val="22"/>
          <w:szCs w:val="22"/>
        </w:rPr>
        <w:t>SARS</w:t>
      </w:r>
      <w:r w:rsidRPr="006E01C5">
        <w:rPr>
          <w:sz w:val="22"/>
          <w:szCs w:val="22"/>
          <w:lang w:val="sr-Cyrl-CS"/>
        </w:rPr>
        <w:t>-</w:t>
      </w:r>
      <w:r w:rsidRPr="006E01C5">
        <w:rPr>
          <w:sz w:val="22"/>
          <w:szCs w:val="22"/>
        </w:rPr>
        <w:t>CoV</w:t>
      </w:r>
      <w:r w:rsidRPr="006E01C5">
        <w:rPr>
          <w:sz w:val="22"/>
          <w:szCs w:val="22"/>
          <w:lang w:val="sr-Cyrl-CS"/>
        </w:rPr>
        <w:t xml:space="preserve">-2. </w:t>
      </w:r>
    </w:p>
    <w:p w14:paraId="69D24A86" w14:textId="77777777" w:rsidR="00777EFF" w:rsidRPr="006E01C5" w:rsidRDefault="00777EFF" w:rsidP="00951AE6">
      <w:pPr>
        <w:jc w:val="both"/>
        <w:rPr>
          <w:lang w:val="sr-Cyrl-CS"/>
        </w:rPr>
      </w:pPr>
    </w:p>
    <w:p w14:paraId="4381E3B3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69092EE1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20585A50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b/>
          <w:bCs/>
          <w:u w:val="single"/>
          <w:lang w:val="ru-RU"/>
        </w:rPr>
      </w:pPr>
      <w:r w:rsidRPr="006E01C5">
        <w:rPr>
          <w:sz w:val="22"/>
          <w:szCs w:val="22"/>
          <w:lang w:val="ru-RU"/>
        </w:rPr>
        <w:t>Дијагностика и превенција гастроинтестиналних и респираторних вирусних инфекција</w:t>
      </w:r>
    </w:p>
    <w:p w14:paraId="788D6A1A" w14:textId="77777777" w:rsidR="00777EFF" w:rsidRPr="006E01C5" w:rsidRDefault="00777EFF" w:rsidP="00951AE6">
      <w:pPr>
        <w:jc w:val="both"/>
        <w:rPr>
          <w:lang w:val="ru-RU"/>
        </w:rPr>
      </w:pPr>
    </w:p>
    <w:p w14:paraId="642C6CBE" w14:textId="77777777" w:rsidR="0067602A" w:rsidRDefault="0067602A" w:rsidP="00951AE6">
      <w:pPr>
        <w:jc w:val="both"/>
        <w:rPr>
          <w:lang w:val="sr-Cyrl-CS"/>
        </w:rPr>
      </w:pPr>
    </w:p>
    <w:p w14:paraId="17549443" w14:textId="77777777" w:rsidR="0067602A" w:rsidRDefault="0067602A" w:rsidP="00951AE6">
      <w:pPr>
        <w:jc w:val="both"/>
        <w:rPr>
          <w:lang w:val="sr-Cyrl-CS"/>
        </w:rPr>
      </w:pPr>
    </w:p>
    <w:p w14:paraId="22C87CA6" w14:textId="77777777" w:rsidR="0067602A" w:rsidRDefault="0067602A" w:rsidP="00951AE6">
      <w:pPr>
        <w:jc w:val="both"/>
        <w:rPr>
          <w:lang w:val="sr-Cyrl-CS"/>
        </w:rPr>
      </w:pPr>
    </w:p>
    <w:p w14:paraId="0062A986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lastRenderedPageBreak/>
        <w:t xml:space="preserve">НАСТАВНА ЈЕДИНИЦА 10 (ДЕСЕТА НЕДЕЉА) </w:t>
      </w:r>
    </w:p>
    <w:p w14:paraId="640E3C84" w14:textId="77777777" w:rsidR="00777EFF" w:rsidRPr="006E01C5" w:rsidRDefault="00777EFF" w:rsidP="00951AE6">
      <w:pPr>
        <w:jc w:val="both"/>
        <w:rPr>
          <w:lang w:val="sr-Cyrl-CS"/>
        </w:rPr>
      </w:pPr>
    </w:p>
    <w:p w14:paraId="11346EB2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 xml:space="preserve">HERPESVIRIDAE, PAPOVAVIRIDAE, </w:t>
      </w:r>
      <w:r w:rsidRPr="006E01C5">
        <w:rPr>
          <w:b/>
          <w:bCs/>
        </w:rPr>
        <w:t>PARVOVIRIDAE</w:t>
      </w:r>
      <w:r w:rsidRPr="006E01C5">
        <w:rPr>
          <w:b/>
          <w:bCs/>
          <w:lang w:val="sr-Cyrl-CS"/>
        </w:rPr>
        <w:t>, ADENOVIRIDAE</w:t>
      </w:r>
    </w:p>
    <w:p w14:paraId="23876341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>(предавање 2 часа)</w:t>
      </w:r>
    </w:p>
    <w:p w14:paraId="1BF77E1F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</w:p>
    <w:p w14:paraId="00AE2602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i/>
          <w:iCs/>
          <w:sz w:val="22"/>
          <w:szCs w:val="22"/>
          <w:lang w:val="sr-Cyrl-CS"/>
        </w:rPr>
      </w:pPr>
      <w:r w:rsidRPr="006E01C5">
        <w:rPr>
          <w:i/>
          <w:iCs/>
          <w:sz w:val="22"/>
          <w:szCs w:val="22"/>
          <w:lang w:val="sr-Cyrl-CS"/>
        </w:rPr>
        <w:t>Herpesviridae</w:t>
      </w:r>
      <w:r w:rsidRPr="006E01C5">
        <w:rPr>
          <w:i/>
          <w:iCs/>
          <w:sz w:val="22"/>
          <w:szCs w:val="22"/>
          <w:lang w:val="pt-BR"/>
        </w:rPr>
        <w:t xml:space="preserve">. </w:t>
      </w:r>
      <w:r w:rsidRPr="006E01C5">
        <w:rPr>
          <w:i/>
          <w:iCs/>
          <w:sz w:val="22"/>
          <w:szCs w:val="22"/>
          <w:lang w:val="sr-Cyrl-CS"/>
        </w:rPr>
        <w:t>Herpes simplex virus 1 и 2. Varicella-zoster virus. Cytomegalovirus, Epstein-Barr virus</w:t>
      </w:r>
      <w:r w:rsidRPr="006E01C5">
        <w:rPr>
          <w:sz w:val="22"/>
          <w:szCs w:val="22"/>
          <w:lang w:val="sr-Cyrl-CS"/>
        </w:rPr>
        <w:t xml:space="preserve">. HHV6, HHV7, </w:t>
      </w:r>
      <w:r w:rsidRPr="006E01C5">
        <w:rPr>
          <w:sz w:val="22"/>
          <w:szCs w:val="22"/>
          <w:lang w:val="en-US"/>
        </w:rPr>
        <w:t>HHV</w:t>
      </w:r>
      <w:r w:rsidRPr="006E01C5">
        <w:rPr>
          <w:sz w:val="22"/>
          <w:szCs w:val="22"/>
          <w:lang w:val="sr-Cyrl-CS"/>
        </w:rPr>
        <w:t>8</w:t>
      </w:r>
      <w:r w:rsidRPr="006E01C5">
        <w:rPr>
          <w:i/>
          <w:iCs/>
          <w:sz w:val="22"/>
          <w:szCs w:val="22"/>
          <w:lang w:val="sr-Cyrl-CS"/>
        </w:rPr>
        <w:t>. Papilomavirus. Poliomaviridae: Poliomavirus (</w:t>
      </w:r>
      <w:r w:rsidRPr="006E01C5">
        <w:rPr>
          <w:i/>
          <w:iCs/>
          <w:sz w:val="22"/>
          <w:szCs w:val="22"/>
        </w:rPr>
        <w:t>JCV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BK</w:t>
      </w:r>
      <w:r w:rsidRPr="006E01C5">
        <w:rPr>
          <w:i/>
          <w:iCs/>
          <w:sz w:val="22"/>
          <w:szCs w:val="22"/>
          <w:lang w:val="sr-Cyrl-CS"/>
        </w:rPr>
        <w:t>, SV40). Parvoviridae: Parvovirus B19. Adenoviridae: Adenovirus</w:t>
      </w:r>
    </w:p>
    <w:p w14:paraId="33F4DDCA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  <w:lang w:val="sr-Cyrl-CS"/>
        </w:rPr>
      </w:pPr>
    </w:p>
    <w:p w14:paraId="53ED57AA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5348EC76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2FA448FA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Дијагностика и превенција инфекција херпес вирусима, хуманим папилома вирусима, парвовирусима</w:t>
      </w:r>
    </w:p>
    <w:p w14:paraId="4C907E0E" w14:textId="77777777" w:rsidR="00777EFF" w:rsidRPr="006E01C5" w:rsidRDefault="00777EFF" w:rsidP="00951AE6">
      <w:pPr>
        <w:jc w:val="both"/>
        <w:rPr>
          <w:sz w:val="22"/>
          <w:szCs w:val="22"/>
          <w:lang w:val="ru-RU"/>
        </w:rPr>
      </w:pPr>
    </w:p>
    <w:p w14:paraId="5E40B3C1" w14:textId="77777777" w:rsidR="00777EFF" w:rsidRPr="006E01C5" w:rsidRDefault="00777EFF" w:rsidP="00951AE6">
      <w:pPr>
        <w:jc w:val="both"/>
        <w:rPr>
          <w:lang w:val="sr-Cyrl-CS"/>
        </w:rPr>
      </w:pPr>
    </w:p>
    <w:p w14:paraId="733CD6B1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11 (ЈЕДАНАЕСТА НЕДЕЉА) </w:t>
      </w:r>
    </w:p>
    <w:p w14:paraId="00052D81" w14:textId="77777777" w:rsidR="00777EFF" w:rsidRPr="006E01C5" w:rsidRDefault="00777EFF" w:rsidP="00951AE6">
      <w:pPr>
        <w:jc w:val="both"/>
        <w:rPr>
          <w:lang w:val="sr-Cyrl-CS"/>
        </w:rPr>
      </w:pPr>
    </w:p>
    <w:p w14:paraId="61AF623D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 xml:space="preserve">ВИРУСИ ИЗАЗИВАЧИ  ОСИПНИХ ГРОЗНИЦА. АРБОВИРУСНЕ ИНФЕКЦИЈЕ И ВИРУСНЕ ЗООНОЗЕ </w:t>
      </w:r>
    </w:p>
    <w:p w14:paraId="205896BB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  <w:lang w:val="sr-Cyrl-CS"/>
        </w:rPr>
        <w:t>предавање 2 часа</w:t>
      </w:r>
      <w:r w:rsidRPr="006E01C5">
        <w:rPr>
          <w:b/>
          <w:bCs/>
          <w:lang w:val="ru-RU"/>
        </w:rPr>
        <w:t>)</w:t>
      </w:r>
    </w:p>
    <w:p w14:paraId="019B39BC" w14:textId="77777777" w:rsidR="00777EFF" w:rsidRPr="006E01C5" w:rsidRDefault="00777EFF" w:rsidP="00951AE6">
      <w:pPr>
        <w:jc w:val="both"/>
        <w:rPr>
          <w:b/>
          <w:bCs/>
          <w:lang w:val="ru-RU"/>
        </w:rPr>
      </w:pPr>
    </w:p>
    <w:p w14:paraId="3B02A4CF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i/>
          <w:iCs/>
          <w:sz w:val="22"/>
          <w:szCs w:val="22"/>
          <w:lang w:val="ru-RU"/>
        </w:rPr>
      </w:pPr>
      <w:r w:rsidRPr="006E01C5">
        <w:rPr>
          <w:sz w:val="22"/>
          <w:szCs w:val="22"/>
          <w:lang w:val="sr-Cyrl-CS"/>
        </w:rPr>
        <w:t xml:space="preserve">Осипне грознице. </w:t>
      </w:r>
      <w:r w:rsidRPr="006E01C5">
        <w:rPr>
          <w:i/>
          <w:iCs/>
          <w:sz w:val="22"/>
          <w:szCs w:val="22"/>
          <w:lang w:val="ru-RU"/>
        </w:rPr>
        <w:t>Paramyxoviridae</w:t>
      </w:r>
      <w:r w:rsidRPr="006E01C5">
        <w:rPr>
          <w:i/>
          <w:iCs/>
          <w:sz w:val="22"/>
          <w:szCs w:val="22"/>
          <w:lang w:val="sr-Cyrl-CS"/>
        </w:rPr>
        <w:t xml:space="preserve">: </w:t>
      </w:r>
      <w:r w:rsidRPr="006E01C5">
        <w:rPr>
          <w:i/>
          <w:iCs/>
          <w:sz w:val="22"/>
          <w:szCs w:val="22"/>
          <w:lang w:val="ru-RU"/>
        </w:rPr>
        <w:t>Morbillivirus</w:t>
      </w:r>
      <w:r w:rsidRPr="006E01C5">
        <w:rPr>
          <w:i/>
          <w:iCs/>
          <w:sz w:val="22"/>
          <w:szCs w:val="22"/>
          <w:lang w:val="sr-Cyrl-CS"/>
        </w:rPr>
        <w:t xml:space="preserve">. </w:t>
      </w:r>
      <w:r w:rsidRPr="006E01C5">
        <w:rPr>
          <w:i/>
          <w:iCs/>
          <w:sz w:val="22"/>
          <w:szCs w:val="22"/>
          <w:lang w:val="ru-RU"/>
        </w:rPr>
        <w:t>Togaviridae</w:t>
      </w:r>
      <w:r w:rsidRPr="006E01C5">
        <w:rPr>
          <w:i/>
          <w:iCs/>
          <w:sz w:val="22"/>
          <w:szCs w:val="22"/>
          <w:lang w:val="sr-Cyrl-CS"/>
        </w:rPr>
        <w:t xml:space="preserve">: </w:t>
      </w:r>
      <w:r w:rsidRPr="006E01C5">
        <w:rPr>
          <w:i/>
          <w:iCs/>
          <w:sz w:val="22"/>
          <w:szCs w:val="22"/>
          <w:lang w:val="ru-RU"/>
        </w:rPr>
        <w:t>Rubivirus</w:t>
      </w:r>
      <w:r w:rsidRPr="006E01C5">
        <w:rPr>
          <w:sz w:val="22"/>
          <w:szCs w:val="22"/>
          <w:lang w:val="sr-Cyrl-CS"/>
        </w:rPr>
        <w:t xml:space="preserve">. Конгенитална и постнатална рубела. </w:t>
      </w:r>
      <w:r w:rsidRPr="006E01C5">
        <w:rPr>
          <w:i/>
          <w:iCs/>
          <w:sz w:val="22"/>
          <w:szCs w:val="22"/>
          <w:lang w:val="ru-RU"/>
        </w:rPr>
        <w:t>Poxviridae</w:t>
      </w:r>
      <w:r w:rsidRPr="006E01C5">
        <w:rPr>
          <w:i/>
          <w:iCs/>
          <w:sz w:val="22"/>
          <w:szCs w:val="22"/>
          <w:lang w:val="sr-Cyrl-CS"/>
        </w:rPr>
        <w:t xml:space="preserve">: </w:t>
      </w:r>
      <w:r w:rsidRPr="006E01C5">
        <w:rPr>
          <w:i/>
          <w:iCs/>
          <w:sz w:val="22"/>
          <w:szCs w:val="22"/>
          <w:lang w:val="ru-RU"/>
        </w:rPr>
        <w:t>Variola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ru-RU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ru-RU"/>
        </w:rPr>
        <w:t>Vaccinia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ru-RU"/>
        </w:rPr>
        <w:t>virus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ru-RU"/>
        </w:rPr>
        <w:t>Molluscum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ru-RU"/>
        </w:rPr>
        <w:t>contagioisum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ru-RU"/>
        </w:rPr>
        <w:t>virus</w:t>
      </w:r>
      <w:r w:rsidRPr="006E01C5">
        <w:rPr>
          <w:i/>
          <w:iCs/>
          <w:sz w:val="22"/>
          <w:szCs w:val="22"/>
          <w:lang w:val="sr-Cyrl-CS"/>
        </w:rPr>
        <w:t>.</w:t>
      </w:r>
      <w:r w:rsidRPr="006E01C5">
        <w:rPr>
          <w:sz w:val="22"/>
          <w:szCs w:val="22"/>
          <w:lang w:val="sr-Cyrl-CS"/>
        </w:rPr>
        <w:t xml:space="preserve"> Арбовирусне инфекције: </w:t>
      </w:r>
      <w:r w:rsidRPr="006E01C5">
        <w:rPr>
          <w:i/>
          <w:iCs/>
          <w:sz w:val="22"/>
          <w:szCs w:val="22"/>
          <w:lang w:val="ru-RU"/>
        </w:rPr>
        <w:t>Flaviviridae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ru-RU"/>
        </w:rPr>
        <w:t>Togaviridae</w:t>
      </w:r>
      <w:r w:rsidRPr="006E01C5">
        <w:rPr>
          <w:i/>
          <w:iCs/>
          <w:sz w:val="22"/>
          <w:szCs w:val="22"/>
          <w:lang w:val="sr-Cyrl-CS"/>
        </w:rPr>
        <w:t xml:space="preserve"> (</w:t>
      </w:r>
      <w:r w:rsidRPr="006E01C5">
        <w:rPr>
          <w:i/>
          <w:iCs/>
          <w:sz w:val="22"/>
          <w:szCs w:val="22"/>
          <w:lang w:val="ru-RU"/>
        </w:rPr>
        <w:t>Alphavirus</w:t>
      </w:r>
      <w:r w:rsidRPr="006E01C5">
        <w:rPr>
          <w:i/>
          <w:iCs/>
          <w:sz w:val="22"/>
          <w:szCs w:val="22"/>
          <w:lang w:val="sr-Cyrl-CS"/>
        </w:rPr>
        <w:t xml:space="preserve">), </w:t>
      </w:r>
      <w:r w:rsidRPr="006E01C5">
        <w:rPr>
          <w:i/>
          <w:iCs/>
          <w:sz w:val="22"/>
          <w:szCs w:val="22"/>
          <w:lang w:val="ru-RU"/>
        </w:rPr>
        <w:t>Bunyaviridae</w:t>
      </w:r>
      <w:r w:rsidRPr="006E01C5">
        <w:rPr>
          <w:sz w:val="22"/>
          <w:szCs w:val="22"/>
          <w:lang w:val="sr-Cyrl-CS"/>
        </w:rPr>
        <w:t xml:space="preserve">. Вирусне зоонозе: </w:t>
      </w:r>
      <w:r w:rsidRPr="006E01C5">
        <w:rPr>
          <w:i/>
          <w:iCs/>
          <w:sz w:val="22"/>
          <w:szCs w:val="22"/>
          <w:lang w:val="ru-RU"/>
        </w:rPr>
        <w:t>Arenaviridae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ru-RU"/>
        </w:rPr>
        <w:t>Filoviridae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ru-RU"/>
        </w:rPr>
        <w:t>Rhabdoviridae</w:t>
      </w:r>
      <w:r w:rsidRPr="006E01C5">
        <w:rPr>
          <w:i/>
          <w:iCs/>
          <w:sz w:val="22"/>
          <w:szCs w:val="22"/>
          <w:lang w:val="sr-Cyrl-CS"/>
        </w:rPr>
        <w:t xml:space="preserve">. </w:t>
      </w:r>
      <w:r w:rsidRPr="006E01C5">
        <w:rPr>
          <w:i/>
          <w:iCs/>
          <w:sz w:val="22"/>
          <w:szCs w:val="22"/>
          <w:lang w:val="ru-RU"/>
        </w:rPr>
        <w:t>Rabies virus.</w:t>
      </w:r>
    </w:p>
    <w:p w14:paraId="6F7965ED" w14:textId="77777777" w:rsidR="00777EFF" w:rsidRPr="006E01C5" w:rsidRDefault="00777EFF" w:rsidP="00951AE6">
      <w:pPr>
        <w:jc w:val="both"/>
      </w:pPr>
    </w:p>
    <w:p w14:paraId="1F481A67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C29AB13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5594C095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Дијагностика и превенција оспиних игрозница и вирусних зооноза</w:t>
      </w:r>
    </w:p>
    <w:p w14:paraId="46ACF550" w14:textId="77777777" w:rsidR="00777EFF" w:rsidRPr="006E01C5" w:rsidRDefault="00777EFF" w:rsidP="00951AE6">
      <w:pPr>
        <w:jc w:val="both"/>
        <w:rPr>
          <w:lang w:val="ru-RU"/>
        </w:rPr>
      </w:pPr>
    </w:p>
    <w:p w14:paraId="744BC817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12 (ДВАНАЕСТА НЕДЕЉА) </w:t>
      </w:r>
    </w:p>
    <w:p w14:paraId="1A4805E1" w14:textId="77777777" w:rsidR="00777EFF" w:rsidRPr="006E01C5" w:rsidRDefault="00777EFF" w:rsidP="00951AE6">
      <w:pPr>
        <w:jc w:val="both"/>
        <w:rPr>
          <w:lang w:val="sr-Cyrl-CS"/>
        </w:rPr>
      </w:pPr>
    </w:p>
    <w:p w14:paraId="58165564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 xml:space="preserve">ВИРУСИ ХЕПАТИТИСА. РЕТРОВИРУСИ И ПРИОНИ </w:t>
      </w:r>
    </w:p>
    <w:p w14:paraId="6BD6B032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  <w:lang w:val="sr-Cyrl-CS"/>
        </w:rPr>
        <w:t>предавање 2 часа</w:t>
      </w:r>
      <w:r w:rsidRPr="006E01C5">
        <w:rPr>
          <w:b/>
          <w:bCs/>
          <w:lang w:val="ru-RU"/>
        </w:rPr>
        <w:t>)</w:t>
      </w:r>
    </w:p>
    <w:p w14:paraId="26326A52" w14:textId="77777777" w:rsidR="00777EFF" w:rsidRPr="006E01C5" w:rsidRDefault="00777EFF" w:rsidP="00951AE6">
      <w:pPr>
        <w:jc w:val="both"/>
        <w:rPr>
          <w:b/>
          <w:bCs/>
          <w:lang w:val="ru-RU"/>
        </w:rPr>
      </w:pPr>
    </w:p>
    <w:p w14:paraId="7725A4E0" w14:textId="77777777" w:rsidR="00777EFF" w:rsidRPr="006E01C5" w:rsidRDefault="00777EFF" w:rsidP="00951AE6">
      <w:p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</w:rPr>
        <w:t>HAV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HEV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HBV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HDV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HCV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HGV</w:t>
      </w:r>
      <w:r w:rsidRPr="006E01C5">
        <w:rPr>
          <w:sz w:val="22"/>
          <w:szCs w:val="22"/>
          <w:lang w:val="ru-RU"/>
        </w:rPr>
        <w:t>.</w:t>
      </w:r>
      <w:r w:rsidRPr="006E01C5">
        <w:rPr>
          <w:b/>
          <w:bCs/>
          <w:sz w:val="22"/>
          <w:szCs w:val="22"/>
          <w:lang w:val="ru-RU"/>
        </w:rPr>
        <w:t xml:space="preserve"> </w:t>
      </w:r>
      <w:r w:rsidRPr="006E01C5">
        <w:rPr>
          <w:i/>
          <w:iCs/>
          <w:sz w:val="22"/>
          <w:szCs w:val="22"/>
        </w:rPr>
        <w:t>Retroviridae</w:t>
      </w:r>
      <w:r w:rsidRPr="006E01C5">
        <w:rPr>
          <w:sz w:val="22"/>
          <w:szCs w:val="22"/>
          <w:lang w:val="ru-RU"/>
        </w:rPr>
        <w:t xml:space="preserve">: </w:t>
      </w:r>
      <w:r w:rsidRPr="006E01C5">
        <w:rPr>
          <w:sz w:val="22"/>
          <w:szCs w:val="22"/>
        </w:rPr>
        <w:t>HIV</w:t>
      </w:r>
      <w:r w:rsidRPr="006E01C5">
        <w:rPr>
          <w:sz w:val="22"/>
          <w:szCs w:val="22"/>
          <w:lang w:val="ru-RU"/>
        </w:rPr>
        <w:t xml:space="preserve">, </w:t>
      </w:r>
      <w:r w:rsidRPr="006E01C5">
        <w:rPr>
          <w:sz w:val="22"/>
          <w:szCs w:val="22"/>
        </w:rPr>
        <w:t>HTLV</w:t>
      </w:r>
      <w:r w:rsidRPr="006E01C5">
        <w:rPr>
          <w:sz w:val="22"/>
          <w:szCs w:val="22"/>
          <w:lang w:val="ru-RU"/>
        </w:rPr>
        <w:t>. Приони и вироиди</w:t>
      </w:r>
    </w:p>
    <w:p w14:paraId="7A332473" w14:textId="77777777" w:rsidR="00777EFF" w:rsidRPr="006E01C5" w:rsidRDefault="00777EFF" w:rsidP="00951AE6">
      <w:pPr>
        <w:jc w:val="both"/>
        <w:rPr>
          <w:lang w:val="ru-RU"/>
        </w:rPr>
      </w:pPr>
    </w:p>
    <w:p w14:paraId="170A5261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02071DCC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660EC451" w14:textId="77777777" w:rsidR="00777EFF" w:rsidRPr="006E01C5" w:rsidRDefault="00777EFF" w:rsidP="00951AE6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Дијагностика и превенција вирусних хепатитиса и ретровирусних инфекција</w:t>
      </w:r>
    </w:p>
    <w:p w14:paraId="5F8E53E2" w14:textId="77777777" w:rsidR="00777EFF" w:rsidRPr="006E01C5" w:rsidRDefault="00777EFF" w:rsidP="00951AE6">
      <w:pPr>
        <w:jc w:val="both"/>
        <w:rPr>
          <w:sz w:val="22"/>
          <w:szCs w:val="22"/>
          <w:lang w:val="ru-RU"/>
        </w:rPr>
      </w:pPr>
    </w:p>
    <w:p w14:paraId="7234EAA0" w14:textId="77777777" w:rsidR="00777EFF" w:rsidRPr="006E01C5" w:rsidRDefault="00777EFF" w:rsidP="00951AE6">
      <w:pPr>
        <w:jc w:val="both"/>
        <w:rPr>
          <w:b/>
          <w:bCs/>
          <w:u w:val="single"/>
          <w:lang w:val="ru-RU"/>
        </w:rPr>
      </w:pPr>
    </w:p>
    <w:p w14:paraId="731A010C" w14:textId="77777777" w:rsidR="00777EFF" w:rsidRPr="006E01C5" w:rsidRDefault="00777EFF" w:rsidP="00951AE6">
      <w:pPr>
        <w:jc w:val="both"/>
        <w:rPr>
          <w:b/>
          <w:bCs/>
          <w:u w:val="single"/>
          <w:lang w:val="sr-Cyrl-CS"/>
        </w:rPr>
      </w:pPr>
      <w:r w:rsidRPr="006E01C5">
        <w:rPr>
          <w:b/>
          <w:bCs/>
          <w:u w:val="single"/>
          <w:lang w:val="ru-RU"/>
        </w:rPr>
        <w:t xml:space="preserve">ЧЕТВРТИ </w:t>
      </w:r>
      <w:r w:rsidRPr="006E01C5">
        <w:rPr>
          <w:b/>
          <w:bCs/>
          <w:u w:val="single"/>
          <w:lang w:val="sr-Cyrl-CS"/>
        </w:rPr>
        <w:t xml:space="preserve">МОДУЛ: </w:t>
      </w:r>
      <w:r w:rsidRPr="006E01C5">
        <w:rPr>
          <w:b/>
          <w:bCs/>
          <w:u w:val="single"/>
          <w:lang w:val="ru-RU"/>
        </w:rPr>
        <w:t>ПАРАЗИТОЛОГИЈА И МИКОЛОГИЈА</w:t>
      </w:r>
    </w:p>
    <w:p w14:paraId="47A70C31" w14:textId="77777777" w:rsidR="00777EFF" w:rsidRPr="006E01C5" w:rsidRDefault="00777EFF" w:rsidP="00951AE6">
      <w:pPr>
        <w:jc w:val="both"/>
        <w:rPr>
          <w:lang w:val="ru-RU"/>
        </w:rPr>
      </w:pPr>
    </w:p>
    <w:p w14:paraId="6E8B7DC1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13 (ТРИНАЕСТА НЕДЕЉА) </w:t>
      </w:r>
    </w:p>
    <w:p w14:paraId="786439AA" w14:textId="77777777" w:rsidR="00777EFF" w:rsidRPr="006E01C5" w:rsidRDefault="00777EFF" w:rsidP="00951AE6">
      <w:pPr>
        <w:jc w:val="both"/>
        <w:rPr>
          <w:lang w:val="sr-Cyrl-CS"/>
        </w:rPr>
      </w:pPr>
    </w:p>
    <w:p w14:paraId="380525F8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 xml:space="preserve">ПРОТОЗОЕ </w:t>
      </w:r>
    </w:p>
    <w:p w14:paraId="388E74A2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>(предавање 2 часа)</w:t>
      </w:r>
    </w:p>
    <w:p w14:paraId="4C1D4703" w14:textId="77777777" w:rsidR="00777EFF" w:rsidRPr="006E01C5" w:rsidRDefault="00777EFF" w:rsidP="00951AE6">
      <w:pPr>
        <w:jc w:val="both"/>
        <w:rPr>
          <w:noProof/>
        </w:rPr>
      </w:pPr>
    </w:p>
    <w:p w14:paraId="1A3A27F7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lang w:val="sr-Cyrl-CS"/>
        </w:rPr>
      </w:pPr>
      <w:r w:rsidRPr="006E01C5">
        <w:rPr>
          <w:sz w:val="22"/>
          <w:szCs w:val="22"/>
          <w:lang w:val="ru-RU"/>
        </w:rPr>
        <w:t>Таксономија и класификација протозоа, хелмината и гљива. Морфологија и физиологија протозоа, хелмината и гљива</w:t>
      </w:r>
      <w:r w:rsidRPr="006E01C5">
        <w:rPr>
          <w:lang w:val="ru-RU"/>
        </w:rPr>
        <w:t xml:space="preserve">. </w:t>
      </w:r>
      <w:r w:rsidRPr="006E01C5">
        <w:rPr>
          <w:noProof/>
          <w:sz w:val="22"/>
          <w:szCs w:val="22"/>
          <w:lang w:val="sr-Cyrl-CS"/>
        </w:rPr>
        <w:t xml:space="preserve">Амебе и цилијате: </w:t>
      </w:r>
      <w:r w:rsidRPr="006E01C5">
        <w:rPr>
          <w:i/>
          <w:iCs/>
          <w:noProof/>
          <w:sz w:val="22"/>
          <w:szCs w:val="22"/>
        </w:rPr>
        <w:t>Entamoeba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histolytica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Entamoeba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coli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Iodamoeba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butschlii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Endolimax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nana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Balantidijum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coli</w:t>
      </w:r>
      <w:r w:rsidRPr="006E01C5">
        <w:rPr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Blastocistis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hominis</w:t>
      </w:r>
      <w:r w:rsidRPr="006E01C5">
        <w:rPr>
          <w:i/>
          <w:iCs/>
          <w:noProof/>
          <w:sz w:val="22"/>
          <w:szCs w:val="22"/>
          <w:lang w:val="sr-Cyrl-CS"/>
        </w:rPr>
        <w:t xml:space="preserve">. </w:t>
      </w:r>
      <w:r w:rsidRPr="006E01C5">
        <w:rPr>
          <w:noProof/>
          <w:sz w:val="22"/>
          <w:szCs w:val="22"/>
          <w:lang w:val="sr-Cyrl-CS"/>
        </w:rPr>
        <w:t xml:space="preserve">Флагелате дигестивног и урогениталног тракта: </w:t>
      </w:r>
      <w:r w:rsidRPr="006E01C5">
        <w:rPr>
          <w:i/>
          <w:iCs/>
          <w:noProof/>
          <w:sz w:val="22"/>
          <w:szCs w:val="22"/>
        </w:rPr>
        <w:t>Giardia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lamblia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Dientamoeba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fragilis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Chilomastix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mesnili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Trichomonas</w:t>
      </w:r>
      <w:r w:rsidRPr="006E01C5">
        <w:rPr>
          <w:i/>
          <w:iCs/>
          <w:noProof/>
          <w:sz w:val="22"/>
          <w:szCs w:val="22"/>
          <w:lang w:val="sr-Cyrl-CS"/>
        </w:rPr>
        <w:t xml:space="preserve">. </w:t>
      </w:r>
      <w:r w:rsidRPr="006E01C5">
        <w:rPr>
          <w:noProof/>
          <w:sz w:val="22"/>
          <w:szCs w:val="22"/>
          <w:lang w:val="sr-Cyrl-CS"/>
        </w:rPr>
        <w:t xml:space="preserve">Флагелате крви и ткива: </w:t>
      </w:r>
      <w:r w:rsidRPr="006E01C5">
        <w:rPr>
          <w:i/>
          <w:iCs/>
          <w:noProof/>
          <w:sz w:val="22"/>
          <w:szCs w:val="22"/>
        </w:rPr>
        <w:t>Leishmania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Tripanosoma</w:t>
      </w:r>
      <w:r w:rsidRPr="006E01C5">
        <w:rPr>
          <w:noProof/>
          <w:sz w:val="22"/>
          <w:szCs w:val="22"/>
          <w:lang w:val="sr-Cyrl-CS"/>
        </w:rPr>
        <w:t xml:space="preserve">. Апикомплексе и микроспоридије: </w:t>
      </w:r>
      <w:r w:rsidRPr="006E01C5">
        <w:rPr>
          <w:i/>
          <w:iCs/>
          <w:noProof/>
          <w:sz w:val="22"/>
          <w:szCs w:val="22"/>
        </w:rPr>
        <w:t>Plasmodium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Babesia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Toxoplasma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gondii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Cryptosporydium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Cyclosporidia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Isospora</w:t>
      </w:r>
      <w:r w:rsidRPr="006E01C5">
        <w:rPr>
          <w:i/>
          <w:iCs/>
          <w:noProof/>
          <w:sz w:val="22"/>
          <w:szCs w:val="22"/>
          <w:lang w:val="sr-Cyrl-CS"/>
        </w:rPr>
        <w:t xml:space="preserve"> </w:t>
      </w:r>
      <w:r w:rsidRPr="006E01C5">
        <w:rPr>
          <w:i/>
          <w:iCs/>
          <w:noProof/>
          <w:sz w:val="22"/>
          <w:szCs w:val="22"/>
        </w:rPr>
        <w:t>belii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Sarcocystis</w:t>
      </w:r>
      <w:r w:rsidRPr="006E01C5">
        <w:rPr>
          <w:i/>
          <w:iCs/>
          <w:noProof/>
          <w:sz w:val="22"/>
          <w:szCs w:val="22"/>
          <w:lang w:val="sr-Cyrl-CS"/>
        </w:rPr>
        <w:t xml:space="preserve">, </w:t>
      </w:r>
      <w:r w:rsidRPr="006E01C5">
        <w:rPr>
          <w:i/>
          <w:iCs/>
          <w:noProof/>
          <w:sz w:val="22"/>
          <w:szCs w:val="22"/>
        </w:rPr>
        <w:t>Microsporidia</w:t>
      </w:r>
      <w:r w:rsidRPr="006E01C5">
        <w:rPr>
          <w:noProof/>
          <w:sz w:val="22"/>
          <w:szCs w:val="22"/>
          <w:lang w:val="sr-Cyrl-CS"/>
        </w:rPr>
        <w:t xml:space="preserve">. </w:t>
      </w:r>
    </w:p>
    <w:p w14:paraId="441BFB75" w14:textId="77777777" w:rsidR="00777EFF" w:rsidRPr="006E01C5" w:rsidRDefault="00777EFF" w:rsidP="00951AE6">
      <w:pPr>
        <w:jc w:val="both"/>
        <w:rPr>
          <w:sz w:val="22"/>
          <w:szCs w:val="22"/>
          <w:lang w:val="sr-Cyrl-CS"/>
        </w:rPr>
      </w:pPr>
    </w:p>
    <w:p w14:paraId="008A9159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5EF6AEA4" w14:textId="77777777" w:rsidR="00777EFF" w:rsidRPr="006E01C5" w:rsidRDefault="00777EFF" w:rsidP="00951AE6">
      <w:pPr>
        <w:tabs>
          <w:tab w:val="left" w:pos="795"/>
        </w:tabs>
        <w:jc w:val="both"/>
        <w:rPr>
          <w:b/>
          <w:bCs/>
        </w:rPr>
      </w:pPr>
    </w:p>
    <w:p w14:paraId="3896A2F8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Антипаразитарни лекови. Механизми деловања антипаразитарних лекова, Дијагностика и превенција инфекција протозоама</w:t>
      </w:r>
    </w:p>
    <w:p w14:paraId="05F6DDC9" w14:textId="77777777" w:rsidR="00777EFF" w:rsidRPr="006E01C5" w:rsidRDefault="00777EFF" w:rsidP="00951AE6">
      <w:pPr>
        <w:jc w:val="both"/>
        <w:rPr>
          <w:lang w:val="ru-RU"/>
        </w:rPr>
      </w:pPr>
    </w:p>
    <w:p w14:paraId="6AA72BC1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>НАСТАВНА ЈЕДИНИЦА 14 (ЧЕТРНАЕСТА НЕДЕЉА)</w:t>
      </w:r>
    </w:p>
    <w:p w14:paraId="2A466CBF" w14:textId="77777777" w:rsidR="00777EFF" w:rsidRPr="006E01C5" w:rsidRDefault="00777EFF" w:rsidP="00951AE6">
      <w:pPr>
        <w:jc w:val="both"/>
        <w:rPr>
          <w:b/>
          <w:bCs/>
          <w:lang w:val="ru-RU"/>
        </w:rPr>
      </w:pPr>
    </w:p>
    <w:p w14:paraId="6AC6A8DC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ХЕЛМИНТИ</w:t>
      </w:r>
      <w:r w:rsidRPr="006E01C5">
        <w:rPr>
          <w:b/>
          <w:bCs/>
          <w:lang w:val="sr-Cyrl-CS"/>
        </w:rPr>
        <w:t xml:space="preserve"> </w:t>
      </w:r>
    </w:p>
    <w:p w14:paraId="6248F914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  <w:r w:rsidRPr="006E01C5">
        <w:rPr>
          <w:b/>
          <w:bCs/>
          <w:lang w:val="sr-Cyrl-CS"/>
        </w:rPr>
        <w:t>(предавање 2 часа)</w:t>
      </w:r>
    </w:p>
    <w:p w14:paraId="24886988" w14:textId="77777777" w:rsidR="00777EFF" w:rsidRPr="006E01C5" w:rsidRDefault="00777EFF" w:rsidP="00951AE6">
      <w:pPr>
        <w:jc w:val="both"/>
        <w:rPr>
          <w:b/>
          <w:bCs/>
          <w:lang w:val="sr-Cyrl-CS"/>
        </w:rPr>
      </w:pPr>
    </w:p>
    <w:p w14:paraId="20454426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sz w:val="22"/>
          <w:szCs w:val="22"/>
          <w:lang w:val="sr-Cyrl-CS"/>
        </w:rPr>
      </w:pPr>
      <w:r w:rsidRPr="006E01C5">
        <w:rPr>
          <w:noProof/>
          <w:sz w:val="22"/>
          <w:szCs w:val="22"/>
          <w:lang w:val="sr-Cyrl-CS"/>
        </w:rPr>
        <w:t>Цревне и ткивне н</w:t>
      </w:r>
      <w:r w:rsidRPr="006E01C5">
        <w:rPr>
          <w:sz w:val="22"/>
          <w:szCs w:val="22"/>
          <w:lang w:val="sr-Cyrl-CS"/>
        </w:rPr>
        <w:t xml:space="preserve">ематоде: </w:t>
      </w:r>
      <w:r w:rsidRPr="006E01C5">
        <w:rPr>
          <w:i/>
          <w:iCs/>
          <w:sz w:val="22"/>
          <w:szCs w:val="22"/>
          <w:lang w:val="en-US"/>
        </w:rPr>
        <w:t>Ascaris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lumbricoides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Trichuris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trichiura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Enterobius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vermicularis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Ancylostoma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duodenale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Necator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americanus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en-US"/>
        </w:rPr>
        <w:t>Strongyloides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en-US"/>
        </w:rPr>
        <w:t>stercoralis</w:t>
      </w:r>
      <w:r w:rsidRPr="006E01C5">
        <w:rPr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Trichinela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spiralis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Toxocara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canis</w:t>
      </w:r>
      <w:r w:rsidRPr="006E01C5">
        <w:rPr>
          <w:i/>
          <w:iCs/>
          <w:sz w:val="22"/>
          <w:szCs w:val="22"/>
          <w:lang w:val="sr-Cyrl-CS"/>
        </w:rPr>
        <w:t>/</w:t>
      </w:r>
      <w:r w:rsidRPr="006E01C5">
        <w:rPr>
          <w:i/>
          <w:iCs/>
          <w:sz w:val="22"/>
          <w:szCs w:val="22"/>
        </w:rPr>
        <w:t>cati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Wuchereria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bancrofti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Brugia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malayi</w:t>
      </w:r>
      <w:r w:rsidRPr="006E01C5">
        <w:rPr>
          <w:i/>
          <w:iCs/>
          <w:sz w:val="22"/>
          <w:szCs w:val="22"/>
          <w:lang w:val="sr-Cyrl-CS"/>
        </w:rPr>
        <w:t>/</w:t>
      </w:r>
      <w:r w:rsidRPr="006E01C5">
        <w:rPr>
          <w:i/>
          <w:iCs/>
          <w:sz w:val="22"/>
          <w:szCs w:val="22"/>
        </w:rPr>
        <w:t>timori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Loa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loa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Onchocerca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volvulus</w:t>
      </w:r>
      <w:r w:rsidRPr="006E01C5">
        <w:rPr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Dracunculus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medinensis</w:t>
      </w:r>
      <w:r w:rsidRPr="006E01C5">
        <w:rPr>
          <w:i/>
          <w:iCs/>
          <w:sz w:val="22"/>
          <w:szCs w:val="22"/>
          <w:lang w:val="sr-Cyrl-CS"/>
        </w:rPr>
        <w:t>.</w:t>
      </w:r>
      <w:r w:rsidRPr="006E01C5">
        <w:rPr>
          <w:sz w:val="22"/>
          <w:szCs w:val="22"/>
          <w:lang w:val="sr-Cyrl-CS"/>
        </w:rPr>
        <w:t xml:space="preserve"> Цревне и ткивне цестоде: </w:t>
      </w:r>
      <w:r w:rsidRPr="006E01C5">
        <w:rPr>
          <w:i/>
          <w:iCs/>
          <w:sz w:val="22"/>
          <w:szCs w:val="22"/>
          <w:lang w:val="it-IT"/>
        </w:rPr>
        <w:t>Taenia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solium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Taenia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saginata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Hymenolepis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nana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Diphylobotridium</w:t>
      </w:r>
      <w:r w:rsidRPr="006E01C5">
        <w:rPr>
          <w:i/>
          <w:iCs/>
          <w:sz w:val="22"/>
          <w:szCs w:val="22"/>
          <w:lang w:val="sr-Cyrl-CS"/>
        </w:rPr>
        <w:t xml:space="preserve">  </w:t>
      </w:r>
      <w:r w:rsidRPr="006E01C5">
        <w:rPr>
          <w:i/>
          <w:iCs/>
          <w:sz w:val="22"/>
          <w:szCs w:val="22"/>
          <w:lang w:val="it-IT"/>
        </w:rPr>
        <w:t>latum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Echinococcus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granulosus</w:t>
      </w:r>
      <w:r w:rsidRPr="006E01C5">
        <w:rPr>
          <w:sz w:val="22"/>
          <w:szCs w:val="22"/>
          <w:lang w:val="sr-Cyrl-CS"/>
        </w:rPr>
        <w:t xml:space="preserve">. Трематоде: </w:t>
      </w:r>
      <w:r w:rsidRPr="006E01C5">
        <w:rPr>
          <w:i/>
          <w:iCs/>
          <w:sz w:val="22"/>
          <w:szCs w:val="22"/>
          <w:lang w:val="it-IT"/>
        </w:rPr>
        <w:t>Fasciola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hepatica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Fasciolopsis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buski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Dicrocoelium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lancelatum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Clonorchis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sinensis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Paragonimus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  <w:lang w:val="it-IT"/>
        </w:rPr>
        <w:t>westermani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  <w:lang w:val="it-IT"/>
        </w:rPr>
        <w:t>Shistosoma</w:t>
      </w:r>
    </w:p>
    <w:p w14:paraId="1C54330F" w14:textId="77777777" w:rsidR="00777EFF" w:rsidRPr="006E01C5" w:rsidRDefault="00777EFF" w:rsidP="00951AE6">
      <w:pPr>
        <w:jc w:val="both"/>
        <w:rPr>
          <w:sz w:val="22"/>
          <w:szCs w:val="22"/>
          <w:lang w:val="sr-Cyrl-CS"/>
        </w:rPr>
      </w:pPr>
    </w:p>
    <w:p w14:paraId="65378457" w14:textId="77777777" w:rsidR="00777EFF" w:rsidRPr="006E01C5" w:rsidRDefault="00777EFF" w:rsidP="002B0FFF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1DDCD8CC" w14:textId="77777777" w:rsidR="00777EFF" w:rsidRPr="006E01C5" w:rsidRDefault="00777EFF" w:rsidP="002B0FFF">
      <w:pPr>
        <w:tabs>
          <w:tab w:val="left" w:pos="795"/>
        </w:tabs>
        <w:jc w:val="both"/>
        <w:rPr>
          <w:b/>
          <w:bCs/>
        </w:rPr>
      </w:pPr>
    </w:p>
    <w:p w14:paraId="3C75BFC2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Антипаразитарни лекови. Механизми деловања антипаразитарних лекова, Дијагностика и превенција инфекција/инфестација изазваних хелминтима</w:t>
      </w:r>
    </w:p>
    <w:p w14:paraId="0C4A516B" w14:textId="77777777" w:rsidR="00777EFF" w:rsidRPr="006E01C5" w:rsidRDefault="00777EFF" w:rsidP="00951AE6">
      <w:pPr>
        <w:jc w:val="both"/>
        <w:rPr>
          <w:lang w:val="sr-Cyrl-CS"/>
        </w:rPr>
      </w:pPr>
    </w:p>
    <w:p w14:paraId="1A22247B" w14:textId="77777777" w:rsidR="00777EFF" w:rsidRPr="006E01C5" w:rsidRDefault="00777EFF" w:rsidP="00951AE6">
      <w:pPr>
        <w:jc w:val="both"/>
        <w:rPr>
          <w:lang w:val="sr-Cyrl-CS"/>
        </w:rPr>
      </w:pPr>
      <w:r w:rsidRPr="006E01C5">
        <w:rPr>
          <w:lang w:val="sr-Cyrl-CS"/>
        </w:rPr>
        <w:t xml:space="preserve">НАСТАВНА ЈЕДИНИЦА 15 (ПЕТНАЕСТА НЕДЕЉА) </w:t>
      </w:r>
    </w:p>
    <w:p w14:paraId="2ADE3569" w14:textId="77777777" w:rsidR="00777EFF" w:rsidRPr="006E01C5" w:rsidRDefault="00777EFF" w:rsidP="00951AE6">
      <w:pPr>
        <w:jc w:val="both"/>
        <w:rPr>
          <w:b/>
          <w:bCs/>
          <w:lang w:val="ru-RU"/>
        </w:rPr>
      </w:pPr>
    </w:p>
    <w:p w14:paraId="29B3D5DC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ГЉИВЕ</w:t>
      </w:r>
      <w:r w:rsidRPr="006E01C5">
        <w:rPr>
          <w:b/>
          <w:bCs/>
          <w:lang w:val="sr-Cyrl-CS"/>
        </w:rPr>
        <w:t xml:space="preserve"> </w:t>
      </w:r>
      <w:r w:rsidRPr="006E01C5">
        <w:rPr>
          <w:b/>
          <w:bCs/>
          <w:lang w:val="ru-RU"/>
        </w:rPr>
        <w:t xml:space="preserve"> </w:t>
      </w:r>
    </w:p>
    <w:p w14:paraId="73203528" w14:textId="77777777" w:rsidR="00777EFF" w:rsidRPr="006E01C5" w:rsidRDefault="00777EFF" w:rsidP="00951AE6">
      <w:pPr>
        <w:jc w:val="both"/>
        <w:rPr>
          <w:b/>
          <w:bCs/>
          <w:lang w:val="ru-RU"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  <w:lang w:val="sr-Cyrl-CS"/>
        </w:rPr>
        <w:t>предавање 2 часа)</w:t>
      </w:r>
    </w:p>
    <w:p w14:paraId="35A43060" w14:textId="77777777" w:rsidR="00777EFF" w:rsidRPr="006E01C5" w:rsidRDefault="00777EFF" w:rsidP="00951AE6">
      <w:pPr>
        <w:jc w:val="both"/>
        <w:rPr>
          <w:b/>
          <w:bCs/>
          <w:sz w:val="22"/>
          <w:szCs w:val="22"/>
          <w:lang w:val="sr-Cyrl-CS"/>
        </w:rPr>
      </w:pPr>
    </w:p>
    <w:p w14:paraId="76E09BA1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sz w:val="22"/>
          <w:szCs w:val="22"/>
          <w:lang w:val="sr-Cyrl-CS"/>
        </w:rPr>
      </w:pPr>
      <w:r w:rsidRPr="006E01C5">
        <w:rPr>
          <w:sz w:val="22"/>
          <w:szCs w:val="22"/>
          <w:lang w:val="sr-Cyrl-CS"/>
        </w:rPr>
        <w:t xml:space="preserve">Опортунистичке гљиве: кваснице: </w:t>
      </w:r>
      <w:r w:rsidRPr="006E01C5">
        <w:rPr>
          <w:i/>
          <w:iCs/>
          <w:sz w:val="22"/>
          <w:szCs w:val="22"/>
        </w:rPr>
        <w:t>Candida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Criptococcus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Rhodotorula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Pneumocystis</w:t>
      </w:r>
      <w:r w:rsidRPr="006E01C5">
        <w:rPr>
          <w:sz w:val="22"/>
          <w:szCs w:val="22"/>
          <w:lang w:val="sr-Cyrl-CS"/>
        </w:rPr>
        <w:t xml:space="preserve"> и плесни: </w:t>
      </w:r>
      <w:r w:rsidRPr="006E01C5">
        <w:rPr>
          <w:i/>
          <w:iCs/>
          <w:sz w:val="22"/>
          <w:szCs w:val="22"/>
        </w:rPr>
        <w:t>Aspergillu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Penicillium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Mucor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Rhizopus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Rhizomucor</w:t>
      </w:r>
      <w:r w:rsidRPr="006E01C5">
        <w:rPr>
          <w:sz w:val="22"/>
          <w:szCs w:val="22"/>
          <w:lang w:val="sr-Cyrl-CS"/>
        </w:rPr>
        <w:t xml:space="preserve">. Патогене гљиве: дерматофити: </w:t>
      </w:r>
      <w:r w:rsidRPr="006E01C5">
        <w:rPr>
          <w:i/>
          <w:iCs/>
          <w:sz w:val="22"/>
          <w:szCs w:val="22"/>
        </w:rPr>
        <w:t>Trichophyton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Microsporum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Epidermophyton</w:t>
      </w:r>
      <w:r w:rsidRPr="006E01C5">
        <w:rPr>
          <w:sz w:val="22"/>
          <w:szCs w:val="22"/>
          <w:lang w:val="sr-Cyrl-CS"/>
        </w:rPr>
        <w:t xml:space="preserve"> и бифазне гљиве: </w:t>
      </w:r>
      <w:r w:rsidRPr="006E01C5">
        <w:rPr>
          <w:i/>
          <w:iCs/>
          <w:sz w:val="22"/>
          <w:szCs w:val="22"/>
        </w:rPr>
        <w:t>Sporothrix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schenckii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Histoplasma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capsulatum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Blastomyces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dermatitidis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Paracoccidioides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brasiliensis</w:t>
      </w:r>
      <w:r w:rsidRPr="006E01C5">
        <w:rPr>
          <w:i/>
          <w:iCs/>
          <w:sz w:val="22"/>
          <w:szCs w:val="22"/>
          <w:lang w:val="sr-Cyrl-CS"/>
        </w:rPr>
        <w:t xml:space="preserve">, </w:t>
      </w:r>
      <w:r w:rsidRPr="006E01C5">
        <w:rPr>
          <w:i/>
          <w:iCs/>
          <w:sz w:val="22"/>
          <w:szCs w:val="22"/>
        </w:rPr>
        <w:t>Coccidioides</w:t>
      </w:r>
      <w:r w:rsidRPr="006E01C5">
        <w:rPr>
          <w:i/>
          <w:iCs/>
          <w:sz w:val="22"/>
          <w:szCs w:val="22"/>
          <w:lang w:val="sr-Cyrl-CS"/>
        </w:rPr>
        <w:t xml:space="preserve"> </w:t>
      </w:r>
      <w:r w:rsidRPr="006E01C5">
        <w:rPr>
          <w:i/>
          <w:iCs/>
          <w:sz w:val="22"/>
          <w:szCs w:val="22"/>
        </w:rPr>
        <w:t>immitis</w:t>
      </w:r>
      <w:r w:rsidRPr="006E01C5">
        <w:rPr>
          <w:sz w:val="22"/>
          <w:szCs w:val="22"/>
          <w:lang w:val="sr-Cyrl-CS"/>
        </w:rPr>
        <w:t>.</w:t>
      </w:r>
    </w:p>
    <w:p w14:paraId="21BF57A4" w14:textId="77777777" w:rsidR="00777EFF" w:rsidRPr="006E01C5" w:rsidRDefault="00777EFF" w:rsidP="00951AE6">
      <w:pPr>
        <w:ind w:left="-840"/>
        <w:jc w:val="both"/>
        <w:rPr>
          <w:b/>
          <w:bCs/>
          <w:i/>
          <w:iCs/>
          <w:sz w:val="22"/>
          <w:szCs w:val="22"/>
          <w:lang w:val="sr-Cyrl-CS"/>
        </w:rPr>
      </w:pPr>
    </w:p>
    <w:p w14:paraId="4491F4A3" w14:textId="77777777" w:rsidR="00777EFF" w:rsidRPr="006E01C5" w:rsidRDefault="00777EFF" w:rsidP="002B0FFF">
      <w:pPr>
        <w:tabs>
          <w:tab w:val="left" w:pos="795"/>
        </w:tabs>
        <w:jc w:val="both"/>
        <w:rPr>
          <w:b/>
          <w:bCs/>
        </w:rPr>
      </w:pPr>
      <w:r w:rsidRPr="006E01C5">
        <w:rPr>
          <w:b/>
          <w:bCs/>
          <w:lang w:val="ru-RU"/>
        </w:rPr>
        <w:t>(</w:t>
      </w:r>
      <w:r w:rsidRPr="006E01C5">
        <w:rPr>
          <w:b/>
          <w:bCs/>
        </w:rPr>
        <w:t xml:space="preserve">вежбе </w:t>
      </w:r>
      <w:r w:rsidRPr="006E01C5">
        <w:rPr>
          <w:b/>
          <w:bCs/>
          <w:lang w:val="sr-Cyrl-CS"/>
        </w:rPr>
        <w:t>2 часа</w:t>
      </w:r>
      <w:r w:rsidRPr="006E01C5">
        <w:rPr>
          <w:b/>
          <w:bCs/>
          <w:lang w:val="ru-RU"/>
        </w:rPr>
        <w:t>)</w:t>
      </w:r>
    </w:p>
    <w:p w14:paraId="2E62E4B0" w14:textId="77777777" w:rsidR="00777EFF" w:rsidRPr="006E01C5" w:rsidRDefault="00777EFF" w:rsidP="002B0FFF">
      <w:pPr>
        <w:tabs>
          <w:tab w:val="left" w:pos="795"/>
        </w:tabs>
        <w:jc w:val="both"/>
        <w:rPr>
          <w:b/>
          <w:bCs/>
        </w:rPr>
      </w:pPr>
    </w:p>
    <w:p w14:paraId="22EBF4C1" w14:textId="77777777" w:rsidR="00777EFF" w:rsidRPr="006E01C5" w:rsidRDefault="00777EFF" w:rsidP="002B0FFF">
      <w:pPr>
        <w:numPr>
          <w:ilvl w:val="0"/>
          <w:numId w:val="8"/>
        </w:numPr>
        <w:jc w:val="both"/>
        <w:rPr>
          <w:sz w:val="22"/>
          <w:szCs w:val="22"/>
          <w:lang w:val="ru-RU"/>
        </w:rPr>
      </w:pPr>
      <w:r w:rsidRPr="006E01C5">
        <w:rPr>
          <w:sz w:val="22"/>
          <w:szCs w:val="22"/>
          <w:lang w:val="ru-RU"/>
        </w:rPr>
        <w:t>Антимикотици. Механизми деловања антимикотика. Дијагностика и превенција гљивичних инфекција</w:t>
      </w:r>
    </w:p>
    <w:p w14:paraId="51194829" w14:textId="77777777" w:rsidR="00777EFF" w:rsidRPr="006E01C5" w:rsidRDefault="00777EFF" w:rsidP="00951AE6">
      <w:pPr>
        <w:ind w:left="-840"/>
        <w:jc w:val="both"/>
        <w:rPr>
          <w:b/>
          <w:bCs/>
          <w:i/>
          <w:iCs/>
          <w:sz w:val="22"/>
          <w:szCs w:val="22"/>
          <w:lang w:val="ru-RU"/>
        </w:rPr>
      </w:pPr>
    </w:p>
    <w:p w14:paraId="51F221A3" w14:textId="77777777" w:rsidR="00777EFF" w:rsidRPr="006E01C5" w:rsidRDefault="00777EFF" w:rsidP="00951AE6">
      <w:pPr>
        <w:jc w:val="both"/>
        <w:rPr>
          <w:sz w:val="22"/>
          <w:szCs w:val="22"/>
          <w:lang w:val="ru-RU"/>
        </w:rPr>
      </w:pPr>
    </w:p>
    <w:p w14:paraId="55B8D4E3" w14:textId="77777777" w:rsidR="0043795B" w:rsidRPr="0081000C" w:rsidRDefault="00777EFF" w:rsidP="0043795B">
      <w:pPr>
        <w:jc w:val="center"/>
        <w:rPr>
          <w:b/>
          <w:bCs/>
          <w:sz w:val="36"/>
          <w:szCs w:val="36"/>
          <w:lang w:val="sr-Cyrl-CS"/>
        </w:rPr>
      </w:pPr>
      <w:r w:rsidRPr="006E01C5">
        <w:rPr>
          <w:sz w:val="22"/>
          <w:szCs w:val="22"/>
          <w:lang w:val="ru-RU"/>
        </w:rPr>
        <w:br w:type="page"/>
      </w:r>
      <w:r w:rsidR="0043795B" w:rsidRPr="0081000C">
        <w:rPr>
          <w:b/>
          <w:bCs/>
          <w:sz w:val="32"/>
          <w:szCs w:val="32"/>
          <w:lang w:val="sr-Cyrl-CS"/>
        </w:rPr>
        <w:lastRenderedPageBreak/>
        <w:t>РАСПОРЕД ПРЕДАВАЊА</w:t>
      </w:r>
    </w:p>
    <w:p w14:paraId="2ECBEB26" w14:textId="77777777" w:rsidR="0043795B" w:rsidRPr="0081000C" w:rsidRDefault="0043795B" w:rsidP="0043795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495"/>
      </w:tblGrid>
      <w:tr w:rsidR="0043795B" w:rsidRPr="0081000C" w14:paraId="5BB21416" w14:textId="77777777" w:rsidTr="00EF1E31">
        <w:trPr>
          <w:trHeight w:val="2098"/>
          <w:jc w:val="center"/>
        </w:trPr>
        <w:tc>
          <w:tcPr>
            <w:tcW w:w="10138" w:type="dxa"/>
            <w:vAlign w:val="center"/>
          </w:tcPr>
          <w:p w14:paraId="6008CCBF" w14:textId="77777777" w:rsidR="0043795B" w:rsidRDefault="0043795B" w:rsidP="00EF1E31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81000C">
              <w:rPr>
                <w:b/>
                <w:bCs/>
                <w:sz w:val="32"/>
                <w:szCs w:val="32"/>
                <w:lang w:val="sr-Cyrl-CS"/>
              </w:rPr>
              <w:t>ПОНЕДЕЉАК</w:t>
            </w:r>
          </w:p>
          <w:p w14:paraId="4CA3A137" w14:textId="77777777" w:rsidR="0043795B" w:rsidRPr="0081000C" w:rsidRDefault="0043795B" w:rsidP="00EF1E31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  <w:p w14:paraId="3C6C8F0D" w14:textId="77777777" w:rsidR="0043795B" w:rsidRPr="0081000C" w:rsidRDefault="0043795B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МАЛА САЛА (С4)</w:t>
            </w:r>
          </w:p>
          <w:p w14:paraId="2BB8B7EC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</w:p>
          <w:p w14:paraId="6874962C" w14:textId="77777777" w:rsidR="0043795B" w:rsidRPr="0081000C" w:rsidRDefault="0043795B" w:rsidP="00EF1E31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81000C">
              <w:rPr>
                <w:b/>
                <w:bCs/>
                <w:sz w:val="40"/>
                <w:szCs w:val="40"/>
                <w:lang w:val="ru-RU"/>
              </w:rPr>
              <w:t>1</w:t>
            </w:r>
            <w:r>
              <w:rPr>
                <w:b/>
                <w:bCs/>
                <w:sz w:val="40"/>
                <w:szCs w:val="40"/>
                <w:lang w:val="en-US"/>
              </w:rPr>
              <w:t>6</w:t>
            </w:r>
            <w:r w:rsidRPr="0081000C">
              <w:rPr>
                <w:b/>
                <w:bCs/>
                <w:sz w:val="40"/>
                <w:szCs w:val="40"/>
                <w:lang w:val="ru-RU"/>
              </w:rPr>
              <w:t>:</w:t>
            </w:r>
            <w:r>
              <w:rPr>
                <w:b/>
                <w:bCs/>
                <w:sz w:val="40"/>
                <w:szCs w:val="40"/>
                <w:lang w:val="en-US"/>
              </w:rPr>
              <w:t>3</w:t>
            </w:r>
            <w:r w:rsidRPr="0081000C">
              <w:rPr>
                <w:b/>
                <w:bCs/>
                <w:sz w:val="40"/>
                <w:szCs w:val="40"/>
                <w:lang w:val="ru-RU"/>
              </w:rPr>
              <w:t>0</w:t>
            </w:r>
            <w:r w:rsidRPr="0081000C">
              <w:rPr>
                <w:b/>
                <w:bCs/>
                <w:sz w:val="40"/>
                <w:szCs w:val="40"/>
                <w:lang w:val="sr-Cyrl-CS"/>
              </w:rPr>
              <w:t xml:space="preserve"> – 1</w:t>
            </w:r>
            <w:r>
              <w:rPr>
                <w:b/>
                <w:bCs/>
                <w:sz w:val="40"/>
                <w:szCs w:val="40"/>
                <w:lang w:val="en-US"/>
              </w:rPr>
              <w:t>8</w:t>
            </w:r>
            <w:r w:rsidRPr="0081000C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en-US"/>
              </w:rPr>
              <w:t>00</w:t>
            </w:r>
          </w:p>
        </w:tc>
      </w:tr>
    </w:tbl>
    <w:p w14:paraId="59B984BB" w14:textId="77777777" w:rsidR="0043795B" w:rsidRPr="0081000C" w:rsidRDefault="0043795B" w:rsidP="0043795B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3D25D3A0" w14:textId="77777777" w:rsidR="0043795B" w:rsidRDefault="0043795B" w:rsidP="0043795B">
      <w:pPr>
        <w:jc w:val="center"/>
        <w:rPr>
          <w:b/>
          <w:bCs/>
          <w:sz w:val="32"/>
          <w:szCs w:val="32"/>
          <w:lang w:val="en-US"/>
        </w:rPr>
      </w:pPr>
      <w:r w:rsidRPr="0081000C">
        <w:rPr>
          <w:b/>
          <w:bCs/>
          <w:sz w:val="32"/>
          <w:szCs w:val="32"/>
          <w:lang w:val="sr-Cyrl-CS"/>
        </w:rPr>
        <w:t>РАСПОРЕД ВЕЖБИ</w:t>
      </w:r>
    </w:p>
    <w:p w14:paraId="7833FCD1" w14:textId="77777777" w:rsidR="0043795B" w:rsidRPr="0043795B" w:rsidRDefault="0043795B" w:rsidP="0043795B">
      <w:pPr>
        <w:jc w:val="center"/>
        <w:rPr>
          <w:b/>
          <w:bCs/>
          <w:sz w:val="32"/>
          <w:szCs w:val="32"/>
          <w:lang w:val="en-U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497"/>
        <w:gridCol w:w="5492"/>
      </w:tblGrid>
      <w:tr w:rsidR="0043795B" w:rsidRPr="0081000C" w14:paraId="480E2D8E" w14:textId="77777777" w:rsidTr="00EF1E31">
        <w:trPr>
          <w:trHeight w:val="510"/>
          <w:jc w:val="center"/>
        </w:trPr>
        <w:tc>
          <w:tcPr>
            <w:tcW w:w="5000" w:type="pct"/>
            <w:gridSpan w:val="2"/>
            <w:vAlign w:val="center"/>
          </w:tcPr>
          <w:p w14:paraId="6F3464DC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СРЕДА</w:t>
            </w:r>
          </w:p>
        </w:tc>
      </w:tr>
      <w:tr w:rsidR="0043795B" w:rsidRPr="0081000C" w14:paraId="54F44F63" w14:textId="77777777" w:rsidTr="00EF1E31">
        <w:trPr>
          <w:trHeight w:val="510"/>
          <w:jc w:val="center"/>
        </w:trPr>
        <w:tc>
          <w:tcPr>
            <w:tcW w:w="2501" w:type="pct"/>
            <w:vAlign w:val="center"/>
          </w:tcPr>
          <w:p w14:paraId="62F66E23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С37</w:t>
            </w:r>
          </w:p>
        </w:tc>
        <w:tc>
          <w:tcPr>
            <w:tcW w:w="2499" w:type="pct"/>
            <w:vAlign w:val="center"/>
          </w:tcPr>
          <w:p w14:paraId="22EC0E7B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С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35</w:t>
            </w:r>
          </w:p>
        </w:tc>
      </w:tr>
      <w:tr w:rsidR="0043795B" w:rsidRPr="0081000C" w14:paraId="74C71D10" w14:textId="77777777" w:rsidTr="00EF1E31">
        <w:trPr>
          <w:trHeight w:val="2835"/>
          <w:jc w:val="center"/>
        </w:trPr>
        <w:tc>
          <w:tcPr>
            <w:tcW w:w="2501" w:type="pct"/>
            <w:vAlign w:val="center"/>
          </w:tcPr>
          <w:p w14:paraId="3B96667A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15:10-16:40</w:t>
            </w:r>
          </w:p>
          <w:p w14:paraId="13E6242C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II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7F067B41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16: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4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 – 1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8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1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</w:t>
            </w:r>
          </w:p>
          <w:p w14:paraId="36B3738F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V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1D651409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ru-RU"/>
              </w:rPr>
              <w:t>18:10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 xml:space="preserve"> – 19:40</w:t>
            </w:r>
          </w:p>
          <w:p w14:paraId="49BE6400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VII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280F3FD3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1</w:t>
            </w:r>
            <w:r w:rsidRPr="0081000C">
              <w:rPr>
                <w:b/>
                <w:bCs/>
                <w:sz w:val="36"/>
                <w:szCs w:val="36"/>
                <w:lang w:val="en-US"/>
              </w:rPr>
              <w:t>9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:</w:t>
            </w:r>
            <w:r w:rsidRPr="0081000C">
              <w:rPr>
                <w:b/>
                <w:bCs/>
                <w:sz w:val="36"/>
                <w:szCs w:val="36"/>
              </w:rPr>
              <w:t>4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 xml:space="preserve">0 – </w:t>
            </w:r>
            <w:r w:rsidRPr="0081000C">
              <w:rPr>
                <w:b/>
                <w:bCs/>
                <w:sz w:val="36"/>
                <w:szCs w:val="36"/>
                <w:lang w:val="en-US"/>
              </w:rPr>
              <w:t>2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1:</w:t>
            </w:r>
            <w:r w:rsidRPr="0081000C">
              <w:rPr>
                <w:b/>
                <w:bCs/>
                <w:sz w:val="36"/>
                <w:szCs w:val="36"/>
              </w:rPr>
              <w:t>1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</w:t>
            </w:r>
          </w:p>
          <w:p w14:paraId="6C1043BD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en-US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I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</w:tc>
        <w:tc>
          <w:tcPr>
            <w:tcW w:w="2499" w:type="pct"/>
            <w:vAlign w:val="center"/>
          </w:tcPr>
          <w:p w14:paraId="47038B71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sr-Cyrl-CS"/>
              </w:rPr>
              <w:t>16: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4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 – 1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8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1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</w:t>
            </w:r>
          </w:p>
          <w:p w14:paraId="6E094989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III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755704A7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ru-RU"/>
              </w:rPr>
              <w:t>18:10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 xml:space="preserve"> – 19: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4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</w:t>
            </w:r>
          </w:p>
          <w:p w14:paraId="265A6C7C" w14:textId="77777777" w:rsidR="0043795B" w:rsidRPr="0081000C" w:rsidRDefault="0043795B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ru-RU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VI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7600A796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sr-Cyrl-CS"/>
              </w:rPr>
            </w:pPr>
            <w:r w:rsidRPr="0081000C">
              <w:rPr>
                <w:b/>
                <w:bCs/>
                <w:sz w:val="36"/>
                <w:szCs w:val="36"/>
                <w:lang w:val="ru-RU"/>
              </w:rPr>
              <w:t>19:40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 xml:space="preserve"> – 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21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:</w:t>
            </w:r>
            <w:r w:rsidRPr="0081000C">
              <w:rPr>
                <w:b/>
                <w:bCs/>
                <w:sz w:val="36"/>
                <w:szCs w:val="36"/>
                <w:lang w:val="ru-RU"/>
              </w:rPr>
              <w:t>1</w:t>
            </w:r>
            <w:r w:rsidRPr="0081000C">
              <w:rPr>
                <w:b/>
                <w:bCs/>
                <w:sz w:val="36"/>
                <w:szCs w:val="36"/>
                <w:lang w:val="sr-Cyrl-CS"/>
              </w:rPr>
              <w:t>0</w:t>
            </w:r>
          </w:p>
          <w:p w14:paraId="122A1DD5" w14:textId="77777777" w:rsidR="0043795B" w:rsidRPr="0081000C" w:rsidRDefault="0043795B" w:rsidP="00EF1E31">
            <w:pPr>
              <w:jc w:val="center"/>
              <w:rPr>
                <w:b/>
                <w:bCs/>
                <w:sz w:val="36"/>
                <w:szCs w:val="36"/>
                <w:vertAlign w:val="superscript"/>
                <w:lang w:val="ru-RU"/>
              </w:rPr>
            </w:pPr>
            <w:r w:rsidRPr="0081000C">
              <w:rPr>
                <w:b/>
                <w:bCs/>
                <w:sz w:val="40"/>
                <w:szCs w:val="40"/>
                <w:vertAlign w:val="superscript"/>
                <w:lang w:val="en-US"/>
              </w:rPr>
              <w:t>IV</w:t>
            </w:r>
            <w:r w:rsidRPr="0081000C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</w:tc>
      </w:tr>
    </w:tbl>
    <w:p w14:paraId="15B2E0DB" w14:textId="77777777" w:rsidR="0043795B" w:rsidRPr="0081000C" w:rsidRDefault="0043795B" w:rsidP="0043795B">
      <w:pPr>
        <w:rPr>
          <w:b/>
          <w:bCs/>
          <w:lang w:val="sr-Cyrl-CS"/>
        </w:rPr>
      </w:pPr>
    </w:p>
    <w:p w14:paraId="0A68F6B9" w14:textId="77777777" w:rsidR="0043795B" w:rsidRPr="0081000C" w:rsidRDefault="0043795B" w:rsidP="0043795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7CDBD6B" w14:textId="77777777" w:rsidR="0043795B" w:rsidRPr="00B56B31" w:rsidRDefault="0043795B" w:rsidP="0043795B">
      <w:pPr>
        <w:jc w:val="center"/>
        <w:rPr>
          <w:b/>
          <w:bCs/>
          <w:color w:val="FFFFFF" w:themeColor="background1"/>
          <w:sz w:val="32"/>
          <w:szCs w:val="32"/>
          <w:lang w:val="sr-Cyrl-CS"/>
        </w:rPr>
      </w:pPr>
      <w:r w:rsidRPr="00B56B31">
        <w:rPr>
          <w:b/>
          <w:bCs/>
          <w:color w:val="FFFFFF" w:themeColor="background1"/>
          <w:sz w:val="32"/>
          <w:szCs w:val="32"/>
          <w:lang w:val="sr-Cyrl-CS"/>
        </w:rPr>
        <w:t>РОТАЦИЈА ГРУПА</w:t>
      </w:r>
    </w:p>
    <w:p w14:paraId="2AE8A423" w14:textId="77777777" w:rsidR="0043795B" w:rsidRDefault="0043795B" w:rsidP="0043795B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711D1570" w14:textId="6F2653B3" w:rsidR="00D27F6F" w:rsidRDefault="0043795B" w:rsidP="0043795B">
      <w:pPr>
        <w:jc w:val="center"/>
        <w:sectPr w:rsidR="00D27F6F" w:rsidSect="00D27F6F">
          <w:pgSz w:w="11907" w:h="16840" w:orient="landscape" w:code="9"/>
          <w:pgMar w:top="1134" w:right="567" w:bottom="1134" w:left="567" w:header="510" w:footer="510" w:gutter="0"/>
          <w:cols w:space="720"/>
          <w:docGrid w:linePitch="360"/>
        </w:sectPr>
      </w:pPr>
      <w:hyperlink r:id="rId13" w:history="1">
        <w:r w:rsidRPr="0081000C">
          <w:rPr>
            <w:rStyle w:val="Hyperlink"/>
            <w:b/>
            <w:bCs/>
            <w:sz w:val="32"/>
            <w:szCs w:val="32"/>
            <w:lang w:val="sr-Cyrl-CS"/>
          </w:rPr>
          <w:t>Распоред наставе</w:t>
        </w:r>
      </w:hyperlink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2"/>
        <w:gridCol w:w="843"/>
        <w:gridCol w:w="9473"/>
        <w:gridCol w:w="3141"/>
        <w:gridCol w:w="57"/>
      </w:tblGrid>
      <w:tr w:rsidR="00777EFF" w:rsidRPr="00883BB2" w14:paraId="5224374D" w14:textId="77777777" w:rsidTr="006E01C5">
        <w:trPr>
          <w:gridAfter w:val="1"/>
          <w:wAfter w:w="19" w:type="pct"/>
          <w:trHeight w:val="454"/>
          <w:tblHeader/>
        </w:trPr>
        <w:tc>
          <w:tcPr>
            <w:tcW w:w="498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3CC5D4E" w14:textId="77777777" w:rsidR="00777EFF" w:rsidRPr="00D27F6F" w:rsidRDefault="00777EFF" w:rsidP="00D27F6F">
            <w:pPr>
              <w:jc w:val="center"/>
              <w:rPr>
                <w:b/>
                <w:bCs/>
                <w:color w:val="000000"/>
                <w:sz w:val="32"/>
                <w:szCs w:val="32"/>
                <w:lang w:val="en-US"/>
              </w:rPr>
            </w:pPr>
            <w:r w:rsidRPr="00951AE6">
              <w:rPr>
                <w:b/>
                <w:bCs/>
                <w:color w:val="000000"/>
                <w:sz w:val="32"/>
                <w:szCs w:val="32"/>
                <w:lang w:val="sr-Cyrl-CS"/>
              </w:rPr>
              <w:lastRenderedPageBreak/>
              <w:t xml:space="preserve">РАСПОРЕД НАСТАВЕ ЗА ПРЕДМЕТ </w:t>
            </w:r>
            <w:r w:rsidRPr="00951AE6">
              <w:rPr>
                <w:b/>
                <w:bCs/>
                <w:color w:val="000000"/>
                <w:sz w:val="32"/>
                <w:szCs w:val="32"/>
                <w:lang w:val="ru-RU"/>
              </w:rPr>
              <w:t>ФАРМАЦЕУТСКА МИКРОБИОЛОГИЈА</w:t>
            </w:r>
          </w:p>
        </w:tc>
      </w:tr>
      <w:tr w:rsidR="004F0B4C" w:rsidRPr="004F0B4C" w14:paraId="570EC878" w14:textId="77777777" w:rsidTr="004F0B4C">
        <w:trPr>
          <w:trHeight w:val="454"/>
          <w:tblHeader/>
        </w:trPr>
        <w:tc>
          <w:tcPr>
            <w:tcW w:w="461" w:type="pct"/>
            <w:shd w:val="clear" w:color="auto" w:fill="D9D9D9"/>
            <w:vAlign w:val="center"/>
          </w:tcPr>
          <w:p w14:paraId="526A6721" w14:textId="77777777" w:rsidR="00777EFF" w:rsidRPr="004F0B4C" w:rsidRDefault="00777EFF" w:rsidP="00951AE6">
            <w:pPr>
              <w:jc w:val="center"/>
              <w:rPr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недеља</w:t>
            </w:r>
          </w:p>
        </w:tc>
        <w:tc>
          <w:tcPr>
            <w:tcW w:w="283" w:type="pct"/>
            <w:shd w:val="clear" w:color="auto" w:fill="D9D9D9"/>
            <w:vAlign w:val="center"/>
          </w:tcPr>
          <w:p w14:paraId="570334E1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т</w:t>
            </w:r>
            <w:r w:rsidRPr="004F0B4C">
              <w:rPr>
                <w:b/>
                <w:bCs/>
                <w:color w:val="000000" w:themeColor="text1"/>
                <w:lang w:val="sr-Latn-CS"/>
              </w:rPr>
              <w:t xml:space="preserve">ип </w:t>
            </w:r>
          </w:p>
        </w:tc>
        <w:tc>
          <w:tcPr>
            <w:tcW w:w="3182" w:type="pct"/>
            <w:shd w:val="clear" w:color="auto" w:fill="D9D9D9"/>
            <w:vAlign w:val="center"/>
          </w:tcPr>
          <w:p w14:paraId="3110780D" w14:textId="77777777" w:rsidR="00777EFF" w:rsidRPr="004F0B4C" w:rsidRDefault="00777EFF" w:rsidP="00951AE6">
            <w:pPr>
              <w:jc w:val="center"/>
              <w:rPr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074" w:type="pct"/>
            <w:gridSpan w:val="2"/>
            <w:shd w:val="clear" w:color="auto" w:fill="D9D9D9"/>
            <w:vAlign w:val="center"/>
          </w:tcPr>
          <w:p w14:paraId="5FDA5C2B" w14:textId="77777777" w:rsidR="00777EFF" w:rsidRPr="004F0B4C" w:rsidRDefault="00777EFF" w:rsidP="00951AE6">
            <w:pPr>
              <w:jc w:val="center"/>
              <w:rPr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наставник</w:t>
            </w:r>
          </w:p>
        </w:tc>
      </w:tr>
      <w:tr w:rsidR="004F0B4C" w:rsidRPr="004F0B4C" w14:paraId="1D0735D5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6D2D7E2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283" w:type="pct"/>
            <w:vAlign w:val="center"/>
          </w:tcPr>
          <w:p w14:paraId="054E9BB5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33B81EEF" w14:textId="77777777" w:rsidR="00777EFF" w:rsidRPr="004F0B4C" w:rsidRDefault="00777EFF" w:rsidP="00951AE6">
            <w:pPr>
              <w:rPr>
                <w:color w:val="000000" w:themeColor="text1"/>
              </w:rPr>
            </w:pPr>
            <w:r w:rsidRPr="004F0B4C">
              <w:rPr>
                <w:color w:val="000000" w:themeColor="text1"/>
              </w:rPr>
              <w:t>Oсновне карактеристике бактеријске ћелије</w:t>
            </w:r>
          </w:p>
        </w:tc>
        <w:tc>
          <w:tcPr>
            <w:tcW w:w="1074" w:type="pct"/>
            <w:gridSpan w:val="2"/>
            <w:vAlign w:val="center"/>
          </w:tcPr>
          <w:p w14:paraId="398788CC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1F97C903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22181F9C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38A8F9A1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457D79B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79B44935" w14:textId="77777777" w:rsidR="00777EFF" w:rsidRPr="004F0B4C" w:rsidRDefault="00777EFF" w:rsidP="00951AE6">
            <w:pPr>
              <w:rPr>
                <w:color w:val="000000" w:themeColor="text1"/>
              </w:rPr>
            </w:pPr>
            <w:r w:rsidRPr="004F0B4C">
              <w:rPr>
                <w:color w:val="000000" w:themeColor="text1"/>
              </w:rPr>
              <w:t>Антибактеријски лекови</w:t>
            </w:r>
          </w:p>
        </w:tc>
        <w:tc>
          <w:tcPr>
            <w:tcW w:w="1074" w:type="pct"/>
            <w:gridSpan w:val="2"/>
            <w:vAlign w:val="center"/>
          </w:tcPr>
          <w:p w14:paraId="146978A2" w14:textId="77777777" w:rsidR="006E01C5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2D45946D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615BEE91" w14:textId="77777777" w:rsidR="006E01C5" w:rsidRPr="004F0B4C" w:rsidRDefault="00777EFF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 xml:space="preserve">Милица </w:t>
            </w:r>
            <w:r w:rsidR="006E01C5" w:rsidRPr="004F0B4C">
              <w:rPr>
                <w:noProof/>
                <w:color w:val="000000" w:themeColor="text1"/>
                <w:lang w:val="ru-RU"/>
              </w:rPr>
              <w:t>С</w:t>
            </w:r>
            <w:r w:rsidRPr="004F0B4C">
              <w:rPr>
                <w:noProof/>
                <w:color w:val="000000" w:themeColor="text1"/>
                <w:lang w:val="ru-RU"/>
              </w:rPr>
              <w:t>тојковић</w:t>
            </w:r>
          </w:p>
          <w:p w14:paraId="1EDC09C5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7A6F7CEA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77F60A5D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12816E3B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283" w:type="pct"/>
            <w:vAlign w:val="center"/>
          </w:tcPr>
          <w:p w14:paraId="0A6E76A6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4ACA6E09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</w:rPr>
              <w:t>O</w:t>
            </w:r>
            <w:r w:rsidRPr="004F0B4C">
              <w:rPr>
                <w:color w:val="000000" w:themeColor="text1"/>
                <w:lang w:val="ru-RU"/>
              </w:rPr>
              <w:t>сновне карактеристике вируса</w:t>
            </w:r>
          </w:p>
        </w:tc>
        <w:tc>
          <w:tcPr>
            <w:tcW w:w="1074" w:type="pct"/>
            <w:gridSpan w:val="2"/>
            <w:vAlign w:val="center"/>
          </w:tcPr>
          <w:p w14:paraId="52EC1DCB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473FDC5F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01EF0E6B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34F89A88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404D19EA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68E7FCEC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Антивирусни лекови</w:t>
            </w:r>
          </w:p>
        </w:tc>
        <w:tc>
          <w:tcPr>
            <w:tcW w:w="1074" w:type="pct"/>
            <w:gridSpan w:val="2"/>
            <w:vAlign w:val="center"/>
          </w:tcPr>
          <w:p w14:paraId="26DEDE8D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4F0C8184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2DD18AEF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5ACBAE77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52F0FB8C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54465910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4B08C935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83" w:type="pct"/>
            <w:vAlign w:val="center"/>
          </w:tcPr>
          <w:p w14:paraId="2B1BC1C9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62E60A18" w14:textId="77777777" w:rsidR="00777EFF" w:rsidRPr="004F0B4C" w:rsidRDefault="00777EFF" w:rsidP="00951AE6">
            <w:pPr>
              <w:rPr>
                <w:color w:val="000000" w:themeColor="text1"/>
              </w:rPr>
            </w:pPr>
            <w:r w:rsidRPr="004F0B4C">
              <w:rPr>
                <w:color w:val="000000" w:themeColor="text1"/>
                <w:lang w:val="en-US"/>
              </w:rPr>
              <w:t>И</w:t>
            </w:r>
            <w:r w:rsidRPr="004F0B4C">
              <w:rPr>
                <w:color w:val="000000" w:themeColor="text1"/>
                <w:lang w:val="sr-Cyrl-CS"/>
              </w:rPr>
              <w:t>нфекција, патогеност и вируленција</w:t>
            </w:r>
          </w:p>
        </w:tc>
        <w:tc>
          <w:tcPr>
            <w:tcW w:w="1074" w:type="pct"/>
            <w:gridSpan w:val="2"/>
            <w:vAlign w:val="center"/>
          </w:tcPr>
          <w:p w14:paraId="2E1E1EE6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549431C6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5F90A62B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29D39660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353CB95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75A0127A" w14:textId="77777777" w:rsidR="00777EFF" w:rsidRPr="004F0B4C" w:rsidRDefault="00777EFF" w:rsidP="00951AE6">
            <w:pPr>
              <w:rPr>
                <w:color w:val="000000" w:themeColor="text1"/>
              </w:rPr>
            </w:pPr>
            <w:r w:rsidRPr="004F0B4C">
              <w:rPr>
                <w:color w:val="000000" w:themeColor="text1"/>
                <w:lang w:val="ru-RU"/>
              </w:rPr>
              <w:t xml:space="preserve">Фактори вируленције. </w:t>
            </w:r>
            <w:r w:rsidRPr="004F0B4C">
              <w:rPr>
                <w:color w:val="000000" w:themeColor="text1"/>
              </w:rPr>
              <w:t>Бактеријски т</w:t>
            </w:r>
            <w:r w:rsidRPr="004F0B4C">
              <w:rPr>
                <w:color w:val="000000" w:themeColor="text1"/>
                <w:lang w:val="ru-RU"/>
              </w:rPr>
              <w:t>оксини</w:t>
            </w:r>
          </w:p>
        </w:tc>
        <w:tc>
          <w:tcPr>
            <w:tcW w:w="1074" w:type="pct"/>
            <w:gridSpan w:val="2"/>
            <w:vAlign w:val="center"/>
          </w:tcPr>
          <w:p w14:paraId="18F1CF87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0FB3359A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691C1A54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762AE9FF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675FC18A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700DBA06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4B43B40F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283" w:type="pct"/>
            <w:vAlign w:val="center"/>
          </w:tcPr>
          <w:p w14:paraId="7F5F87A0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0EE2FFB6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ru-RU"/>
              </w:rPr>
              <w:t>П</w:t>
            </w:r>
            <w:r w:rsidRPr="004F0B4C">
              <w:rPr>
                <w:color w:val="000000" w:themeColor="text1"/>
                <w:lang w:val="sr-Cyrl-CS"/>
              </w:rPr>
              <w:t>ревенција и дијагноза инфективних болести</w:t>
            </w:r>
          </w:p>
        </w:tc>
        <w:tc>
          <w:tcPr>
            <w:tcW w:w="1074" w:type="pct"/>
            <w:gridSpan w:val="2"/>
            <w:vAlign w:val="center"/>
          </w:tcPr>
          <w:p w14:paraId="3578A2E3" w14:textId="77777777" w:rsidR="00777EFF" w:rsidRPr="000B447A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="000B447A">
              <w:rPr>
                <w:color w:val="000000" w:themeColor="text1"/>
                <w:lang w:val="en-US"/>
              </w:rPr>
              <w:br/>
            </w:r>
            <w:r w:rsidR="000B447A" w:rsidRPr="00D170F6">
              <w:rPr>
                <w:noProof/>
              </w:rPr>
              <w:t>Сања Матић</w:t>
            </w:r>
          </w:p>
        </w:tc>
      </w:tr>
      <w:tr w:rsidR="004F0B4C" w:rsidRPr="004F0B4C" w14:paraId="11E8AEB3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59A67708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62315BAD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1A96D9A9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ru-RU"/>
              </w:rPr>
              <w:t>Асепса, антисепса, стерилизација, дезинфекција</w:t>
            </w:r>
          </w:p>
        </w:tc>
        <w:tc>
          <w:tcPr>
            <w:tcW w:w="1074" w:type="pct"/>
            <w:gridSpan w:val="2"/>
            <w:vAlign w:val="center"/>
          </w:tcPr>
          <w:p w14:paraId="2828EBC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44E93044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40ED82C9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72BF29F0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2AB8E2FC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65954EFF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2682B1A4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83" w:type="pct"/>
            <w:vAlign w:val="center"/>
          </w:tcPr>
          <w:p w14:paraId="7EE5A549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4B02D103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ru-RU"/>
              </w:rPr>
              <w:t>Узрочници пиогених инфекција. Грам позитивне и грам негативне коке и кокобацили</w:t>
            </w:r>
          </w:p>
        </w:tc>
        <w:tc>
          <w:tcPr>
            <w:tcW w:w="1074" w:type="pct"/>
            <w:gridSpan w:val="2"/>
            <w:vAlign w:val="center"/>
          </w:tcPr>
          <w:p w14:paraId="461944B8" w14:textId="77777777" w:rsidR="00777EFF" w:rsidRDefault="00777EFF" w:rsidP="00756418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526E1E82" w14:textId="77777777" w:rsidR="000B447A" w:rsidRPr="000B447A" w:rsidRDefault="000B447A" w:rsidP="00756418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44F17A41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2C046A73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40748123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508B00DE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sr-Cyrl-CS"/>
              </w:rPr>
              <w:t>Дијагностика и превенција пиогених инфекција</w:t>
            </w:r>
          </w:p>
        </w:tc>
        <w:tc>
          <w:tcPr>
            <w:tcW w:w="1074" w:type="pct"/>
            <w:gridSpan w:val="2"/>
            <w:vAlign w:val="center"/>
          </w:tcPr>
          <w:p w14:paraId="7FAD26BA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30B3A4DB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76C845FD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7C31F258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232B087D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lastRenderedPageBreak/>
              <w:t>Ана Тодоровић</w:t>
            </w:r>
          </w:p>
        </w:tc>
      </w:tr>
      <w:tr w:rsidR="004F0B4C" w:rsidRPr="004F0B4C" w14:paraId="777A8D84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7EEBD717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lastRenderedPageBreak/>
              <w:t>6</w:t>
            </w:r>
          </w:p>
        </w:tc>
        <w:tc>
          <w:tcPr>
            <w:tcW w:w="283" w:type="pct"/>
            <w:vAlign w:val="center"/>
          </w:tcPr>
          <w:p w14:paraId="38A79880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109225D1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Узрочници дијареалних синдрома. Ентеробактерије и други грам негативни бацили</w:t>
            </w:r>
          </w:p>
        </w:tc>
        <w:tc>
          <w:tcPr>
            <w:tcW w:w="1074" w:type="pct"/>
            <w:gridSpan w:val="2"/>
            <w:vAlign w:val="center"/>
          </w:tcPr>
          <w:p w14:paraId="51C1890F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08B3DEE4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7F4D73FE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3394061A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50BAE4B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2CE629F0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sr-Cyrl-CS"/>
              </w:rPr>
              <w:t>Дијагностика и превенција бактеријских дијареалних синдрома</w:t>
            </w:r>
          </w:p>
        </w:tc>
        <w:tc>
          <w:tcPr>
            <w:tcW w:w="1074" w:type="pct"/>
            <w:gridSpan w:val="2"/>
            <w:vAlign w:val="center"/>
          </w:tcPr>
          <w:p w14:paraId="14E398A8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7A642EE8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70687E3A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73BF7253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1291D2B7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3756D215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5967DC58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283" w:type="pct"/>
            <w:vAlign w:val="center"/>
          </w:tcPr>
          <w:p w14:paraId="007D0C97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5858B08E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ru-RU"/>
              </w:rPr>
              <w:t>Узрочници туберкулозе, лепре и дифтерије. Анаеробне и спорогене бактерије</w:t>
            </w:r>
          </w:p>
        </w:tc>
        <w:tc>
          <w:tcPr>
            <w:tcW w:w="1074" w:type="pct"/>
            <w:gridSpan w:val="2"/>
            <w:vAlign w:val="center"/>
          </w:tcPr>
          <w:p w14:paraId="5D7A1E2A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30E409C0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14F067FC" w14:textId="77777777" w:rsidTr="004F0B4C">
        <w:trPr>
          <w:trHeight w:val="567"/>
        </w:trPr>
        <w:tc>
          <w:tcPr>
            <w:tcW w:w="461" w:type="pct"/>
            <w:vMerge/>
            <w:vAlign w:val="center"/>
          </w:tcPr>
          <w:p w14:paraId="18C64679" w14:textId="77777777" w:rsidR="00777EFF" w:rsidRPr="004F0B4C" w:rsidRDefault="00777EFF" w:rsidP="00951AE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098A5771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1B494878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 xml:space="preserve">Дијагностика и превенција </w:t>
            </w:r>
            <w:r w:rsidRPr="004F0B4C">
              <w:rPr>
                <w:color w:val="000000" w:themeColor="text1"/>
                <w:lang w:val="ru-RU"/>
              </w:rPr>
              <w:t>инфекција изазваних микобактеријама, анаеробним и спорогеним батреијама</w:t>
            </w:r>
          </w:p>
        </w:tc>
        <w:tc>
          <w:tcPr>
            <w:tcW w:w="1074" w:type="pct"/>
            <w:gridSpan w:val="2"/>
            <w:vAlign w:val="center"/>
          </w:tcPr>
          <w:p w14:paraId="656DE2D5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43A3EAE8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0277A4D8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42FBAEC9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4C6D3754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3628AD2F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65D1F98C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283" w:type="pct"/>
            <w:vAlign w:val="center"/>
          </w:tcPr>
          <w:p w14:paraId="435F693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3E555341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Узрочници зооноза и полно преносивих болести. Спиралне и облигатно интрацелуларне бактерије</w:t>
            </w:r>
          </w:p>
        </w:tc>
        <w:tc>
          <w:tcPr>
            <w:tcW w:w="1074" w:type="pct"/>
            <w:gridSpan w:val="2"/>
            <w:vAlign w:val="center"/>
          </w:tcPr>
          <w:p w14:paraId="6A67B562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27A66976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38CBB6E6" w14:textId="77777777" w:rsidTr="004F0B4C">
        <w:trPr>
          <w:trHeight w:val="454"/>
        </w:trPr>
        <w:tc>
          <w:tcPr>
            <w:tcW w:w="461" w:type="pct"/>
            <w:vMerge/>
            <w:vAlign w:val="center"/>
          </w:tcPr>
          <w:p w14:paraId="5188AB55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0321ABC2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3DC6D6B7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Дијагностика и превенција</w:t>
            </w:r>
            <w:r w:rsidRPr="004F0B4C">
              <w:rPr>
                <w:color w:val="000000" w:themeColor="text1"/>
                <w:lang w:val="ru-RU"/>
              </w:rPr>
              <w:t xml:space="preserve"> бактеријских зооноза и полно преносивих инфекција</w:t>
            </w:r>
          </w:p>
        </w:tc>
        <w:tc>
          <w:tcPr>
            <w:tcW w:w="1074" w:type="pct"/>
            <w:gridSpan w:val="2"/>
            <w:vAlign w:val="center"/>
          </w:tcPr>
          <w:p w14:paraId="10280EE4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6BCFF43A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23D94624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61648A4C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691A80CA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3E9A7170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7A347682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283" w:type="pct"/>
            <w:vAlign w:val="center"/>
          </w:tcPr>
          <w:p w14:paraId="49B35B14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00B9DFDE" w14:textId="77777777" w:rsidR="00777EFF" w:rsidRPr="004F0B4C" w:rsidRDefault="00777EFF" w:rsidP="00951AE6">
            <w:pPr>
              <w:rPr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sr-Cyrl-CS"/>
              </w:rPr>
              <w:t xml:space="preserve">Вируси значајни за настанак дијареалног синдрома и  инфекција респираторног тракта.  </w:t>
            </w:r>
          </w:p>
        </w:tc>
        <w:tc>
          <w:tcPr>
            <w:tcW w:w="1074" w:type="pct"/>
            <w:gridSpan w:val="2"/>
            <w:vAlign w:val="center"/>
          </w:tcPr>
          <w:p w14:paraId="75CDF3B4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790B3919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41C1FEFE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45FEAB2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55F9E737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6F280B35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Дијагностика и превенција гастроинтестиналних и респираторних вирусних инфекција</w:t>
            </w:r>
          </w:p>
        </w:tc>
        <w:tc>
          <w:tcPr>
            <w:tcW w:w="1074" w:type="pct"/>
            <w:gridSpan w:val="2"/>
            <w:vAlign w:val="center"/>
          </w:tcPr>
          <w:p w14:paraId="6E42F579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19D021AA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60A8303A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2F4F0720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05D1193D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47927A01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4A603B34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283" w:type="pct"/>
            <w:vAlign w:val="center"/>
          </w:tcPr>
          <w:p w14:paraId="68CC0711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7637F475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i/>
                <w:iCs/>
                <w:color w:val="000000" w:themeColor="text1"/>
                <w:lang w:val="sr-Cyrl-CS"/>
              </w:rPr>
              <w:t>Herpesviridae</w:t>
            </w:r>
            <w:r w:rsidRPr="004F0B4C">
              <w:rPr>
                <w:i/>
                <w:iCs/>
                <w:color w:val="000000" w:themeColor="text1"/>
              </w:rPr>
              <w:t>,</w:t>
            </w:r>
            <w:r w:rsidRPr="004F0B4C">
              <w:rPr>
                <w:i/>
                <w:iCs/>
                <w:color w:val="000000" w:themeColor="text1"/>
                <w:lang w:val="sr-Cyrl-CS"/>
              </w:rPr>
              <w:t xml:space="preserve"> papovaviridae</w:t>
            </w:r>
            <w:r w:rsidRPr="004F0B4C">
              <w:rPr>
                <w:i/>
                <w:iCs/>
                <w:color w:val="000000" w:themeColor="text1"/>
              </w:rPr>
              <w:t xml:space="preserve">, parvoviridae, </w:t>
            </w:r>
            <w:r w:rsidRPr="004F0B4C">
              <w:rPr>
                <w:i/>
                <w:iCs/>
                <w:color w:val="000000" w:themeColor="text1"/>
                <w:lang w:val="sr-Cyrl-CS"/>
              </w:rPr>
              <w:t>adenoviridae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074" w:type="pct"/>
            <w:gridSpan w:val="2"/>
            <w:vAlign w:val="center"/>
          </w:tcPr>
          <w:p w14:paraId="5BAA322D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2B53C3FD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6FEE28F2" w14:textId="77777777" w:rsidTr="004F0B4C">
        <w:trPr>
          <w:trHeight w:val="617"/>
        </w:trPr>
        <w:tc>
          <w:tcPr>
            <w:tcW w:w="461" w:type="pct"/>
            <w:vMerge/>
            <w:vAlign w:val="center"/>
          </w:tcPr>
          <w:p w14:paraId="595F61F0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3B3D0B68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2FEB58BE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 xml:space="preserve">Дијагностика и превенција инфекција херпес вирусима, хуманим папилома вирусима, парвовирусима </w:t>
            </w:r>
          </w:p>
        </w:tc>
        <w:tc>
          <w:tcPr>
            <w:tcW w:w="1074" w:type="pct"/>
            <w:gridSpan w:val="2"/>
            <w:vAlign w:val="center"/>
          </w:tcPr>
          <w:p w14:paraId="72B8413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21AA02A4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12342193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lastRenderedPageBreak/>
              <w:t>Милица Стојковић</w:t>
            </w:r>
          </w:p>
          <w:p w14:paraId="74F8CFA1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08423B6B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39343DBC" w14:textId="77777777" w:rsidTr="004F0B4C">
        <w:trPr>
          <w:trHeight w:val="567"/>
        </w:trPr>
        <w:tc>
          <w:tcPr>
            <w:tcW w:w="461" w:type="pct"/>
            <w:vMerge w:val="restart"/>
            <w:vAlign w:val="center"/>
          </w:tcPr>
          <w:p w14:paraId="1EA5CB25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lastRenderedPageBreak/>
              <w:t>11</w:t>
            </w:r>
          </w:p>
        </w:tc>
        <w:tc>
          <w:tcPr>
            <w:tcW w:w="283" w:type="pct"/>
            <w:vAlign w:val="center"/>
          </w:tcPr>
          <w:p w14:paraId="596F0E66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14885598" w14:textId="77777777" w:rsidR="00777EFF" w:rsidRPr="004F0B4C" w:rsidRDefault="00777EFF" w:rsidP="00951AE6">
            <w:pPr>
              <w:rPr>
                <w:i/>
                <w:iCs/>
                <w:color w:val="000000" w:themeColor="text1"/>
                <w:lang w:val="sr-Cyrl-CS"/>
              </w:rPr>
            </w:pPr>
            <w:r w:rsidRPr="004F0B4C">
              <w:rPr>
                <w:color w:val="000000" w:themeColor="text1"/>
                <w:lang w:val="ru-RU"/>
              </w:rPr>
              <w:t>Вируси изазивачи  осипних грозница. Арбовирусне инфекције и вирусне зоонозе</w:t>
            </w:r>
          </w:p>
        </w:tc>
        <w:tc>
          <w:tcPr>
            <w:tcW w:w="1074" w:type="pct"/>
            <w:gridSpan w:val="2"/>
            <w:vAlign w:val="center"/>
          </w:tcPr>
          <w:p w14:paraId="4D486955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6DFDB5CC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0E1A5C0E" w14:textId="77777777" w:rsidTr="004F0B4C">
        <w:trPr>
          <w:trHeight w:val="433"/>
        </w:trPr>
        <w:tc>
          <w:tcPr>
            <w:tcW w:w="461" w:type="pct"/>
            <w:vMerge/>
            <w:vAlign w:val="center"/>
          </w:tcPr>
          <w:p w14:paraId="24311B0F" w14:textId="77777777" w:rsidR="00777EFF" w:rsidRPr="004F0B4C" w:rsidRDefault="00777EFF" w:rsidP="00951AE6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0AE7C60D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78A58BA7" w14:textId="77777777" w:rsidR="00777EFF" w:rsidRPr="004F0B4C" w:rsidRDefault="00777EFF" w:rsidP="00951AE6">
            <w:pPr>
              <w:rPr>
                <w:i/>
                <w:iCs/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Дијагностика и превенција оспиних грозница и вирусних зооноза</w:t>
            </w:r>
          </w:p>
        </w:tc>
        <w:tc>
          <w:tcPr>
            <w:tcW w:w="1074" w:type="pct"/>
            <w:gridSpan w:val="2"/>
            <w:vAlign w:val="center"/>
          </w:tcPr>
          <w:p w14:paraId="01EB88F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43F1686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1F3E417C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32630046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1B0E492F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0F08A387" w14:textId="77777777" w:rsidTr="004F0B4C">
        <w:trPr>
          <w:trHeight w:val="510"/>
        </w:trPr>
        <w:tc>
          <w:tcPr>
            <w:tcW w:w="461" w:type="pct"/>
            <w:vMerge w:val="restart"/>
            <w:vAlign w:val="center"/>
          </w:tcPr>
          <w:p w14:paraId="244A3F9B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Latn-CS"/>
              </w:rPr>
              <w:t>12</w:t>
            </w:r>
          </w:p>
        </w:tc>
        <w:tc>
          <w:tcPr>
            <w:tcW w:w="283" w:type="pct"/>
            <w:vAlign w:val="center"/>
          </w:tcPr>
          <w:p w14:paraId="4F76F1D4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212827A9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 xml:space="preserve">Вируси хепатитиса. Ретровируси и приони </w:t>
            </w:r>
          </w:p>
        </w:tc>
        <w:tc>
          <w:tcPr>
            <w:tcW w:w="1074" w:type="pct"/>
            <w:gridSpan w:val="2"/>
            <w:vAlign w:val="center"/>
          </w:tcPr>
          <w:p w14:paraId="1C86497A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66BD80F2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7D257484" w14:textId="77777777" w:rsidTr="004F0B4C">
        <w:trPr>
          <w:trHeight w:val="510"/>
        </w:trPr>
        <w:tc>
          <w:tcPr>
            <w:tcW w:w="461" w:type="pct"/>
            <w:vMerge/>
            <w:vAlign w:val="center"/>
          </w:tcPr>
          <w:p w14:paraId="59761CD3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233CBFF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6C9E37FB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Дијагностика и превенција вирусних хепатитиса и ретровирусних инфекција</w:t>
            </w:r>
          </w:p>
        </w:tc>
        <w:tc>
          <w:tcPr>
            <w:tcW w:w="1074" w:type="pct"/>
            <w:gridSpan w:val="2"/>
            <w:vAlign w:val="center"/>
          </w:tcPr>
          <w:p w14:paraId="0CD687AE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1D1FDC7B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6A5A0BFC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1B8AB052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329AF13D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6D5E1BA5" w14:textId="77777777" w:rsidTr="004F0B4C">
        <w:trPr>
          <w:trHeight w:val="567"/>
        </w:trPr>
        <w:tc>
          <w:tcPr>
            <w:tcW w:w="461" w:type="pct"/>
            <w:vMerge w:val="restart"/>
            <w:vAlign w:val="center"/>
          </w:tcPr>
          <w:p w14:paraId="20F3F779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283" w:type="pct"/>
            <w:vAlign w:val="center"/>
          </w:tcPr>
          <w:p w14:paraId="4A6998D3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5018B583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Протозое</w:t>
            </w:r>
          </w:p>
        </w:tc>
        <w:tc>
          <w:tcPr>
            <w:tcW w:w="1074" w:type="pct"/>
            <w:gridSpan w:val="2"/>
            <w:vAlign w:val="center"/>
          </w:tcPr>
          <w:p w14:paraId="5EF83AC7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73F3DC7A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62EEEEFD" w14:textId="77777777" w:rsidTr="004F0B4C">
        <w:trPr>
          <w:trHeight w:val="567"/>
        </w:trPr>
        <w:tc>
          <w:tcPr>
            <w:tcW w:w="461" w:type="pct"/>
            <w:vMerge/>
            <w:vAlign w:val="center"/>
          </w:tcPr>
          <w:p w14:paraId="4E57755D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0C3E4455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4BD038A9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Антипаразитарни лекови. Дијагностика и превенција инфекција протозоама</w:t>
            </w:r>
          </w:p>
        </w:tc>
        <w:tc>
          <w:tcPr>
            <w:tcW w:w="1074" w:type="pct"/>
            <w:gridSpan w:val="2"/>
            <w:vAlign w:val="center"/>
          </w:tcPr>
          <w:p w14:paraId="0E1A85B0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2A875FB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266EF054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090696FE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5CDB44E5" w14:textId="77777777" w:rsidR="0067602A" w:rsidRPr="004F0B4C" w:rsidRDefault="0067602A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503A2D5C" w14:textId="77777777" w:rsidTr="004F0B4C">
        <w:trPr>
          <w:trHeight w:val="567"/>
        </w:trPr>
        <w:tc>
          <w:tcPr>
            <w:tcW w:w="461" w:type="pct"/>
            <w:vMerge w:val="restart"/>
            <w:vAlign w:val="center"/>
          </w:tcPr>
          <w:p w14:paraId="03534C09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</w:rPr>
            </w:pPr>
            <w:r w:rsidRPr="004F0B4C"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283" w:type="pct"/>
            <w:vAlign w:val="center"/>
          </w:tcPr>
          <w:p w14:paraId="2D98ACD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552C91F2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</w:rPr>
              <w:t>Хелминти</w:t>
            </w:r>
          </w:p>
        </w:tc>
        <w:tc>
          <w:tcPr>
            <w:tcW w:w="1074" w:type="pct"/>
            <w:gridSpan w:val="2"/>
            <w:vAlign w:val="center"/>
          </w:tcPr>
          <w:p w14:paraId="29E7E4D4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404272C8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738B7477" w14:textId="77777777" w:rsidTr="004F0B4C">
        <w:trPr>
          <w:trHeight w:val="567"/>
        </w:trPr>
        <w:tc>
          <w:tcPr>
            <w:tcW w:w="461" w:type="pct"/>
            <w:vMerge/>
            <w:vAlign w:val="center"/>
          </w:tcPr>
          <w:p w14:paraId="62EAFFEE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6C6941AC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1D095920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Антипаразитарни лекови. Дијагностика и превенција инфекција / инфестација изазваних хелминтима</w:t>
            </w:r>
          </w:p>
        </w:tc>
        <w:tc>
          <w:tcPr>
            <w:tcW w:w="1074" w:type="pct"/>
            <w:gridSpan w:val="2"/>
            <w:vAlign w:val="center"/>
          </w:tcPr>
          <w:p w14:paraId="0AACDAFF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245A2F39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32D2553B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4A1C82C3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42D153DF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  <w:tr w:rsidR="004F0B4C" w:rsidRPr="004F0B4C" w14:paraId="4D46D9AA" w14:textId="77777777" w:rsidTr="004F0B4C">
        <w:trPr>
          <w:trHeight w:val="567"/>
        </w:trPr>
        <w:tc>
          <w:tcPr>
            <w:tcW w:w="461" w:type="pct"/>
            <w:vMerge w:val="restart"/>
            <w:vAlign w:val="center"/>
          </w:tcPr>
          <w:p w14:paraId="47FFECFF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F0B4C">
              <w:rPr>
                <w:b/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283" w:type="pct"/>
            <w:vAlign w:val="center"/>
          </w:tcPr>
          <w:p w14:paraId="4033BE8A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П</w:t>
            </w:r>
          </w:p>
        </w:tc>
        <w:tc>
          <w:tcPr>
            <w:tcW w:w="3182" w:type="pct"/>
            <w:vAlign w:val="center"/>
          </w:tcPr>
          <w:p w14:paraId="1C218E0D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</w:rPr>
              <w:t>Гљиве</w:t>
            </w:r>
          </w:p>
        </w:tc>
        <w:tc>
          <w:tcPr>
            <w:tcW w:w="1074" w:type="pct"/>
            <w:gridSpan w:val="2"/>
            <w:vAlign w:val="center"/>
          </w:tcPr>
          <w:p w14:paraId="4E533B00" w14:textId="77777777" w:rsidR="00777EFF" w:rsidRDefault="00777EFF" w:rsidP="00951AE6">
            <w:pPr>
              <w:rPr>
                <w:color w:val="000000" w:themeColor="text1"/>
                <w:lang w:val="en-US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</w:p>
          <w:p w14:paraId="6A0B4444" w14:textId="77777777" w:rsidR="000B447A" w:rsidRPr="000B447A" w:rsidRDefault="000B447A" w:rsidP="00951AE6">
            <w:pPr>
              <w:rPr>
                <w:color w:val="000000" w:themeColor="text1"/>
                <w:lang w:val="en-US"/>
              </w:rPr>
            </w:pPr>
            <w:r w:rsidRPr="00D170F6">
              <w:rPr>
                <w:noProof/>
              </w:rPr>
              <w:t>Сања Матић</w:t>
            </w:r>
          </w:p>
        </w:tc>
      </w:tr>
      <w:tr w:rsidR="004F0B4C" w:rsidRPr="004F0B4C" w14:paraId="2AD41909" w14:textId="77777777" w:rsidTr="004F0B4C">
        <w:trPr>
          <w:trHeight w:val="567"/>
        </w:trPr>
        <w:tc>
          <w:tcPr>
            <w:tcW w:w="461" w:type="pct"/>
            <w:vMerge/>
            <w:vAlign w:val="center"/>
          </w:tcPr>
          <w:p w14:paraId="32193D5A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283" w:type="pct"/>
            <w:vAlign w:val="center"/>
          </w:tcPr>
          <w:p w14:paraId="0D53836F" w14:textId="77777777" w:rsidR="00777EFF" w:rsidRPr="004F0B4C" w:rsidRDefault="00777EFF" w:rsidP="00951AE6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F0B4C">
              <w:rPr>
                <w:b/>
                <w:bCs/>
                <w:color w:val="000000" w:themeColor="text1"/>
                <w:lang w:val="sr-Cyrl-CS"/>
              </w:rPr>
              <w:t>В</w:t>
            </w:r>
          </w:p>
        </w:tc>
        <w:tc>
          <w:tcPr>
            <w:tcW w:w="3182" w:type="pct"/>
            <w:vAlign w:val="center"/>
          </w:tcPr>
          <w:p w14:paraId="57E5F5B7" w14:textId="77777777" w:rsidR="00777EFF" w:rsidRPr="004F0B4C" w:rsidRDefault="00777EFF" w:rsidP="00951AE6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Антимикотици. Дијагностика и превенција гљивичних инфекција</w:t>
            </w:r>
          </w:p>
        </w:tc>
        <w:tc>
          <w:tcPr>
            <w:tcW w:w="1074" w:type="pct"/>
            <w:gridSpan w:val="2"/>
            <w:vAlign w:val="center"/>
          </w:tcPr>
          <w:p w14:paraId="2C1056C2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sr-Cyrl-CS"/>
              </w:rPr>
              <w:t>Дејан Баскић</w:t>
            </w:r>
            <w:r w:rsidRPr="004F0B4C">
              <w:rPr>
                <w:color w:val="000000" w:themeColor="text1"/>
                <w:lang w:val="ru-RU"/>
              </w:rPr>
              <w:t xml:space="preserve"> </w:t>
            </w:r>
          </w:p>
          <w:p w14:paraId="09DD0BD3" w14:textId="77777777" w:rsidR="006E01C5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Сања Матић</w:t>
            </w:r>
          </w:p>
          <w:p w14:paraId="001B4BBD" w14:textId="77777777" w:rsidR="006E01C5" w:rsidRPr="004F0B4C" w:rsidRDefault="006E01C5" w:rsidP="006E01C5">
            <w:pPr>
              <w:rPr>
                <w:noProof/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  <w:lang w:val="ru-RU"/>
              </w:rPr>
              <w:t>Милица Стојковић</w:t>
            </w:r>
          </w:p>
          <w:p w14:paraId="323539F9" w14:textId="77777777" w:rsidR="00777EFF" w:rsidRPr="004F0B4C" w:rsidRDefault="006E01C5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color w:val="000000" w:themeColor="text1"/>
                <w:lang w:val="ru-RU"/>
              </w:rPr>
              <w:t>Тијана Марковић</w:t>
            </w:r>
          </w:p>
          <w:p w14:paraId="3EFDD4A8" w14:textId="77777777" w:rsidR="000004CF" w:rsidRPr="004F0B4C" w:rsidRDefault="000004CF" w:rsidP="006E01C5">
            <w:pPr>
              <w:rPr>
                <w:color w:val="000000" w:themeColor="text1"/>
                <w:lang w:val="ru-RU"/>
              </w:rPr>
            </w:pPr>
            <w:r w:rsidRPr="004F0B4C">
              <w:rPr>
                <w:noProof/>
                <w:color w:val="000000" w:themeColor="text1"/>
              </w:rPr>
              <w:t>Ана Тодоровић</w:t>
            </w:r>
          </w:p>
        </w:tc>
      </w:tr>
    </w:tbl>
    <w:p w14:paraId="25D1263E" w14:textId="77777777" w:rsidR="00777EFF" w:rsidRPr="004F0B4C" w:rsidRDefault="00777EFF" w:rsidP="00951AE6">
      <w:pPr>
        <w:rPr>
          <w:color w:val="000000" w:themeColor="text1"/>
          <w:lang w:val="ru-RU"/>
        </w:rPr>
      </w:pPr>
    </w:p>
    <w:sectPr w:rsidR="00777EFF" w:rsidRPr="004F0B4C" w:rsidSect="00D27F6F">
      <w:pgSz w:w="16840" w:h="11907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0B20" w14:textId="77777777" w:rsidR="002A6D6F" w:rsidRDefault="002A6D6F" w:rsidP="00BD1235">
      <w:r>
        <w:separator/>
      </w:r>
    </w:p>
  </w:endnote>
  <w:endnote w:type="continuationSeparator" w:id="0">
    <w:p w14:paraId="19C92951" w14:textId="77777777" w:rsidR="002A6D6F" w:rsidRDefault="002A6D6F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F117" w14:textId="77777777" w:rsidR="002A6D6F" w:rsidRDefault="002A6D6F" w:rsidP="00BD1235">
      <w:r>
        <w:separator/>
      </w:r>
    </w:p>
  </w:footnote>
  <w:footnote w:type="continuationSeparator" w:id="0">
    <w:p w14:paraId="0012CCAC" w14:textId="77777777" w:rsidR="002A6D6F" w:rsidRDefault="002A6D6F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D000" w14:textId="77777777" w:rsidR="00777EFF" w:rsidRPr="00BD1235" w:rsidRDefault="00777EFF" w:rsidP="00BD1235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344"/>
    <w:multiLevelType w:val="hybridMultilevel"/>
    <w:tmpl w:val="C9602526"/>
    <w:lvl w:ilvl="0" w:tplc="2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A46677F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C57A71F2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B8843D6A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85384F16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76E80B4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00D402EE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CE76FA40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34BC960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" w15:restartNumberingAfterBreak="0">
    <w:nsid w:val="095C47E2"/>
    <w:multiLevelType w:val="hybridMultilevel"/>
    <w:tmpl w:val="FFFFFFFF"/>
    <w:styleLink w:val="Bullets"/>
    <w:lvl w:ilvl="0" w:tplc="D03E9690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B2A86422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09AA2D08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E67260A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0544662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CDACD7C4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0CC8AD3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283CC9B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3424CD60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099A1018"/>
    <w:multiLevelType w:val="hybridMultilevel"/>
    <w:tmpl w:val="5F083CFA"/>
    <w:lvl w:ilvl="0" w:tplc="BA527F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240D21"/>
    <w:multiLevelType w:val="hybridMultilevel"/>
    <w:tmpl w:val="33AA66EC"/>
    <w:lvl w:ilvl="0" w:tplc="10C6F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A65C2"/>
    <w:multiLevelType w:val="hybridMultilevel"/>
    <w:tmpl w:val="FFFFFFFF"/>
    <w:numStyleLink w:val="Bullets"/>
  </w:abstractNum>
  <w:abstractNum w:abstractNumId="5" w15:restartNumberingAfterBreak="0">
    <w:nsid w:val="30112BB6"/>
    <w:multiLevelType w:val="hybridMultilevel"/>
    <w:tmpl w:val="E27C5D8C"/>
    <w:lvl w:ilvl="0" w:tplc="10C6F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E54C9A"/>
    <w:multiLevelType w:val="hybridMultilevel"/>
    <w:tmpl w:val="F5CE874A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3298E"/>
    <w:multiLevelType w:val="hybridMultilevel"/>
    <w:tmpl w:val="D0D28888"/>
    <w:lvl w:ilvl="0" w:tplc="10C6F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41329648">
    <w:abstractNumId w:val="3"/>
  </w:num>
  <w:num w:numId="2" w16cid:durableId="221448157">
    <w:abstractNumId w:val="5"/>
  </w:num>
  <w:num w:numId="3" w16cid:durableId="1462192744">
    <w:abstractNumId w:val="7"/>
  </w:num>
  <w:num w:numId="4" w16cid:durableId="1417558267">
    <w:abstractNumId w:val="6"/>
  </w:num>
  <w:num w:numId="5" w16cid:durableId="585847746">
    <w:abstractNumId w:val="1"/>
  </w:num>
  <w:num w:numId="6" w16cid:durableId="648677845">
    <w:abstractNumId w:val="4"/>
  </w:num>
  <w:num w:numId="7" w16cid:durableId="976683777">
    <w:abstractNumId w:val="0"/>
  </w:num>
  <w:num w:numId="8" w16cid:durableId="1921210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0NjY3MzY3BXLMTJV0lIJTi4sz8/NACgxrAec8IJIsAAAA"/>
  </w:docVars>
  <w:rsids>
    <w:rsidRoot w:val="00866DCA"/>
    <w:rsid w:val="000004CF"/>
    <w:rsid w:val="000045C6"/>
    <w:rsid w:val="00004D4B"/>
    <w:rsid w:val="00005403"/>
    <w:rsid w:val="00006208"/>
    <w:rsid w:val="0001006D"/>
    <w:rsid w:val="000158BC"/>
    <w:rsid w:val="000167A5"/>
    <w:rsid w:val="00017767"/>
    <w:rsid w:val="00017E5C"/>
    <w:rsid w:val="000225C5"/>
    <w:rsid w:val="00022CCF"/>
    <w:rsid w:val="00024A8B"/>
    <w:rsid w:val="00030CC5"/>
    <w:rsid w:val="00034308"/>
    <w:rsid w:val="00034312"/>
    <w:rsid w:val="000363EF"/>
    <w:rsid w:val="00042241"/>
    <w:rsid w:val="000425BA"/>
    <w:rsid w:val="000426BF"/>
    <w:rsid w:val="00042C7F"/>
    <w:rsid w:val="00042CFF"/>
    <w:rsid w:val="00044D67"/>
    <w:rsid w:val="00045FFD"/>
    <w:rsid w:val="00046BE0"/>
    <w:rsid w:val="000474E8"/>
    <w:rsid w:val="00047E0B"/>
    <w:rsid w:val="00052287"/>
    <w:rsid w:val="0005685C"/>
    <w:rsid w:val="00060123"/>
    <w:rsid w:val="000631C9"/>
    <w:rsid w:val="000642DD"/>
    <w:rsid w:val="00072A7C"/>
    <w:rsid w:val="0007305F"/>
    <w:rsid w:val="00080DBC"/>
    <w:rsid w:val="0008649E"/>
    <w:rsid w:val="000869E2"/>
    <w:rsid w:val="00097120"/>
    <w:rsid w:val="000A0142"/>
    <w:rsid w:val="000A334C"/>
    <w:rsid w:val="000A56A1"/>
    <w:rsid w:val="000A58FF"/>
    <w:rsid w:val="000A6110"/>
    <w:rsid w:val="000A71ED"/>
    <w:rsid w:val="000A740D"/>
    <w:rsid w:val="000A7D5D"/>
    <w:rsid w:val="000B1C8D"/>
    <w:rsid w:val="000B2242"/>
    <w:rsid w:val="000B447A"/>
    <w:rsid w:val="000B47BD"/>
    <w:rsid w:val="000B4BB9"/>
    <w:rsid w:val="000B70F8"/>
    <w:rsid w:val="000C0751"/>
    <w:rsid w:val="000C07A2"/>
    <w:rsid w:val="000C0DA2"/>
    <w:rsid w:val="000C6033"/>
    <w:rsid w:val="000D6B9E"/>
    <w:rsid w:val="000E06BF"/>
    <w:rsid w:val="000F0579"/>
    <w:rsid w:val="000F0F88"/>
    <w:rsid w:val="000F6236"/>
    <w:rsid w:val="000F6C12"/>
    <w:rsid w:val="000F6DC6"/>
    <w:rsid w:val="001013A8"/>
    <w:rsid w:val="00103F9B"/>
    <w:rsid w:val="00105CB6"/>
    <w:rsid w:val="00106C88"/>
    <w:rsid w:val="00106D94"/>
    <w:rsid w:val="00110923"/>
    <w:rsid w:val="00117483"/>
    <w:rsid w:val="00120E08"/>
    <w:rsid w:val="001224F9"/>
    <w:rsid w:val="00123282"/>
    <w:rsid w:val="00123E90"/>
    <w:rsid w:val="001250D3"/>
    <w:rsid w:val="00126A06"/>
    <w:rsid w:val="00130732"/>
    <w:rsid w:val="00135165"/>
    <w:rsid w:val="0013624F"/>
    <w:rsid w:val="00136507"/>
    <w:rsid w:val="00143A87"/>
    <w:rsid w:val="001501B2"/>
    <w:rsid w:val="0015543F"/>
    <w:rsid w:val="001558E0"/>
    <w:rsid w:val="0016389E"/>
    <w:rsid w:val="00163E7F"/>
    <w:rsid w:val="00164947"/>
    <w:rsid w:val="001708FA"/>
    <w:rsid w:val="0017447C"/>
    <w:rsid w:val="00174BBE"/>
    <w:rsid w:val="0018019E"/>
    <w:rsid w:val="00180EBB"/>
    <w:rsid w:val="00181BC5"/>
    <w:rsid w:val="001826D0"/>
    <w:rsid w:val="00192EEF"/>
    <w:rsid w:val="0019648C"/>
    <w:rsid w:val="001A1D77"/>
    <w:rsid w:val="001A78C8"/>
    <w:rsid w:val="001B0DCB"/>
    <w:rsid w:val="001B5AF5"/>
    <w:rsid w:val="001B7563"/>
    <w:rsid w:val="001C0516"/>
    <w:rsid w:val="001C6906"/>
    <w:rsid w:val="001D340F"/>
    <w:rsid w:val="001D4212"/>
    <w:rsid w:val="001D5718"/>
    <w:rsid w:val="001E0C81"/>
    <w:rsid w:val="001E12F9"/>
    <w:rsid w:val="001E65C5"/>
    <w:rsid w:val="001F0C60"/>
    <w:rsid w:val="001F0E48"/>
    <w:rsid w:val="001F14CE"/>
    <w:rsid w:val="001F5913"/>
    <w:rsid w:val="001F7D8A"/>
    <w:rsid w:val="00201381"/>
    <w:rsid w:val="0020483C"/>
    <w:rsid w:val="00210B8F"/>
    <w:rsid w:val="00216985"/>
    <w:rsid w:val="00216AFC"/>
    <w:rsid w:val="00221905"/>
    <w:rsid w:val="00223B99"/>
    <w:rsid w:val="00223D49"/>
    <w:rsid w:val="00224BD2"/>
    <w:rsid w:val="00225071"/>
    <w:rsid w:val="002254C8"/>
    <w:rsid w:val="00236B64"/>
    <w:rsid w:val="002376EC"/>
    <w:rsid w:val="002379E3"/>
    <w:rsid w:val="002414F4"/>
    <w:rsid w:val="00242A25"/>
    <w:rsid w:val="00242DCC"/>
    <w:rsid w:val="002434B9"/>
    <w:rsid w:val="002450E3"/>
    <w:rsid w:val="00245810"/>
    <w:rsid w:val="00246431"/>
    <w:rsid w:val="00253769"/>
    <w:rsid w:val="00255970"/>
    <w:rsid w:val="00256C20"/>
    <w:rsid w:val="00265D9D"/>
    <w:rsid w:val="00265F51"/>
    <w:rsid w:val="00270CE2"/>
    <w:rsid w:val="002724B9"/>
    <w:rsid w:val="0027489A"/>
    <w:rsid w:val="002768E9"/>
    <w:rsid w:val="00282AEB"/>
    <w:rsid w:val="00291EF8"/>
    <w:rsid w:val="002A07FD"/>
    <w:rsid w:val="002A0F93"/>
    <w:rsid w:val="002A5E31"/>
    <w:rsid w:val="002A6D6F"/>
    <w:rsid w:val="002B0FFF"/>
    <w:rsid w:val="002B4D84"/>
    <w:rsid w:val="002B50F0"/>
    <w:rsid w:val="002C7354"/>
    <w:rsid w:val="002C7B37"/>
    <w:rsid w:val="002C7B4F"/>
    <w:rsid w:val="002E4D5A"/>
    <w:rsid w:val="002E6ACE"/>
    <w:rsid w:val="002E6D55"/>
    <w:rsid w:val="002E76EA"/>
    <w:rsid w:val="002F0076"/>
    <w:rsid w:val="002F3573"/>
    <w:rsid w:val="002F6331"/>
    <w:rsid w:val="00303420"/>
    <w:rsid w:val="00305FE2"/>
    <w:rsid w:val="00307175"/>
    <w:rsid w:val="003109E1"/>
    <w:rsid w:val="00312BC7"/>
    <w:rsid w:val="003301DA"/>
    <w:rsid w:val="003315E5"/>
    <w:rsid w:val="00334A32"/>
    <w:rsid w:val="00335FED"/>
    <w:rsid w:val="00341D59"/>
    <w:rsid w:val="00342F93"/>
    <w:rsid w:val="00346367"/>
    <w:rsid w:val="00354364"/>
    <w:rsid w:val="003551E2"/>
    <w:rsid w:val="00356186"/>
    <w:rsid w:val="00361969"/>
    <w:rsid w:val="00363594"/>
    <w:rsid w:val="00364B96"/>
    <w:rsid w:val="00370DB6"/>
    <w:rsid w:val="00371380"/>
    <w:rsid w:val="0037260F"/>
    <w:rsid w:val="00387ECA"/>
    <w:rsid w:val="00390978"/>
    <w:rsid w:val="00394B72"/>
    <w:rsid w:val="003A0579"/>
    <w:rsid w:val="003A1D74"/>
    <w:rsid w:val="003A5F3A"/>
    <w:rsid w:val="003A6CAD"/>
    <w:rsid w:val="003B385C"/>
    <w:rsid w:val="003B5AE6"/>
    <w:rsid w:val="003C25CC"/>
    <w:rsid w:val="003C4B4A"/>
    <w:rsid w:val="003C5384"/>
    <w:rsid w:val="003C65D5"/>
    <w:rsid w:val="003C7812"/>
    <w:rsid w:val="003E5939"/>
    <w:rsid w:val="003E5DBD"/>
    <w:rsid w:val="003E7CB9"/>
    <w:rsid w:val="003F010C"/>
    <w:rsid w:val="00401DBE"/>
    <w:rsid w:val="00402DD9"/>
    <w:rsid w:val="00404D65"/>
    <w:rsid w:val="00410CF6"/>
    <w:rsid w:val="0041597E"/>
    <w:rsid w:val="00416A0D"/>
    <w:rsid w:val="00416A18"/>
    <w:rsid w:val="00424E94"/>
    <w:rsid w:val="00426264"/>
    <w:rsid w:val="00426C0F"/>
    <w:rsid w:val="00433340"/>
    <w:rsid w:val="00435CF6"/>
    <w:rsid w:val="004369C6"/>
    <w:rsid w:val="0043795B"/>
    <w:rsid w:val="0044487C"/>
    <w:rsid w:val="00446C90"/>
    <w:rsid w:val="004535ED"/>
    <w:rsid w:val="00455B86"/>
    <w:rsid w:val="00460FE8"/>
    <w:rsid w:val="00461D44"/>
    <w:rsid w:val="00471670"/>
    <w:rsid w:val="004762F1"/>
    <w:rsid w:val="00476C74"/>
    <w:rsid w:val="00476E49"/>
    <w:rsid w:val="004776B4"/>
    <w:rsid w:val="004800C9"/>
    <w:rsid w:val="004832D5"/>
    <w:rsid w:val="0048406A"/>
    <w:rsid w:val="00484760"/>
    <w:rsid w:val="004853B7"/>
    <w:rsid w:val="0048641D"/>
    <w:rsid w:val="004869C1"/>
    <w:rsid w:val="0049458B"/>
    <w:rsid w:val="004961DB"/>
    <w:rsid w:val="004A0CF0"/>
    <w:rsid w:val="004A3CBC"/>
    <w:rsid w:val="004B1B22"/>
    <w:rsid w:val="004B58A7"/>
    <w:rsid w:val="004C21C2"/>
    <w:rsid w:val="004C57E9"/>
    <w:rsid w:val="004C6C23"/>
    <w:rsid w:val="004D1E98"/>
    <w:rsid w:val="004D3575"/>
    <w:rsid w:val="004D4A7E"/>
    <w:rsid w:val="004E15E8"/>
    <w:rsid w:val="004F0B4C"/>
    <w:rsid w:val="004F6465"/>
    <w:rsid w:val="0050739E"/>
    <w:rsid w:val="00513077"/>
    <w:rsid w:val="00514EBA"/>
    <w:rsid w:val="00531902"/>
    <w:rsid w:val="005443A2"/>
    <w:rsid w:val="00547475"/>
    <w:rsid w:val="00551DFD"/>
    <w:rsid w:val="0056027C"/>
    <w:rsid w:val="00574286"/>
    <w:rsid w:val="00577E9A"/>
    <w:rsid w:val="00581C23"/>
    <w:rsid w:val="00582069"/>
    <w:rsid w:val="00584E16"/>
    <w:rsid w:val="00586BDA"/>
    <w:rsid w:val="00590100"/>
    <w:rsid w:val="0059038B"/>
    <w:rsid w:val="005B4166"/>
    <w:rsid w:val="005B4379"/>
    <w:rsid w:val="005B7FA0"/>
    <w:rsid w:val="005C6C75"/>
    <w:rsid w:val="005D2925"/>
    <w:rsid w:val="005D7458"/>
    <w:rsid w:val="005E1010"/>
    <w:rsid w:val="005E426E"/>
    <w:rsid w:val="005E4858"/>
    <w:rsid w:val="005F0140"/>
    <w:rsid w:val="005F3BD5"/>
    <w:rsid w:val="005F406C"/>
    <w:rsid w:val="0060249B"/>
    <w:rsid w:val="006045B0"/>
    <w:rsid w:val="00612121"/>
    <w:rsid w:val="00613859"/>
    <w:rsid w:val="00613A28"/>
    <w:rsid w:val="00615773"/>
    <w:rsid w:val="006177F8"/>
    <w:rsid w:val="0062077C"/>
    <w:rsid w:val="0062229D"/>
    <w:rsid w:val="0062486B"/>
    <w:rsid w:val="0063031B"/>
    <w:rsid w:val="006342DF"/>
    <w:rsid w:val="00641E1F"/>
    <w:rsid w:val="00643179"/>
    <w:rsid w:val="006469D8"/>
    <w:rsid w:val="00652727"/>
    <w:rsid w:val="00655350"/>
    <w:rsid w:val="00657479"/>
    <w:rsid w:val="0066301B"/>
    <w:rsid w:val="00663A1A"/>
    <w:rsid w:val="00663D57"/>
    <w:rsid w:val="00666616"/>
    <w:rsid w:val="006714D4"/>
    <w:rsid w:val="00673D0A"/>
    <w:rsid w:val="0067602A"/>
    <w:rsid w:val="0067620B"/>
    <w:rsid w:val="006771EE"/>
    <w:rsid w:val="0068048D"/>
    <w:rsid w:val="00681EC0"/>
    <w:rsid w:val="006824F4"/>
    <w:rsid w:val="006832D7"/>
    <w:rsid w:val="006878F2"/>
    <w:rsid w:val="00687ED6"/>
    <w:rsid w:val="00692738"/>
    <w:rsid w:val="00694215"/>
    <w:rsid w:val="006A3E8D"/>
    <w:rsid w:val="006A77A0"/>
    <w:rsid w:val="006B3206"/>
    <w:rsid w:val="006B4CC4"/>
    <w:rsid w:val="006B5D85"/>
    <w:rsid w:val="006D3DD0"/>
    <w:rsid w:val="006E01C5"/>
    <w:rsid w:val="006E3337"/>
    <w:rsid w:val="006E4A2B"/>
    <w:rsid w:val="006E7106"/>
    <w:rsid w:val="006F1722"/>
    <w:rsid w:val="006F3063"/>
    <w:rsid w:val="006F4E18"/>
    <w:rsid w:val="00702794"/>
    <w:rsid w:val="00705133"/>
    <w:rsid w:val="007225E7"/>
    <w:rsid w:val="00722FDC"/>
    <w:rsid w:val="0072487B"/>
    <w:rsid w:val="00725BD5"/>
    <w:rsid w:val="00727FC9"/>
    <w:rsid w:val="00731A91"/>
    <w:rsid w:val="0073752B"/>
    <w:rsid w:val="0074096E"/>
    <w:rsid w:val="00745F26"/>
    <w:rsid w:val="00754C20"/>
    <w:rsid w:val="007550BD"/>
    <w:rsid w:val="00756418"/>
    <w:rsid w:val="00760484"/>
    <w:rsid w:val="00761DC6"/>
    <w:rsid w:val="00767358"/>
    <w:rsid w:val="007722F6"/>
    <w:rsid w:val="00775374"/>
    <w:rsid w:val="007760CB"/>
    <w:rsid w:val="00777CB3"/>
    <w:rsid w:val="00777EFF"/>
    <w:rsid w:val="00781F49"/>
    <w:rsid w:val="00784936"/>
    <w:rsid w:val="00792350"/>
    <w:rsid w:val="007957DC"/>
    <w:rsid w:val="00797681"/>
    <w:rsid w:val="007A4092"/>
    <w:rsid w:val="007A78D3"/>
    <w:rsid w:val="007B2BD0"/>
    <w:rsid w:val="007C002C"/>
    <w:rsid w:val="007C2D85"/>
    <w:rsid w:val="007C59C4"/>
    <w:rsid w:val="007C78D5"/>
    <w:rsid w:val="007D4369"/>
    <w:rsid w:val="007D59A1"/>
    <w:rsid w:val="007D6D91"/>
    <w:rsid w:val="007E1A60"/>
    <w:rsid w:val="007E3096"/>
    <w:rsid w:val="007E46B8"/>
    <w:rsid w:val="007E6848"/>
    <w:rsid w:val="007E6FF3"/>
    <w:rsid w:val="007F1287"/>
    <w:rsid w:val="007F2354"/>
    <w:rsid w:val="007F392E"/>
    <w:rsid w:val="007F7C9D"/>
    <w:rsid w:val="00801A08"/>
    <w:rsid w:val="00807126"/>
    <w:rsid w:val="008127C3"/>
    <w:rsid w:val="00812C2D"/>
    <w:rsid w:val="00812CB0"/>
    <w:rsid w:val="008151F9"/>
    <w:rsid w:val="00821909"/>
    <w:rsid w:val="0082212F"/>
    <w:rsid w:val="00823927"/>
    <w:rsid w:val="00824EB3"/>
    <w:rsid w:val="00827E69"/>
    <w:rsid w:val="0083177F"/>
    <w:rsid w:val="008337B8"/>
    <w:rsid w:val="00842CBB"/>
    <w:rsid w:val="00843E87"/>
    <w:rsid w:val="008468BC"/>
    <w:rsid w:val="00847A1C"/>
    <w:rsid w:val="008504D4"/>
    <w:rsid w:val="00851798"/>
    <w:rsid w:val="00853C63"/>
    <w:rsid w:val="00857421"/>
    <w:rsid w:val="008628A7"/>
    <w:rsid w:val="00863F66"/>
    <w:rsid w:val="00864B4E"/>
    <w:rsid w:val="00866CA3"/>
    <w:rsid w:val="00866DCA"/>
    <w:rsid w:val="00867AB1"/>
    <w:rsid w:val="0087016B"/>
    <w:rsid w:val="008706CD"/>
    <w:rsid w:val="008818C9"/>
    <w:rsid w:val="00883BB2"/>
    <w:rsid w:val="00884E0E"/>
    <w:rsid w:val="00886346"/>
    <w:rsid w:val="00893F3A"/>
    <w:rsid w:val="00895DC8"/>
    <w:rsid w:val="008960C6"/>
    <w:rsid w:val="00896E68"/>
    <w:rsid w:val="008A1E14"/>
    <w:rsid w:val="008A1F82"/>
    <w:rsid w:val="008B1C5A"/>
    <w:rsid w:val="008B2FAC"/>
    <w:rsid w:val="008B5295"/>
    <w:rsid w:val="008B6FC0"/>
    <w:rsid w:val="008B7305"/>
    <w:rsid w:val="008C4430"/>
    <w:rsid w:val="008C4B86"/>
    <w:rsid w:val="008D001F"/>
    <w:rsid w:val="008D347C"/>
    <w:rsid w:val="008D43BB"/>
    <w:rsid w:val="008D7C4D"/>
    <w:rsid w:val="008D7CDE"/>
    <w:rsid w:val="008E2271"/>
    <w:rsid w:val="008F3AE1"/>
    <w:rsid w:val="008F655D"/>
    <w:rsid w:val="00900D21"/>
    <w:rsid w:val="0090500D"/>
    <w:rsid w:val="00905B46"/>
    <w:rsid w:val="0091231E"/>
    <w:rsid w:val="00915B5E"/>
    <w:rsid w:val="009164C7"/>
    <w:rsid w:val="00924760"/>
    <w:rsid w:val="00931972"/>
    <w:rsid w:val="00944A91"/>
    <w:rsid w:val="00945DAB"/>
    <w:rsid w:val="00946795"/>
    <w:rsid w:val="00946DE0"/>
    <w:rsid w:val="00947A7C"/>
    <w:rsid w:val="00951AE6"/>
    <w:rsid w:val="00961578"/>
    <w:rsid w:val="0096237E"/>
    <w:rsid w:val="00963CDD"/>
    <w:rsid w:val="00971DA8"/>
    <w:rsid w:val="0097222D"/>
    <w:rsid w:val="009733BF"/>
    <w:rsid w:val="0097683E"/>
    <w:rsid w:val="00984E40"/>
    <w:rsid w:val="00991606"/>
    <w:rsid w:val="00992178"/>
    <w:rsid w:val="009A0315"/>
    <w:rsid w:val="009B1AEF"/>
    <w:rsid w:val="009B4A25"/>
    <w:rsid w:val="009B7E99"/>
    <w:rsid w:val="009D3C29"/>
    <w:rsid w:val="009E6580"/>
    <w:rsid w:val="009E6FF5"/>
    <w:rsid w:val="009F02D7"/>
    <w:rsid w:val="009F5B1F"/>
    <w:rsid w:val="009F6C4D"/>
    <w:rsid w:val="009F7E68"/>
    <w:rsid w:val="00A03014"/>
    <w:rsid w:val="00A06BF2"/>
    <w:rsid w:val="00A10129"/>
    <w:rsid w:val="00A12F99"/>
    <w:rsid w:val="00A17815"/>
    <w:rsid w:val="00A22DCA"/>
    <w:rsid w:val="00A24AC0"/>
    <w:rsid w:val="00A25C85"/>
    <w:rsid w:val="00A3142E"/>
    <w:rsid w:val="00A36B2F"/>
    <w:rsid w:val="00A4593C"/>
    <w:rsid w:val="00A5011C"/>
    <w:rsid w:val="00A53ECE"/>
    <w:rsid w:val="00A55033"/>
    <w:rsid w:val="00A57BE6"/>
    <w:rsid w:val="00A57C4A"/>
    <w:rsid w:val="00A61667"/>
    <w:rsid w:val="00A72694"/>
    <w:rsid w:val="00A7638C"/>
    <w:rsid w:val="00A76D9C"/>
    <w:rsid w:val="00A77503"/>
    <w:rsid w:val="00A8089F"/>
    <w:rsid w:val="00A83028"/>
    <w:rsid w:val="00A834C6"/>
    <w:rsid w:val="00A83809"/>
    <w:rsid w:val="00A84F59"/>
    <w:rsid w:val="00A867C1"/>
    <w:rsid w:val="00A91199"/>
    <w:rsid w:val="00A91618"/>
    <w:rsid w:val="00A9317D"/>
    <w:rsid w:val="00A94E27"/>
    <w:rsid w:val="00A964D4"/>
    <w:rsid w:val="00AB0A08"/>
    <w:rsid w:val="00AB1964"/>
    <w:rsid w:val="00AB2B7D"/>
    <w:rsid w:val="00AB3401"/>
    <w:rsid w:val="00AC208D"/>
    <w:rsid w:val="00AD7E71"/>
    <w:rsid w:val="00AE4F43"/>
    <w:rsid w:val="00AE5A07"/>
    <w:rsid w:val="00AF28A2"/>
    <w:rsid w:val="00AF3B82"/>
    <w:rsid w:val="00B03B30"/>
    <w:rsid w:val="00B0599F"/>
    <w:rsid w:val="00B077D4"/>
    <w:rsid w:val="00B104AB"/>
    <w:rsid w:val="00B11B12"/>
    <w:rsid w:val="00B140B0"/>
    <w:rsid w:val="00B15EE5"/>
    <w:rsid w:val="00B206DF"/>
    <w:rsid w:val="00B21B17"/>
    <w:rsid w:val="00B26C50"/>
    <w:rsid w:val="00B300B3"/>
    <w:rsid w:val="00B403A4"/>
    <w:rsid w:val="00B43CE2"/>
    <w:rsid w:val="00B45DB0"/>
    <w:rsid w:val="00B465CF"/>
    <w:rsid w:val="00B46D03"/>
    <w:rsid w:val="00B57A5F"/>
    <w:rsid w:val="00B57BF9"/>
    <w:rsid w:val="00B63393"/>
    <w:rsid w:val="00B64910"/>
    <w:rsid w:val="00B64A3B"/>
    <w:rsid w:val="00B65290"/>
    <w:rsid w:val="00B74982"/>
    <w:rsid w:val="00B762F4"/>
    <w:rsid w:val="00B838C8"/>
    <w:rsid w:val="00B905C4"/>
    <w:rsid w:val="00B96FE0"/>
    <w:rsid w:val="00B97AE3"/>
    <w:rsid w:val="00BA1081"/>
    <w:rsid w:val="00BA34E1"/>
    <w:rsid w:val="00BA632C"/>
    <w:rsid w:val="00BB2601"/>
    <w:rsid w:val="00BB486E"/>
    <w:rsid w:val="00BB4E8C"/>
    <w:rsid w:val="00BB59D9"/>
    <w:rsid w:val="00BB6419"/>
    <w:rsid w:val="00BC00DB"/>
    <w:rsid w:val="00BD1235"/>
    <w:rsid w:val="00BE2869"/>
    <w:rsid w:val="00BE541A"/>
    <w:rsid w:val="00BE5980"/>
    <w:rsid w:val="00BF23F5"/>
    <w:rsid w:val="00BF27C0"/>
    <w:rsid w:val="00BF4C22"/>
    <w:rsid w:val="00BF68EC"/>
    <w:rsid w:val="00BF7FC3"/>
    <w:rsid w:val="00C04234"/>
    <w:rsid w:val="00C04EFF"/>
    <w:rsid w:val="00C1004F"/>
    <w:rsid w:val="00C15056"/>
    <w:rsid w:val="00C16019"/>
    <w:rsid w:val="00C16D8C"/>
    <w:rsid w:val="00C17297"/>
    <w:rsid w:val="00C21895"/>
    <w:rsid w:val="00C24E06"/>
    <w:rsid w:val="00C25249"/>
    <w:rsid w:val="00C260DE"/>
    <w:rsid w:val="00C262B8"/>
    <w:rsid w:val="00C2694C"/>
    <w:rsid w:val="00C311B1"/>
    <w:rsid w:val="00C32BA9"/>
    <w:rsid w:val="00C343AC"/>
    <w:rsid w:val="00C34541"/>
    <w:rsid w:val="00C3551E"/>
    <w:rsid w:val="00C4090F"/>
    <w:rsid w:val="00C40E24"/>
    <w:rsid w:val="00C44A87"/>
    <w:rsid w:val="00C45E96"/>
    <w:rsid w:val="00C46594"/>
    <w:rsid w:val="00C5420F"/>
    <w:rsid w:val="00C55F43"/>
    <w:rsid w:val="00C61E5F"/>
    <w:rsid w:val="00C6413B"/>
    <w:rsid w:val="00C647BA"/>
    <w:rsid w:val="00C66931"/>
    <w:rsid w:val="00C70579"/>
    <w:rsid w:val="00C754BA"/>
    <w:rsid w:val="00C864A6"/>
    <w:rsid w:val="00C91A2C"/>
    <w:rsid w:val="00C92B08"/>
    <w:rsid w:val="00CA3FE5"/>
    <w:rsid w:val="00CB0A41"/>
    <w:rsid w:val="00CB396E"/>
    <w:rsid w:val="00CB4D0D"/>
    <w:rsid w:val="00CB50DC"/>
    <w:rsid w:val="00CB7F38"/>
    <w:rsid w:val="00CC07F1"/>
    <w:rsid w:val="00CC3976"/>
    <w:rsid w:val="00CC463C"/>
    <w:rsid w:val="00CC6D21"/>
    <w:rsid w:val="00CC76FF"/>
    <w:rsid w:val="00CD68F0"/>
    <w:rsid w:val="00CE071C"/>
    <w:rsid w:val="00CE38B4"/>
    <w:rsid w:val="00CE5636"/>
    <w:rsid w:val="00CE72C3"/>
    <w:rsid w:val="00CF0AD4"/>
    <w:rsid w:val="00CF0E65"/>
    <w:rsid w:val="00CF48F6"/>
    <w:rsid w:val="00CF584F"/>
    <w:rsid w:val="00CF6142"/>
    <w:rsid w:val="00CF639D"/>
    <w:rsid w:val="00CF64A7"/>
    <w:rsid w:val="00D01E88"/>
    <w:rsid w:val="00D03815"/>
    <w:rsid w:val="00D066C1"/>
    <w:rsid w:val="00D1171D"/>
    <w:rsid w:val="00D11E93"/>
    <w:rsid w:val="00D13F44"/>
    <w:rsid w:val="00D15CDC"/>
    <w:rsid w:val="00D1700D"/>
    <w:rsid w:val="00D170F6"/>
    <w:rsid w:val="00D205F7"/>
    <w:rsid w:val="00D20B01"/>
    <w:rsid w:val="00D22A2D"/>
    <w:rsid w:val="00D246E8"/>
    <w:rsid w:val="00D2749F"/>
    <w:rsid w:val="00D27F6F"/>
    <w:rsid w:val="00D34BB8"/>
    <w:rsid w:val="00D37432"/>
    <w:rsid w:val="00D4261D"/>
    <w:rsid w:val="00D43398"/>
    <w:rsid w:val="00D435E5"/>
    <w:rsid w:val="00D470BE"/>
    <w:rsid w:val="00D53728"/>
    <w:rsid w:val="00D572AB"/>
    <w:rsid w:val="00D67FC1"/>
    <w:rsid w:val="00D707B3"/>
    <w:rsid w:val="00D74231"/>
    <w:rsid w:val="00D74F4B"/>
    <w:rsid w:val="00D84E56"/>
    <w:rsid w:val="00D85AE2"/>
    <w:rsid w:val="00D944D3"/>
    <w:rsid w:val="00D94B74"/>
    <w:rsid w:val="00D96DD0"/>
    <w:rsid w:val="00DA2061"/>
    <w:rsid w:val="00DA2E88"/>
    <w:rsid w:val="00DA3D8C"/>
    <w:rsid w:val="00DB2888"/>
    <w:rsid w:val="00DB3A90"/>
    <w:rsid w:val="00DB5741"/>
    <w:rsid w:val="00DB59FF"/>
    <w:rsid w:val="00DB61CB"/>
    <w:rsid w:val="00DC29E5"/>
    <w:rsid w:val="00DC530F"/>
    <w:rsid w:val="00DD24CE"/>
    <w:rsid w:val="00DD4972"/>
    <w:rsid w:val="00DD7A31"/>
    <w:rsid w:val="00DE64B6"/>
    <w:rsid w:val="00DF0C76"/>
    <w:rsid w:val="00DF3A9A"/>
    <w:rsid w:val="00DF4B49"/>
    <w:rsid w:val="00DF53E7"/>
    <w:rsid w:val="00DF5803"/>
    <w:rsid w:val="00DF686D"/>
    <w:rsid w:val="00E03518"/>
    <w:rsid w:val="00E03E55"/>
    <w:rsid w:val="00E04E05"/>
    <w:rsid w:val="00E0554B"/>
    <w:rsid w:val="00E07832"/>
    <w:rsid w:val="00E15961"/>
    <w:rsid w:val="00E24B9C"/>
    <w:rsid w:val="00E30567"/>
    <w:rsid w:val="00E30883"/>
    <w:rsid w:val="00E32AAB"/>
    <w:rsid w:val="00E36547"/>
    <w:rsid w:val="00E372A0"/>
    <w:rsid w:val="00E41584"/>
    <w:rsid w:val="00E42881"/>
    <w:rsid w:val="00E43196"/>
    <w:rsid w:val="00E50B18"/>
    <w:rsid w:val="00E538A8"/>
    <w:rsid w:val="00E5665F"/>
    <w:rsid w:val="00E61103"/>
    <w:rsid w:val="00E63D4B"/>
    <w:rsid w:val="00E7463C"/>
    <w:rsid w:val="00E85FB0"/>
    <w:rsid w:val="00E863CB"/>
    <w:rsid w:val="00E8677D"/>
    <w:rsid w:val="00E90CF7"/>
    <w:rsid w:val="00E9401B"/>
    <w:rsid w:val="00EA0B0D"/>
    <w:rsid w:val="00EA1A7C"/>
    <w:rsid w:val="00EA2BBA"/>
    <w:rsid w:val="00EA2E17"/>
    <w:rsid w:val="00EA4C4F"/>
    <w:rsid w:val="00EA566D"/>
    <w:rsid w:val="00EA7BB0"/>
    <w:rsid w:val="00EB1745"/>
    <w:rsid w:val="00EB3567"/>
    <w:rsid w:val="00EB502F"/>
    <w:rsid w:val="00EC1069"/>
    <w:rsid w:val="00EC27CC"/>
    <w:rsid w:val="00EC4625"/>
    <w:rsid w:val="00EC480B"/>
    <w:rsid w:val="00ED4F43"/>
    <w:rsid w:val="00ED5F89"/>
    <w:rsid w:val="00EE094D"/>
    <w:rsid w:val="00EE5084"/>
    <w:rsid w:val="00EE5AD9"/>
    <w:rsid w:val="00EE5CFF"/>
    <w:rsid w:val="00EF639C"/>
    <w:rsid w:val="00EF73FD"/>
    <w:rsid w:val="00F0024A"/>
    <w:rsid w:val="00F022A4"/>
    <w:rsid w:val="00F04F71"/>
    <w:rsid w:val="00F13020"/>
    <w:rsid w:val="00F147AC"/>
    <w:rsid w:val="00F23D0C"/>
    <w:rsid w:val="00F27DAF"/>
    <w:rsid w:val="00F30138"/>
    <w:rsid w:val="00F3208A"/>
    <w:rsid w:val="00F40256"/>
    <w:rsid w:val="00F41156"/>
    <w:rsid w:val="00F43B4C"/>
    <w:rsid w:val="00F43C83"/>
    <w:rsid w:val="00F4526C"/>
    <w:rsid w:val="00F45886"/>
    <w:rsid w:val="00F466F8"/>
    <w:rsid w:val="00F560D3"/>
    <w:rsid w:val="00F60627"/>
    <w:rsid w:val="00F6428F"/>
    <w:rsid w:val="00F65DA0"/>
    <w:rsid w:val="00F66A2F"/>
    <w:rsid w:val="00F717F3"/>
    <w:rsid w:val="00F72CBC"/>
    <w:rsid w:val="00F800C7"/>
    <w:rsid w:val="00F80211"/>
    <w:rsid w:val="00F803FD"/>
    <w:rsid w:val="00F83A44"/>
    <w:rsid w:val="00F86161"/>
    <w:rsid w:val="00F865B4"/>
    <w:rsid w:val="00F90A52"/>
    <w:rsid w:val="00F96408"/>
    <w:rsid w:val="00FA1708"/>
    <w:rsid w:val="00FA2EDD"/>
    <w:rsid w:val="00FA5117"/>
    <w:rsid w:val="00FA5713"/>
    <w:rsid w:val="00FA782D"/>
    <w:rsid w:val="00FB6F78"/>
    <w:rsid w:val="00FB7199"/>
    <w:rsid w:val="00FC60A0"/>
    <w:rsid w:val="00FD0789"/>
    <w:rsid w:val="00FD12F3"/>
    <w:rsid w:val="00FD178A"/>
    <w:rsid w:val="00FD2181"/>
    <w:rsid w:val="00FD52F1"/>
    <w:rsid w:val="00FE15B5"/>
    <w:rsid w:val="00FE210F"/>
    <w:rsid w:val="00FE37F1"/>
    <w:rsid w:val="00FF380C"/>
    <w:rsid w:val="00FF4940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F8F3F9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1C5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eastAsia="Times New Roman" w:hAnsi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eastAsia="Times New Roman" w:hAnsi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rsid w:val="00BD1235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1235"/>
    <w:rPr>
      <w:rFonts w:ascii="Times New Roman" w:hAnsi="Times New Roman" w:cs="Times New Roman"/>
      <w:sz w:val="24"/>
      <w:szCs w:val="24"/>
      <w:lang w:val="fr-FR"/>
    </w:rPr>
  </w:style>
  <w:style w:type="paragraph" w:customStyle="1" w:styleId="Body">
    <w:name w:val="Body"/>
    <w:uiPriority w:val="99"/>
    <w:rsid w:val="00106D9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color w:val="000000"/>
      <w:sz w:val="24"/>
      <w:szCs w:val="24"/>
      <w:u w:color="000000"/>
    </w:rPr>
  </w:style>
  <w:style w:type="character" w:styleId="CommentReference">
    <w:name w:val="annotation reference"/>
    <w:basedOn w:val="DefaultParagraphFont"/>
    <w:uiPriority w:val="99"/>
    <w:semiHidden/>
    <w:rsid w:val="008B1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B1C5A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87ECA"/>
    <w:rPr>
      <w:rFonts w:ascii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B1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87ECA"/>
    <w:rPr>
      <w:rFonts w:ascii="Times New Roman" w:hAnsi="Times New Roman" w:cs="Times New Roman"/>
      <w:b/>
      <w:bCs/>
      <w:sz w:val="20"/>
      <w:szCs w:val="20"/>
      <w:lang w:val="fr-FR"/>
    </w:rPr>
  </w:style>
  <w:style w:type="numbering" w:customStyle="1" w:styleId="Bullets">
    <w:name w:val="Bullets"/>
    <w:rsid w:val="00CB5F0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2710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706">
              <w:marLeft w:val="0"/>
              <w:marRight w:val="0"/>
              <w:marTop w:val="0"/>
              <w:marBottom w:val="3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=72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jan.bask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6B7A2-CBD4-4B6D-821E-9A2BC71F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Dragana Ristic</dc:creator>
  <cp:keywords/>
  <dc:description/>
  <cp:lastModifiedBy>Sistem administrator FMN</cp:lastModifiedBy>
  <cp:revision>4</cp:revision>
  <cp:lastPrinted>2015-09-28T07:25:00Z</cp:lastPrinted>
  <dcterms:created xsi:type="dcterms:W3CDTF">2025-09-15T10:46:00Z</dcterms:created>
  <dcterms:modified xsi:type="dcterms:W3CDTF">2025-11-01T11:44:00Z</dcterms:modified>
</cp:coreProperties>
</file>